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FB7E1">
      <w:pPr>
        <w:jc w:val="center"/>
        <w:rPr>
          <w:rFonts w:eastAsia="黑体"/>
          <w:b/>
          <w:sz w:val="32"/>
        </w:rPr>
      </w:pPr>
      <w:r>
        <w:rPr>
          <w:rFonts w:hint="eastAsia" w:eastAsia="黑体"/>
          <w:b/>
          <w:sz w:val="32"/>
        </w:rPr>
        <w:t>2021级本科《国际金融课程设计》课程教学大纲</w:t>
      </w:r>
    </w:p>
    <w:p w14:paraId="333F9A9E">
      <w:pPr>
        <w:jc w:val="center"/>
        <w:rPr>
          <w:rFonts w:eastAsia="黑体"/>
          <w:b/>
          <w:sz w:val="15"/>
          <w:szCs w:val="15"/>
        </w:rPr>
      </w:pPr>
    </w:p>
    <w:p w14:paraId="785C4511">
      <w:pPr>
        <w:pStyle w:val="2"/>
        <w:rPr>
          <w:rFonts w:ascii="宋体" w:hAnsi="宋体"/>
          <w:color w:val="0000FF"/>
          <w:szCs w:val="21"/>
        </w:rPr>
      </w:pPr>
    </w:p>
    <w:tbl>
      <w:tblPr>
        <w:tblStyle w:val="10"/>
        <w:tblW w:w="14055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2892"/>
        <w:gridCol w:w="1062"/>
        <w:gridCol w:w="1890"/>
        <w:gridCol w:w="1140"/>
        <w:gridCol w:w="1630"/>
        <w:gridCol w:w="4295"/>
      </w:tblGrid>
      <w:tr w14:paraId="72CE9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83145">
            <w:pPr>
              <w:pStyle w:val="2"/>
              <w:ind w:firstLine="0" w:firstLineChars="0"/>
              <w:jc w:val="center"/>
              <w:rPr>
                <w:rFonts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英文课程名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AB2DD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International Finance Course Design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59E84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 学 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E7CBC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0D2EBD6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  分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9F7BE02"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1</w:t>
            </w:r>
          </w:p>
        </w:tc>
      </w:tr>
      <w:tr w14:paraId="3C7FB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35913"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课程编码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C0D9C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G1</w:t>
            </w:r>
            <w:r>
              <w:rPr>
                <w:rFonts w:hint="eastAsia" w:ascii="宋体" w:hAnsi="宋体"/>
              </w:rPr>
              <w:t>34156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7FD01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理论教学学时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B235A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8B484C3"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线上教学学时</w:t>
            </w:r>
            <w:r>
              <w:rPr>
                <w:rFonts w:hint="eastAsia" w:ascii="宋体" w:hAnsi="宋体"/>
                <w:sz w:val="30"/>
                <w:szCs w:val="30"/>
                <w:vertAlign w:val="superscript"/>
              </w:rPr>
              <w:t>*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81BB10A">
            <w:pPr>
              <w:widowControl/>
              <w:jc w:val="center"/>
              <w:rPr>
                <w:rFonts w:ascii="宋体" w:hAnsi="宋体"/>
                <w:highlight w:val="yellow"/>
              </w:rPr>
            </w:pPr>
          </w:p>
        </w:tc>
      </w:tr>
      <w:tr w14:paraId="699CB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6EB09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开课学院（部）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68EA0F"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经济学院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C4F82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  <w:p w14:paraId="254D7E18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实践</w:t>
            </w:r>
          </w:p>
          <w:p w14:paraId="08481798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教学</w:t>
            </w:r>
          </w:p>
          <w:p w14:paraId="3017398D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学时</w:t>
            </w:r>
          </w:p>
          <w:p w14:paraId="78EB50D0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  <w:p w14:paraId="7A17E71D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9C113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实验学时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02900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3EC1470">
            <w:pPr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先修课程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0347C9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国际金融</w:t>
            </w:r>
          </w:p>
        </w:tc>
      </w:tr>
      <w:tr w14:paraId="79D18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6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2871C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课程类别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AA0E4">
            <w:pPr>
              <w:pStyle w:val="2"/>
              <w:ind w:firstLine="0" w:firstLineChars="0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大类基础课程 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 w:ascii="宋体" w:hAnsi="宋体"/>
              </w:rPr>
              <w:t>专业课程</w:t>
            </w: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90334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A6D9E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上机学时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0C7FB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16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7AF222"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  <w:color w:val="000000"/>
              </w:rPr>
              <w:t>适用专业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6B77093"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金融学，国际经济与贸易</w:t>
            </w:r>
          </w:p>
        </w:tc>
      </w:tr>
      <w:tr w14:paraId="77EB2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6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518BDA6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0EA98">
            <w:pPr>
              <w:pStyle w:val="2"/>
              <w:ind w:firstLine="0" w:firstLineChars="0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>理论课程     √实践课程</w:t>
            </w:r>
          </w:p>
        </w:tc>
        <w:tc>
          <w:tcPr>
            <w:tcW w:w="10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234E1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3052E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其它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1653F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3544008"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ascii="宋体" w:hAnsi="宋体"/>
              </w:rPr>
              <w:t>基层教学组织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B8792E3">
            <w:pPr>
              <w:widowControl/>
              <w:jc w:val="center"/>
              <w:rPr>
                <w:rFonts w:ascii="宋体" w:hAnsi="宋体"/>
                <w:highlight w:val="yellow"/>
              </w:rPr>
            </w:pPr>
          </w:p>
        </w:tc>
      </w:tr>
      <w:tr w14:paraId="4550D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ABC08">
            <w:pPr>
              <w:widowControl/>
              <w:jc w:val="center"/>
            </w:pPr>
          </w:p>
        </w:tc>
        <w:tc>
          <w:tcPr>
            <w:tcW w:w="28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E47A9">
            <w:pPr>
              <w:widowControl/>
            </w:pP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 w:ascii="宋体" w:hAnsi="宋体"/>
              </w:rPr>
              <w:t xml:space="preserve">必修    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>选修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74E639B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开课平台</w:t>
            </w:r>
          </w:p>
        </w:tc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9FCDF53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BD7A5C1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课程链接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CF07BD0">
            <w:pPr>
              <w:widowControl/>
              <w:jc w:val="left"/>
              <w:rPr>
                <w:rFonts w:ascii="宋体" w:hAnsi="宋体"/>
              </w:rPr>
            </w:pPr>
          </w:p>
        </w:tc>
      </w:tr>
      <w:tr w14:paraId="247C8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72CBB">
            <w:pPr>
              <w:widowControl/>
              <w:jc w:val="center"/>
            </w:pPr>
            <w:r>
              <w:rPr>
                <w:rFonts w:hint="eastAsia" w:ascii="宋体" w:hAnsi="宋体"/>
              </w:rPr>
              <w:t>教学类型</w:t>
            </w:r>
            <w:r>
              <w:rPr>
                <w:rFonts w:hint="eastAsia" w:ascii="宋体" w:hAnsi="宋体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0017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C345D76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 w:ascii="宋体" w:hAnsi="宋体"/>
              </w:rPr>
              <w:t xml:space="preserve">线下教学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线上线下混合式教学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线上教学  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双语  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>全英语</w:t>
            </w:r>
          </w:p>
        </w:tc>
      </w:tr>
    </w:tbl>
    <w:p w14:paraId="5CC40A2E">
      <w:pPr>
        <w:pStyle w:val="2"/>
        <w:rPr>
          <w:rFonts w:ascii="宋体" w:hAnsi="宋体"/>
        </w:rPr>
      </w:pPr>
    </w:p>
    <w:p w14:paraId="21F17E37">
      <w:pPr>
        <w:adjustRightInd w:val="0"/>
        <w:snapToGrid w:val="0"/>
        <w:spacing w:line="360" w:lineRule="auto"/>
        <w:ind w:firstLine="241" w:firstLineChars="1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一、课程简介</w:t>
      </w:r>
    </w:p>
    <w:p w14:paraId="2B5EB7D4">
      <w:pPr>
        <w:pStyle w:val="2"/>
        <w:spacing w:beforeLines="50" w:afterLines="50"/>
        <w:ind w:firstLine="630" w:firstLineChars="300"/>
        <w:rPr>
          <w:rFonts w:ascii="宋体" w:hAnsi="宋体" w:cs="宋体"/>
          <w:b/>
          <w:bCs/>
          <w:color w:val="0000FF"/>
          <w:szCs w:val="21"/>
          <w:highlight w:val="yellow"/>
        </w:rPr>
      </w:pPr>
      <w:r>
        <w:rPr>
          <w:rFonts w:hint="eastAsia" w:ascii="宋体" w:hAnsi="宋体" w:cs="宋体"/>
          <w:szCs w:val="21"/>
        </w:rPr>
        <w:t>课程简介：</w:t>
      </w:r>
      <w:r>
        <w:rPr>
          <w:rFonts w:ascii="宋体" w:hAnsi="宋体" w:cs="宋体"/>
          <w:b/>
          <w:bCs/>
          <w:color w:val="0000FF"/>
          <w:szCs w:val="21"/>
        </w:rPr>
        <w:t xml:space="preserve"> </w:t>
      </w:r>
    </w:p>
    <w:p w14:paraId="0CDF5F09">
      <w:pPr>
        <w:pStyle w:val="2"/>
        <w:spacing w:beforeLines="50" w:afterLines="50"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《国际金融课程设计》是配套专业理论课《国际金融》的实践课程，是金融学专业的必修实践教学课。课程通过上机模拟外汇交易，了解现行国际金融的相关实务知识，并在此基础上开展一定时段的外汇模拟交易，检验学生对所学理论知识的理解、掌握和应用能力。通过外汇模拟交易，要求学生初步掌握分析汇率变动的技术分析法，锻炼模拟交易中的心理调控能力，培养良好的交易心理素质，使学生能够学以致用，最终培养能适应国际金融形势不断变化下的实务型人才。</w:t>
      </w:r>
    </w:p>
    <w:p w14:paraId="17B92BD8">
      <w:pPr>
        <w:pStyle w:val="2"/>
        <w:spacing w:beforeLines="50" w:afterLines="50" w:line="400" w:lineRule="exact"/>
        <w:rPr>
          <w:rFonts w:ascii="宋体" w:hAnsi="宋体"/>
          <w:szCs w:val="21"/>
        </w:rPr>
      </w:pPr>
    </w:p>
    <w:p w14:paraId="031958A9">
      <w:pPr>
        <w:adjustRightInd w:val="0"/>
        <w:snapToGrid w:val="0"/>
        <w:spacing w:line="360" w:lineRule="auto"/>
        <w:ind w:firstLine="241" w:firstLineChars="100"/>
        <w:rPr>
          <w:rFonts w:ascii="宋体" w:hAnsi="宋体"/>
          <w:b/>
          <w:sz w:val="24"/>
          <w:highlight w:val="yellow"/>
        </w:rPr>
      </w:pPr>
      <w:r>
        <w:rPr>
          <w:rFonts w:hint="eastAsia" w:ascii="宋体" w:hAnsi="宋体"/>
          <w:b/>
          <w:sz w:val="24"/>
        </w:rPr>
        <w:t>二、课程教学目标</w:t>
      </w:r>
    </w:p>
    <w:p w14:paraId="1897AB06">
      <w:pPr>
        <w:pStyle w:val="2"/>
        <w:spacing w:beforeLines="50" w:afterLines="50" w:line="360" w:lineRule="auto"/>
        <w:ind w:firstLine="632" w:firstLineChars="300"/>
        <w:rPr>
          <w:rFonts w:hint="eastAsia"/>
          <w:b/>
        </w:rPr>
      </w:pPr>
      <w:r>
        <w:rPr>
          <w:rFonts w:hint="eastAsia"/>
          <w:b/>
        </w:rPr>
        <w:t>2.1 课程教学目标</w:t>
      </w:r>
    </w:p>
    <w:p w14:paraId="7800211F">
      <w:pPr>
        <w:pStyle w:val="2"/>
        <w:spacing w:beforeLines="50" w:afterLines="50" w:line="360" w:lineRule="auto"/>
        <w:ind w:firstLine="630" w:firstLineChars="30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/>
        </w:rPr>
        <w:t>课程教学目标1：学会学以致用，能够将掌握的理论知识应用于实务，制定科学合理的投融资逻辑，做出具体的投融资决策，按国际规则进行规范的交易操作。</w:t>
      </w:r>
    </w:p>
    <w:p w14:paraId="109F5B99">
      <w:pPr>
        <w:pStyle w:val="2"/>
        <w:spacing w:beforeLines="50" w:afterLines="50" w:line="360" w:lineRule="auto"/>
        <w:ind w:firstLine="630" w:firstLineChars="300"/>
        <w:rPr>
          <w:rFonts w:hint="eastAsia"/>
        </w:rPr>
      </w:pPr>
      <w:r>
        <w:rPr>
          <w:rFonts w:hint="eastAsia"/>
        </w:rPr>
        <w:t>课程教学目标 2：注重数据在实务操作中的重要性，掌握科学的数据收集和分析能力，并能对数据分析结果进行思考，据此开展理性的交易操作，能对交易结果与设想结果的不一致进行反思。</w:t>
      </w:r>
    </w:p>
    <w:p w14:paraId="6C6E1192">
      <w:pPr>
        <w:pStyle w:val="2"/>
        <w:spacing w:beforeLines="50" w:afterLines="50" w:line="360" w:lineRule="auto"/>
        <w:ind w:firstLine="632" w:firstLineChars="300"/>
        <w:rPr>
          <w:rFonts w:hint="eastAsia"/>
          <w:b/>
        </w:rPr>
      </w:pPr>
      <w:r>
        <w:rPr>
          <w:rFonts w:hint="eastAsia"/>
          <w:b/>
        </w:rPr>
        <w:t>2.2 课程思政目标</w:t>
      </w:r>
    </w:p>
    <w:p w14:paraId="0DEF4337">
      <w:pPr>
        <w:pStyle w:val="2"/>
        <w:spacing w:beforeLines="50" w:afterLines="50" w:line="360" w:lineRule="auto"/>
        <w:ind w:firstLine="630" w:firstLineChars="300"/>
      </w:pPr>
      <w:r>
        <w:rPr>
          <w:rFonts w:hint="eastAsia"/>
        </w:rPr>
        <w:t>掌握国际金融课程理论知识的基础上，本课程将</w:t>
      </w:r>
      <w:r>
        <w:rPr>
          <w:rFonts w:hint="eastAsia"/>
          <w:color w:val="FF0000"/>
        </w:rPr>
        <w:t>学以致用</w:t>
      </w:r>
      <w:r>
        <w:rPr>
          <w:rFonts w:hint="eastAsia"/>
        </w:rPr>
        <w:t>，培养学生的外汇分析和交易的能力，提升学生</w:t>
      </w:r>
      <w:r>
        <w:rPr>
          <w:rFonts w:hint="eastAsia"/>
          <w:color w:val="FF0000"/>
        </w:rPr>
        <w:t>以知促行</w:t>
      </w:r>
      <w:r>
        <w:rPr>
          <w:rFonts w:hint="eastAsia"/>
        </w:rPr>
        <w:t>的水平。提高外汇模拟交易能力，贵在</w:t>
      </w:r>
      <w:r>
        <w:rPr>
          <w:rFonts w:hint="eastAsia"/>
          <w:color w:val="FF0000"/>
        </w:rPr>
        <w:t>知行合一</w:t>
      </w:r>
      <w:r>
        <w:rPr>
          <w:rFonts w:hint="eastAsia"/>
        </w:rPr>
        <w:t>，知道货币的汇率分别在短期和长斯的决定因素，知道哪些因素是可知的，哪些是不可知的，把握可以知道的因素，在模拟交易的行中，由可以知道的因素产生的交易确定性高，因此可以下重注，而对不可知因素产生的交易，应该远离。只有这样，才能提高学生的交易水平，</w:t>
      </w:r>
      <w:r>
        <w:rPr>
          <w:rFonts w:hint="eastAsia"/>
          <w:color w:val="FF0000"/>
        </w:rPr>
        <w:t>脚踏实地</w:t>
      </w:r>
      <w:r>
        <w:rPr>
          <w:rFonts w:hint="eastAsia"/>
        </w:rPr>
        <w:t>，</w:t>
      </w:r>
      <w:r>
        <w:rPr>
          <w:rFonts w:hint="eastAsia"/>
          <w:color w:val="FF0000"/>
        </w:rPr>
        <w:t>不投机取巧</w:t>
      </w:r>
      <w:r>
        <w:rPr>
          <w:rFonts w:hint="eastAsia"/>
        </w:rPr>
        <w:t>，使学生更全面发展。</w:t>
      </w:r>
    </w:p>
    <w:p w14:paraId="46258994">
      <w:pPr>
        <w:pStyle w:val="2"/>
        <w:adjustRightInd w:val="0"/>
        <w:snapToGrid w:val="0"/>
        <w:spacing w:beforeLines="50" w:afterLines="50"/>
        <w:ind w:left="134" w:leftChars="64" w:firstLine="82" w:firstLineChars="34"/>
        <w:rPr>
          <w:rFonts w:asciiTheme="majorEastAsia" w:hAnsiTheme="majorEastAsia" w:eastAsiaTheme="majorEastAsia" w:cstheme="majorEastAsia"/>
          <w:color w:val="3366FF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三、课程教学目标与毕业要求对应关系</w:t>
      </w:r>
    </w:p>
    <w:tbl>
      <w:tblPr>
        <w:tblStyle w:val="10"/>
        <w:tblpPr w:leftFromText="180" w:rightFromText="180" w:vertAnchor="text" w:horzAnchor="page" w:tblpX="1368" w:tblpY="408"/>
        <w:tblOverlap w:val="never"/>
        <w:tblW w:w="14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34"/>
        <w:gridCol w:w="2592"/>
        <w:gridCol w:w="2681"/>
        <w:gridCol w:w="2681"/>
        <w:gridCol w:w="2681"/>
        <w:gridCol w:w="2848"/>
      </w:tblGrid>
      <w:tr w14:paraId="0D019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269" w:hRule="atLeast"/>
        </w:trPr>
        <w:tc>
          <w:tcPr>
            <w:tcW w:w="934" w:type="dxa"/>
            <w:noWrap/>
            <w:vAlign w:val="center"/>
          </w:tcPr>
          <w:p w14:paraId="50486544">
            <w:pPr>
              <w:pStyle w:val="2"/>
              <w:adjustRightInd w:val="0"/>
              <w:snapToGrid w:val="0"/>
              <w:ind w:firstLine="0" w:firstLineChars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序号   </w:t>
            </w:r>
          </w:p>
        </w:tc>
        <w:tc>
          <w:tcPr>
            <w:tcW w:w="2592" w:type="dxa"/>
            <w:noWrap/>
            <w:vAlign w:val="center"/>
          </w:tcPr>
          <w:p w14:paraId="6ED2265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课程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目标</w:t>
            </w:r>
          </w:p>
        </w:tc>
        <w:tc>
          <w:tcPr>
            <w:tcW w:w="2681" w:type="dxa"/>
            <w:noWrap/>
            <w:vAlign w:val="center"/>
          </w:tcPr>
          <w:p w14:paraId="1AE840C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毕业要求1</w:t>
            </w:r>
          </w:p>
        </w:tc>
        <w:tc>
          <w:tcPr>
            <w:tcW w:w="2681" w:type="dxa"/>
            <w:noWrap/>
            <w:vAlign w:val="center"/>
          </w:tcPr>
          <w:p w14:paraId="50F66CB6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毕业要求2</w:t>
            </w:r>
          </w:p>
        </w:tc>
        <w:tc>
          <w:tcPr>
            <w:tcW w:w="2681" w:type="dxa"/>
            <w:noWrap/>
            <w:vAlign w:val="center"/>
          </w:tcPr>
          <w:p w14:paraId="550C7C5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毕业要求3</w:t>
            </w:r>
          </w:p>
        </w:tc>
        <w:tc>
          <w:tcPr>
            <w:tcW w:w="2848" w:type="dxa"/>
            <w:noWrap/>
            <w:vAlign w:val="center"/>
          </w:tcPr>
          <w:p w14:paraId="433E7D3A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教学内容（选填）</w:t>
            </w:r>
          </w:p>
        </w:tc>
      </w:tr>
      <w:tr w14:paraId="4198F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97" w:hRule="atLeast"/>
        </w:trPr>
        <w:tc>
          <w:tcPr>
            <w:tcW w:w="934" w:type="dxa"/>
            <w:noWrap/>
            <w:vAlign w:val="center"/>
          </w:tcPr>
          <w:p w14:paraId="30F4A871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92" w:type="dxa"/>
            <w:noWrap/>
          </w:tcPr>
          <w:p w14:paraId="1AD599A7">
            <w:pPr>
              <w:adjustRightInd w:val="0"/>
              <w:snapToGrid w:val="0"/>
              <w:spacing w:line="400" w:lineRule="exact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【课程教学目标1】</w:t>
            </w:r>
          </w:p>
          <w:p w14:paraId="43BD6471">
            <w:pPr>
              <w:adjustRightInd w:val="0"/>
              <w:snapToGrid w:val="0"/>
              <w:spacing w:line="400" w:lineRule="exact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学会学以致用，能够将掌握的理论知识应用于实务，制定科学合理的投融资逻辑，做出具体的投融资决策，按国际规则进行规范的交易操作。</w:t>
            </w:r>
          </w:p>
        </w:tc>
        <w:tc>
          <w:tcPr>
            <w:tcW w:w="2681" w:type="dxa"/>
            <w:noWrap/>
          </w:tcPr>
          <w:p w14:paraId="6A66C40F">
            <w:pPr>
              <w:pStyle w:val="2"/>
              <w:adjustRightInd w:val="0"/>
              <w:snapToGrid w:val="0"/>
              <w:spacing w:line="400" w:lineRule="exact"/>
              <w:ind w:firstLine="0" w:firstLineChars="0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【指标点4-3】</w:t>
            </w:r>
          </w:p>
          <w:p w14:paraId="782308D8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能够针对金融领域相关的复杂投融资决策问题，确定明确的设计需求，提出合理的解决方案，并遵循相应规则进行操作。</w:t>
            </w:r>
          </w:p>
        </w:tc>
        <w:tc>
          <w:tcPr>
            <w:tcW w:w="2681" w:type="dxa"/>
            <w:noWrap/>
          </w:tcPr>
          <w:p w14:paraId="49D4B85B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681" w:type="dxa"/>
            <w:noWrap/>
          </w:tcPr>
          <w:p w14:paraId="0B93C548">
            <w:pPr>
              <w:pStyle w:val="2"/>
              <w:adjustRightInd w:val="0"/>
              <w:snapToGrid w:val="0"/>
              <w:spacing w:line="400" w:lineRule="exact"/>
              <w:ind w:firstLine="0" w:firstLineChars="0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noWrap/>
          </w:tcPr>
          <w:p w14:paraId="0FC40700">
            <w:pPr>
              <w:pStyle w:val="2"/>
              <w:adjustRightInd w:val="0"/>
              <w:snapToGrid w:val="0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1、外汇交易基础知识和外汇模拟系统</w:t>
            </w:r>
          </w:p>
          <w:p w14:paraId="76CE6DB3">
            <w:pPr>
              <w:pStyle w:val="2"/>
              <w:adjustRightInd w:val="0"/>
              <w:snapToGrid w:val="0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2、外汇投资技术分析</w:t>
            </w:r>
          </w:p>
          <w:p w14:paraId="72FD3D50">
            <w:pPr>
              <w:pStyle w:val="2"/>
              <w:adjustRightInd w:val="0"/>
              <w:snapToGrid w:val="0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3、外汇保证金模拟交易</w:t>
            </w:r>
          </w:p>
          <w:p w14:paraId="0FAD788B">
            <w:pPr>
              <w:pStyle w:val="2"/>
              <w:adjustRightInd w:val="0"/>
              <w:snapToGrid w:val="0"/>
              <w:ind w:firstLine="0" w:firstLineChars="0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4、撰写外汇模拟交易报告</w:t>
            </w:r>
          </w:p>
        </w:tc>
      </w:tr>
      <w:tr w14:paraId="1C569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97" w:hRule="atLeast"/>
        </w:trPr>
        <w:tc>
          <w:tcPr>
            <w:tcW w:w="934" w:type="dxa"/>
            <w:noWrap/>
            <w:vAlign w:val="center"/>
          </w:tcPr>
          <w:p w14:paraId="462598E3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92" w:type="dxa"/>
            <w:noWrap/>
          </w:tcPr>
          <w:p w14:paraId="0F8301D5">
            <w:pPr>
              <w:adjustRightInd w:val="0"/>
              <w:snapToGrid w:val="0"/>
              <w:spacing w:line="400" w:lineRule="exact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【课程教学目标2】</w:t>
            </w:r>
          </w:p>
          <w:p w14:paraId="0DA7D3D5">
            <w:pPr>
              <w:adjustRightInd w:val="0"/>
              <w:snapToGrid w:val="0"/>
              <w:spacing w:line="400" w:lineRule="exact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注重数据在实务操作中的重要性，掌握科学的数据收集和分析能力，并能对数据分析结果进行思考，据此开展理性的交易操作，能对交易结果与设想结果的不一致进行反思。</w:t>
            </w:r>
          </w:p>
        </w:tc>
        <w:tc>
          <w:tcPr>
            <w:tcW w:w="2681" w:type="dxa"/>
            <w:noWrap/>
          </w:tcPr>
          <w:p w14:paraId="7CD25255">
            <w:pPr>
              <w:pStyle w:val="2"/>
              <w:adjustRightInd w:val="0"/>
              <w:snapToGrid w:val="0"/>
              <w:spacing w:line="400" w:lineRule="exact"/>
              <w:ind w:firstLine="0" w:firstLineChars="0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【指标点5-3】</w:t>
            </w:r>
          </w:p>
          <w:p w14:paraId="79AA3BB4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掌握基本的计算数据处理与分析方法，能够对数据进行解释与分析，并通过信息综合分析或实际操作得到合理有效的结论。</w:t>
            </w:r>
          </w:p>
        </w:tc>
        <w:tc>
          <w:tcPr>
            <w:tcW w:w="2681" w:type="dxa"/>
            <w:noWrap/>
          </w:tcPr>
          <w:p w14:paraId="73251C3D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681" w:type="dxa"/>
            <w:noWrap/>
          </w:tcPr>
          <w:p w14:paraId="4EFB7A64">
            <w:pPr>
              <w:pStyle w:val="2"/>
              <w:adjustRightInd w:val="0"/>
              <w:snapToGrid w:val="0"/>
              <w:spacing w:line="400" w:lineRule="atLeast"/>
              <w:ind w:firstLine="0" w:firstLineChars="0"/>
              <w:rPr>
                <w:rFonts w:eastAsia="黑体"/>
                <w:color w:val="000000"/>
                <w:sz w:val="18"/>
                <w:szCs w:val="18"/>
              </w:rPr>
            </w:pPr>
          </w:p>
          <w:p w14:paraId="3E45DA31">
            <w:pPr>
              <w:spacing w:line="400" w:lineRule="atLeas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noWrap/>
          </w:tcPr>
          <w:p w14:paraId="79572060">
            <w:pPr>
              <w:pStyle w:val="2"/>
              <w:adjustRightInd w:val="0"/>
              <w:snapToGrid w:val="0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1、外汇投资技术分析</w:t>
            </w:r>
          </w:p>
          <w:p w14:paraId="5DC8F081">
            <w:pPr>
              <w:pStyle w:val="2"/>
              <w:adjustRightInd w:val="0"/>
              <w:snapToGrid w:val="0"/>
              <w:ind w:firstLine="0" w:firstLineChars="0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2、撰写外汇模拟交易报告</w:t>
            </w:r>
          </w:p>
        </w:tc>
      </w:tr>
    </w:tbl>
    <w:p w14:paraId="5104AB1D">
      <w:pPr>
        <w:adjustRightInd w:val="0"/>
        <w:snapToGrid w:val="0"/>
        <w:spacing w:line="360" w:lineRule="auto"/>
        <w:ind w:firstLine="241" w:firstLineChars="100"/>
        <w:rPr>
          <w:rFonts w:ascii="宋体" w:hAnsi="宋体"/>
          <w:b/>
          <w:color w:val="000000"/>
          <w:sz w:val="24"/>
        </w:rPr>
      </w:pPr>
    </w:p>
    <w:p w14:paraId="4E85B79E">
      <w:pPr>
        <w:pStyle w:val="2"/>
        <w:adjustRightInd w:val="0"/>
        <w:snapToGrid w:val="0"/>
        <w:spacing w:beforeLines="50" w:afterLines="50"/>
        <w:ind w:firstLine="241" w:firstLineChars="100"/>
        <w:rPr>
          <w:rFonts w:ascii="宋体" w:hAnsi="宋体"/>
          <w:b/>
          <w:i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四、课程教学内容及学时分配</w:t>
      </w:r>
    </w:p>
    <w:p w14:paraId="6B434B21">
      <w:pPr>
        <w:adjustRightInd w:val="0"/>
        <w:snapToGrid w:val="0"/>
        <w:spacing w:line="360" w:lineRule="auto"/>
        <w:ind w:firstLine="361" w:firstLineChars="15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1．理论教学安排</w:t>
      </w:r>
    </w:p>
    <w:tbl>
      <w:tblPr>
        <w:tblStyle w:val="10"/>
        <w:tblW w:w="14421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74"/>
        <w:gridCol w:w="2262"/>
        <w:gridCol w:w="2835"/>
        <w:gridCol w:w="709"/>
        <w:gridCol w:w="2410"/>
        <w:gridCol w:w="850"/>
        <w:gridCol w:w="993"/>
        <w:gridCol w:w="1216"/>
        <w:gridCol w:w="1052"/>
      </w:tblGrid>
      <w:tr w14:paraId="7C698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 w14:paraId="3533A9E6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374" w:type="dxa"/>
            <w:vMerge w:val="restart"/>
            <w:shd w:val="clear" w:color="auto" w:fill="auto"/>
            <w:vAlign w:val="center"/>
          </w:tcPr>
          <w:p w14:paraId="6C6BA9F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章节或知识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点</w:t>
            </w:r>
          </w:p>
        </w:tc>
        <w:tc>
          <w:tcPr>
            <w:tcW w:w="2262" w:type="dxa"/>
            <w:vMerge w:val="restart"/>
            <w:shd w:val="clear" w:color="auto" w:fill="auto"/>
            <w:vAlign w:val="center"/>
          </w:tcPr>
          <w:p w14:paraId="23C946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教学内容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41CA696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教学重点、难点，课程思政要素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0DC305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学时</w:t>
            </w:r>
          </w:p>
          <w:p w14:paraId="7A56CDA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分配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C37340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教学要求</w:t>
            </w:r>
          </w:p>
          <w:p w14:paraId="724B3BC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（明确知识、能力、素质要求，应包含课程思政要求)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16DB63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</w:t>
            </w:r>
          </w:p>
          <w:p w14:paraId="6396C5C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方式</w:t>
            </w: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14:paraId="2357D072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学生任务</w:t>
            </w:r>
          </w:p>
        </w:tc>
        <w:tc>
          <w:tcPr>
            <w:tcW w:w="1052" w:type="dxa"/>
            <w:vMerge w:val="restart"/>
            <w:shd w:val="clear" w:color="auto" w:fill="auto"/>
            <w:vAlign w:val="center"/>
          </w:tcPr>
          <w:p w14:paraId="0F79B8B6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所支撑</w:t>
            </w:r>
          </w:p>
          <w:p w14:paraId="57073540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课程目标</w:t>
            </w:r>
            <w:r>
              <w:rPr>
                <w:rFonts w:hint="eastAsia" w:ascii="宋体" w:hAnsi="宋体"/>
                <w:color w:val="000000"/>
                <w:sz w:val="24"/>
                <w:vertAlign w:val="superscript"/>
              </w:rPr>
              <w:t>*</w:t>
            </w:r>
          </w:p>
        </w:tc>
      </w:tr>
      <w:tr w14:paraId="106F5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 w14:paraId="5ED26E8F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4" w:type="dxa"/>
            <w:vMerge w:val="continue"/>
            <w:shd w:val="clear" w:color="auto" w:fill="auto"/>
            <w:vAlign w:val="center"/>
          </w:tcPr>
          <w:p w14:paraId="0DB1F4F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2" w:type="dxa"/>
            <w:vMerge w:val="continue"/>
            <w:shd w:val="clear" w:color="auto" w:fill="auto"/>
            <w:vAlign w:val="center"/>
          </w:tcPr>
          <w:p w14:paraId="053BC4A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 w14:paraId="654DEC4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5581E659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D97050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 w14:paraId="711248A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7897C3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作业要求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76A924AF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其他要求(自学/讨论）</w:t>
            </w:r>
          </w:p>
        </w:tc>
        <w:tc>
          <w:tcPr>
            <w:tcW w:w="1052" w:type="dxa"/>
            <w:vMerge w:val="continue"/>
            <w:shd w:val="clear" w:color="auto" w:fill="auto"/>
            <w:vAlign w:val="center"/>
          </w:tcPr>
          <w:p w14:paraId="6CC043E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753A5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20" w:type="dxa"/>
            <w:shd w:val="clear" w:color="auto" w:fill="auto"/>
            <w:vAlign w:val="center"/>
          </w:tcPr>
          <w:p w14:paraId="36E1240B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1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62271D0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1B97E661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44ED237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4F96AC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5FDBEF5">
            <w:pPr>
              <w:adjustRightInd w:val="0"/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D3B5C4">
            <w:pPr>
              <w:adjustRightInd w:val="0"/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C8E897F">
            <w:pPr>
              <w:adjustRightInd w:val="0"/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39C04F27">
            <w:pPr>
              <w:adjustRightInd w:val="0"/>
              <w:snapToGrid w:val="0"/>
              <w:spacing w:line="300" w:lineRule="auto"/>
              <w:rPr>
                <w:rFonts w:ascii="宋体" w:hAnsi="宋体"/>
                <w:i/>
                <w:color w:val="0000FF"/>
                <w:sz w:val="24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EB08589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CC6A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0" w:type="dxa"/>
            <w:shd w:val="clear" w:color="auto" w:fill="auto"/>
            <w:vAlign w:val="center"/>
          </w:tcPr>
          <w:p w14:paraId="614002D5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2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5D6D62F1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262" w:type="dxa"/>
            <w:shd w:val="clear" w:color="auto" w:fill="auto"/>
          </w:tcPr>
          <w:p w14:paraId="286C9FB9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73E567D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D8BC20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6E3EBD5"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3BC14F"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7AA0926"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07D555CC"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CA229FE"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</w:tr>
    </w:tbl>
    <w:p w14:paraId="1AC2F604">
      <w:pPr>
        <w:adjustRightInd w:val="0"/>
        <w:snapToGrid w:val="0"/>
        <w:spacing w:line="300" w:lineRule="auto"/>
        <w:ind w:firstLine="360" w:firstLineChars="150"/>
        <w:rPr>
          <w:rFonts w:eastAsia="黑体"/>
          <w:color w:val="000000"/>
          <w:sz w:val="24"/>
        </w:rPr>
      </w:pPr>
    </w:p>
    <w:p w14:paraId="4FDED391">
      <w:pPr>
        <w:adjustRightInd w:val="0"/>
        <w:snapToGrid w:val="0"/>
        <w:spacing w:line="300" w:lineRule="auto"/>
        <w:ind w:firstLine="360" w:firstLineChars="150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2．实践教学安排</w:t>
      </w:r>
    </w:p>
    <w:tbl>
      <w:tblPr>
        <w:tblStyle w:val="10"/>
        <w:tblW w:w="14405" w:type="dxa"/>
        <w:tblInd w:w="2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492"/>
        <w:gridCol w:w="866"/>
        <w:gridCol w:w="650"/>
        <w:gridCol w:w="950"/>
        <w:gridCol w:w="3524"/>
        <w:gridCol w:w="1364"/>
        <w:gridCol w:w="1441"/>
        <w:gridCol w:w="1300"/>
      </w:tblGrid>
      <w:tr w14:paraId="15609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18" w:type="dxa"/>
            <w:vAlign w:val="center"/>
          </w:tcPr>
          <w:p w14:paraId="2821578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3492" w:type="dxa"/>
            <w:vAlign w:val="center"/>
          </w:tcPr>
          <w:p w14:paraId="16DA365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866" w:type="dxa"/>
            <w:vAlign w:val="center"/>
          </w:tcPr>
          <w:p w14:paraId="487CE70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学时或周数</w:t>
            </w:r>
          </w:p>
        </w:tc>
        <w:tc>
          <w:tcPr>
            <w:tcW w:w="650" w:type="dxa"/>
            <w:vAlign w:val="center"/>
          </w:tcPr>
          <w:p w14:paraId="2EAE05D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950" w:type="dxa"/>
            <w:vAlign w:val="center"/>
          </w:tcPr>
          <w:p w14:paraId="0361FFC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每组人数</w:t>
            </w:r>
          </w:p>
        </w:tc>
        <w:tc>
          <w:tcPr>
            <w:tcW w:w="3524" w:type="dxa"/>
            <w:vAlign w:val="center"/>
          </w:tcPr>
          <w:p w14:paraId="30494E59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教学要求</w:t>
            </w:r>
          </w:p>
          <w:p w14:paraId="576B7FEE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（明确知识、能力、素质要求，</w:t>
            </w:r>
          </w:p>
          <w:p w14:paraId="6BA73590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应包含课程思政要求)</w:t>
            </w:r>
          </w:p>
        </w:tc>
        <w:tc>
          <w:tcPr>
            <w:tcW w:w="1364" w:type="dxa"/>
            <w:vAlign w:val="center"/>
          </w:tcPr>
          <w:p w14:paraId="4D4872C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教学方式</w:t>
            </w:r>
          </w:p>
        </w:tc>
        <w:tc>
          <w:tcPr>
            <w:tcW w:w="1441" w:type="dxa"/>
            <w:vAlign w:val="center"/>
          </w:tcPr>
          <w:p w14:paraId="11580CD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学生任务</w:t>
            </w:r>
          </w:p>
        </w:tc>
        <w:tc>
          <w:tcPr>
            <w:tcW w:w="1300" w:type="dxa"/>
            <w:vAlign w:val="center"/>
          </w:tcPr>
          <w:p w14:paraId="0578CBA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所支撑</w:t>
            </w:r>
          </w:p>
          <w:p w14:paraId="29CE95FA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课程目标</w:t>
            </w:r>
            <w:r>
              <w:rPr>
                <w:rFonts w:hint="eastAsia" w:ascii="宋体" w:hAnsi="宋体"/>
                <w:color w:val="000000"/>
                <w:sz w:val="24"/>
                <w:vertAlign w:val="superscript"/>
              </w:rPr>
              <w:t>*</w:t>
            </w:r>
          </w:p>
        </w:tc>
      </w:tr>
      <w:tr w14:paraId="197F6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18" w:type="dxa"/>
            <w:vAlign w:val="center"/>
          </w:tcPr>
          <w:p w14:paraId="43124B16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492" w:type="dxa"/>
            <w:vAlign w:val="center"/>
          </w:tcPr>
          <w:p w14:paraId="19CB00DF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外汇交易基础知识和外汇模拟系统</w:t>
            </w:r>
          </w:p>
        </w:tc>
        <w:tc>
          <w:tcPr>
            <w:tcW w:w="866" w:type="dxa"/>
            <w:vAlign w:val="center"/>
          </w:tcPr>
          <w:p w14:paraId="1A838BF2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650" w:type="dxa"/>
            <w:vAlign w:val="center"/>
          </w:tcPr>
          <w:p w14:paraId="0291412D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上机</w:t>
            </w:r>
          </w:p>
        </w:tc>
        <w:tc>
          <w:tcPr>
            <w:tcW w:w="950" w:type="dxa"/>
            <w:vAlign w:val="center"/>
          </w:tcPr>
          <w:p w14:paraId="0FAEC1AE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3524" w:type="dxa"/>
          </w:tcPr>
          <w:p w14:paraId="33583A21">
            <w:pPr>
              <w:adjustRightInd w:val="0"/>
              <w:snapToGrid w:val="0"/>
              <w:spacing w:line="300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1、掌握外汇交易基础知识</w:t>
            </w:r>
          </w:p>
          <w:p w14:paraId="298E65DF">
            <w:pPr>
              <w:adjustRightInd w:val="0"/>
              <w:snapToGrid w:val="0"/>
              <w:spacing w:line="30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2、了解外汇模拟系统设置与操作</w:t>
            </w:r>
          </w:p>
          <w:p w14:paraId="0C50975F">
            <w:pPr>
              <w:adjustRightInd w:val="0"/>
              <w:snapToGrid w:val="0"/>
              <w:spacing w:line="30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3、</w:t>
            </w:r>
            <w:r>
              <w:rPr>
                <w:rFonts w:hint="eastAsia"/>
                <w:color w:val="FF0000"/>
              </w:rPr>
              <w:t>学以致用</w:t>
            </w:r>
          </w:p>
        </w:tc>
        <w:tc>
          <w:tcPr>
            <w:tcW w:w="1364" w:type="dxa"/>
            <w:vAlign w:val="center"/>
          </w:tcPr>
          <w:p w14:paraId="73BDB2DE">
            <w:pPr>
              <w:adjustRightInd w:val="0"/>
              <w:snapToGrid w:val="0"/>
              <w:spacing w:line="300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1、教师主讲</w:t>
            </w:r>
          </w:p>
          <w:p w14:paraId="173C0CA6">
            <w:pPr>
              <w:adjustRightInd w:val="0"/>
              <w:snapToGrid w:val="0"/>
              <w:spacing w:line="300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2、上机</w:t>
            </w:r>
          </w:p>
        </w:tc>
        <w:tc>
          <w:tcPr>
            <w:tcW w:w="1441" w:type="dxa"/>
            <w:vAlign w:val="center"/>
          </w:tcPr>
          <w:p w14:paraId="4A4F74FE">
            <w:pPr>
              <w:adjustRightInd w:val="0"/>
              <w:snapToGrid w:val="0"/>
              <w:spacing w:line="300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掌握基础知识，上机熟悉模拟系统</w:t>
            </w:r>
          </w:p>
        </w:tc>
        <w:tc>
          <w:tcPr>
            <w:tcW w:w="1300" w:type="dxa"/>
            <w:vAlign w:val="center"/>
          </w:tcPr>
          <w:p w14:paraId="270DC03F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课程目标1</w:t>
            </w:r>
          </w:p>
        </w:tc>
      </w:tr>
      <w:tr w14:paraId="05CE7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18" w:type="dxa"/>
            <w:vAlign w:val="center"/>
          </w:tcPr>
          <w:p w14:paraId="10254CB0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3492" w:type="dxa"/>
            <w:vAlign w:val="center"/>
          </w:tcPr>
          <w:p w14:paraId="1BCA377F">
            <w:pPr>
              <w:adjustRightInd w:val="0"/>
              <w:snapToGrid w:val="0"/>
              <w:spacing w:line="300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外汇投资技术分析</w:t>
            </w:r>
          </w:p>
        </w:tc>
        <w:tc>
          <w:tcPr>
            <w:tcW w:w="866" w:type="dxa"/>
            <w:vAlign w:val="center"/>
          </w:tcPr>
          <w:p w14:paraId="31D31431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650" w:type="dxa"/>
            <w:vAlign w:val="center"/>
          </w:tcPr>
          <w:p w14:paraId="1FE78C2A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上机</w:t>
            </w:r>
          </w:p>
        </w:tc>
        <w:tc>
          <w:tcPr>
            <w:tcW w:w="950" w:type="dxa"/>
            <w:vAlign w:val="center"/>
          </w:tcPr>
          <w:p w14:paraId="6ABF5F76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3524" w:type="dxa"/>
          </w:tcPr>
          <w:p w14:paraId="2609BB6B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1、了解外汇投资的基本技术分析法</w:t>
            </w:r>
          </w:p>
          <w:p w14:paraId="59D6C894">
            <w:pPr>
              <w:adjustRightInd w:val="0"/>
              <w:snapToGrid w:val="0"/>
              <w:spacing w:line="30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2、能运用技术分析法进行外汇交易</w:t>
            </w:r>
          </w:p>
        </w:tc>
        <w:tc>
          <w:tcPr>
            <w:tcW w:w="1364" w:type="dxa"/>
            <w:vAlign w:val="center"/>
          </w:tcPr>
          <w:p w14:paraId="64E0950D">
            <w:pPr>
              <w:adjustRightInd w:val="0"/>
              <w:snapToGrid w:val="0"/>
              <w:spacing w:line="300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1、教师主讲</w:t>
            </w:r>
          </w:p>
          <w:p w14:paraId="57FF27E2">
            <w:pPr>
              <w:adjustRightInd w:val="0"/>
              <w:snapToGrid w:val="0"/>
              <w:spacing w:line="300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2、上机</w:t>
            </w:r>
          </w:p>
        </w:tc>
        <w:tc>
          <w:tcPr>
            <w:tcW w:w="1441" w:type="dxa"/>
            <w:vAlign w:val="center"/>
          </w:tcPr>
          <w:p w14:paraId="5BBAABD5">
            <w:pPr>
              <w:adjustRightInd w:val="0"/>
              <w:snapToGrid w:val="0"/>
              <w:spacing w:line="300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运用某些技术分析法进行交易</w:t>
            </w:r>
          </w:p>
        </w:tc>
        <w:tc>
          <w:tcPr>
            <w:tcW w:w="1300" w:type="dxa"/>
            <w:vAlign w:val="center"/>
          </w:tcPr>
          <w:p w14:paraId="131EDD97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课程目标1</w:t>
            </w:r>
          </w:p>
          <w:p w14:paraId="4349DBB9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课程目标2</w:t>
            </w:r>
          </w:p>
        </w:tc>
      </w:tr>
      <w:tr w14:paraId="4DA96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18" w:type="dxa"/>
            <w:vAlign w:val="center"/>
          </w:tcPr>
          <w:p w14:paraId="244A3D8A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3492" w:type="dxa"/>
            <w:vAlign w:val="center"/>
          </w:tcPr>
          <w:p w14:paraId="071D4224">
            <w:pPr>
              <w:adjustRightInd w:val="0"/>
              <w:snapToGrid w:val="0"/>
              <w:spacing w:line="300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外汇保证金模拟交易</w:t>
            </w:r>
          </w:p>
        </w:tc>
        <w:tc>
          <w:tcPr>
            <w:tcW w:w="866" w:type="dxa"/>
            <w:vAlign w:val="center"/>
          </w:tcPr>
          <w:p w14:paraId="47B509A2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650" w:type="dxa"/>
            <w:vAlign w:val="center"/>
          </w:tcPr>
          <w:p w14:paraId="6B691702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上机</w:t>
            </w:r>
          </w:p>
        </w:tc>
        <w:tc>
          <w:tcPr>
            <w:tcW w:w="950" w:type="dxa"/>
            <w:vAlign w:val="center"/>
          </w:tcPr>
          <w:p w14:paraId="069C09B0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3524" w:type="dxa"/>
          </w:tcPr>
          <w:p w14:paraId="5A851F7E">
            <w:pPr>
              <w:adjustRightInd w:val="0"/>
              <w:snapToGrid w:val="0"/>
              <w:spacing w:line="300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1、掌握外汇保证金交易的特点</w:t>
            </w:r>
          </w:p>
          <w:p w14:paraId="5F084333">
            <w:pPr>
              <w:adjustRightInd w:val="0"/>
              <w:snapToGrid w:val="0"/>
              <w:spacing w:line="300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2、开展外汇保证金模拟交易</w:t>
            </w:r>
          </w:p>
          <w:p w14:paraId="0F83A698">
            <w:pPr>
              <w:adjustRightInd w:val="0"/>
              <w:snapToGrid w:val="0"/>
              <w:spacing w:line="300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3、</w:t>
            </w:r>
            <w:r>
              <w:rPr>
                <w:rFonts w:hint="eastAsia"/>
                <w:color w:val="FF0000"/>
              </w:rPr>
              <w:t>以知促行，知行合一</w:t>
            </w:r>
          </w:p>
        </w:tc>
        <w:tc>
          <w:tcPr>
            <w:tcW w:w="1364" w:type="dxa"/>
            <w:vAlign w:val="center"/>
          </w:tcPr>
          <w:p w14:paraId="0CFC049F">
            <w:pPr>
              <w:adjustRightInd w:val="0"/>
              <w:snapToGrid w:val="0"/>
              <w:spacing w:line="300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1、教师主讲</w:t>
            </w:r>
          </w:p>
          <w:p w14:paraId="68049BFD">
            <w:pPr>
              <w:adjustRightInd w:val="0"/>
              <w:snapToGrid w:val="0"/>
              <w:spacing w:line="300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2、上机</w:t>
            </w:r>
          </w:p>
        </w:tc>
        <w:tc>
          <w:tcPr>
            <w:tcW w:w="1441" w:type="dxa"/>
            <w:vAlign w:val="center"/>
          </w:tcPr>
          <w:p w14:paraId="4636FA10">
            <w:pPr>
              <w:adjustRightInd w:val="0"/>
              <w:snapToGrid w:val="0"/>
              <w:spacing w:line="300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按要求进行外汇保证金模拟交易</w:t>
            </w:r>
          </w:p>
        </w:tc>
        <w:tc>
          <w:tcPr>
            <w:tcW w:w="1300" w:type="dxa"/>
            <w:vAlign w:val="center"/>
          </w:tcPr>
          <w:p w14:paraId="0F6049D0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课程目标1</w:t>
            </w:r>
          </w:p>
        </w:tc>
      </w:tr>
      <w:tr w14:paraId="0CD13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18" w:type="dxa"/>
            <w:vAlign w:val="center"/>
          </w:tcPr>
          <w:p w14:paraId="5D8110F3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3492" w:type="dxa"/>
            <w:vAlign w:val="center"/>
          </w:tcPr>
          <w:p w14:paraId="1E64C471">
            <w:pPr>
              <w:adjustRightInd w:val="0"/>
              <w:snapToGrid w:val="0"/>
              <w:spacing w:line="300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撰写外汇模拟交易报告</w:t>
            </w:r>
          </w:p>
        </w:tc>
        <w:tc>
          <w:tcPr>
            <w:tcW w:w="866" w:type="dxa"/>
            <w:vAlign w:val="center"/>
          </w:tcPr>
          <w:p w14:paraId="248D29F7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650" w:type="dxa"/>
            <w:vAlign w:val="center"/>
          </w:tcPr>
          <w:p w14:paraId="2F0D282B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上机</w:t>
            </w:r>
          </w:p>
        </w:tc>
        <w:tc>
          <w:tcPr>
            <w:tcW w:w="950" w:type="dxa"/>
            <w:vAlign w:val="center"/>
          </w:tcPr>
          <w:p w14:paraId="7973BDAD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3524" w:type="dxa"/>
          </w:tcPr>
          <w:p w14:paraId="781298EF">
            <w:pPr>
              <w:adjustRightInd w:val="0"/>
              <w:snapToGrid w:val="0"/>
              <w:spacing w:line="300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1、了解外汇模拟交易报告的要求</w:t>
            </w:r>
          </w:p>
          <w:p w14:paraId="4CC30347">
            <w:pPr>
              <w:adjustRightInd w:val="0"/>
              <w:snapToGrid w:val="0"/>
              <w:spacing w:line="300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2、汇总交易结果，准备撰写报告</w:t>
            </w:r>
          </w:p>
          <w:p w14:paraId="0ABA37C1">
            <w:pPr>
              <w:adjustRightInd w:val="0"/>
              <w:snapToGrid w:val="0"/>
              <w:spacing w:line="300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3、</w:t>
            </w:r>
            <w:r>
              <w:rPr>
                <w:rFonts w:hint="eastAsia"/>
                <w:color w:val="FF0000"/>
              </w:rPr>
              <w:t>理论与实践相结合</w:t>
            </w:r>
          </w:p>
        </w:tc>
        <w:tc>
          <w:tcPr>
            <w:tcW w:w="1364" w:type="dxa"/>
            <w:vAlign w:val="center"/>
          </w:tcPr>
          <w:p w14:paraId="5C41D948">
            <w:pPr>
              <w:adjustRightInd w:val="0"/>
              <w:snapToGrid w:val="0"/>
              <w:spacing w:line="300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1、教师主讲</w:t>
            </w:r>
          </w:p>
          <w:p w14:paraId="43AD3B99">
            <w:pPr>
              <w:adjustRightInd w:val="0"/>
              <w:snapToGrid w:val="0"/>
              <w:spacing w:line="300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2、上机</w:t>
            </w:r>
          </w:p>
        </w:tc>
        <w:tc>
          <w:tcPr>
            <w:tcW w:w="1441" w:type="dxa"/>
            <w:vAlign w:val="center"/>
          </w:tcPr>
          <w:p w14:paraId="2D98C68A">
            <w:pPr>
              <w:adjustRightInd w:val="0"/>
              <w:snapToGrid w:val="0"/>
              <w:spacing w:line="300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按要求准备撰写外汇模拟交易报告</w:t>
            </w:r>
          </w:p>
        </w:tc>
        <w:tc>
          <w:tcPr>
            <w:tcW w:w="1300" w:type="dxa"/>
            <w:vAlign w:val="center"/>
          </w:tcPr>
          <w:p w14:paraId="40BD52B4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课程目标1</w:t>
            </w:r>
          </w:p>
          <w:p w14:paraId="254BEC40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课程目标2</w:t>
            </w:r>
          </w:p>
        </w:tc>
      </w:tr>
    </w:tbl>
    <w:p w14:paraId="43B5B3DF">
      <w:pPr>
        <w:adjustRightInd w:val="0"/>
        <w:snapToGrid w:val="0"/>
        <w:spacing w:line="300" w:lineRule="auto"/>
        <w:rPr>
          <w:rFonts w:eastAsia="黑体"/>
          <w:color w:val="0000FF"/>
          <w:sz w:val="24"/>
        </w:rPr>
      </w:pPr>
    </w:p>
    <w:p w14:paraId="71B81B77">
      <w:pPr>
        <w:adjustRightInd w:val="0"/>
        <w:snapToGrid w:val="0"/>
        <w:spacing w:line="300" w:lineRule="auto"/>
        <w:rPr>
          <w:rFonts w:eastAsia="黑体"/>
          <w:color w:val="0000FF"/>
          <w:sz w:val="24"/>
        </w:rPr>
      </w:pPr>
    </w:p>
    <w:p w14:paraId="0DAC70D4">
      <w:pPr>
        <w:adjustRightInd w:val="0"/>
        <w:snapToGrid w:val="0"/>
        <w:spacing w:line="300" w:lineRule="auto"/>
        <w:rPr>
          <w:b/>
          <w:sz w:val="24"/>
        </w:rPr>
      </w:pPr>
      <w:bookmarkStart w:id="0" w:name="_GoBack"/>
      <w:bookmarkEnd w:id="0"/>
    </w:p>
    <w:p w14:paraId="0FBF2E20">
      <w:pPr>
        <w:adjustRightInd w:val="0"/>
        <w:snapToGrid w:val="0"/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五、教材及参考书目</w:t>
      </w:r>
    </w:p>
    <w:p w14:paraId="16C61AD5">
      <w:pPr>
        <w:adjustRightInd w:val="0"/>
        <w:snapToGrid w:val="0"/>
        <w:spacing w:line="300" w:lineRule="auto"/>
        <w:ind w:firstLine="42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嘉盛集团.外汇新手快速入门,2018</w:t>
      </w:r>
    </w:p>
    <w:p w14:paraId="20AB54BC">
      <w:pPr>
        <w:adjustRightInd w:val="0"/>
        <w:snapToGrid w:val="0"/>
        <w:spacing w:line="300" w:lineRule="auto"/>
        <w:ind w:firstLine="420"/>
        <w:rPr>
          <w:rFonts w:asciiTheme="minorEastAsia" w:hAnsiTheme="minorEastAsia" w:eastAsiaTheme="minorEastAsia"/>
          <w:szCs w:val="21"/>
        </w:rPr>
      </w:pPr>
    </w:p>
    <w:p w14:paraId="23F86168">
      <w:pPr>
        <w:adjustRightInd w:val="0"/>
        <w:snapToGrid w:val="0"/>
        <w:spacing w:line="300" w:lineRule="auto"/>
        <w:ind w:firstLine="723" w:firstLineChars="300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3AF2700E">
      <w:pPr>
        <w:adjustRightInd w:val="0"/>
        <w:snapToGrid w:val="0"/>
        <w:spacing w:line="300" w:lineRule="auto"/>
        <w:ind w:firstLine="7469" w:firstLineChars="3100"/>
        <w:rPr>
          <w:b/>
          <w:sz w:val="24"/>
        </w:rPr>
      </w:pPr>
      <w:r>
        <w:rPr>
          <w:rFonts w:hint="eastAsia"/>
          <w:b/>
          <w:sz w:val="24"/>
        </w:rPr>
        <w:t>执笔者：王如丰</w:t>
      </w:r>
    </w:p>
    <w:p w14:paraId="41248065">
      <w:pPr>
        <w:adjustRightInd w:val="0"/>
        <w:snapToGrid w:val="0"/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      审核者：</w:t>
      </w:r>
    </w:p>
    <w:p w14:paraId="3798BE23">
      <w:pPr>
        <w:adjustRightInd w:val="0"/>
        <w:snapToGrid w:val="0"/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课程教学团队成员：王如丰，杨冬宁，佘德容</w:t>
      </w:r>
    </w:p>
    <w:sectPr>
      <w:pgSz w:w="16838" w:h="11906" w:orient="landscape"/>
      <w:pgMar w:top="1106" w:right="1440" w:bottom="1259" w:left="1089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36C46"/>
    <w:rsid w:val="00017552"/>
    <w:rsid w:val="00022897"/>
    <w:rsid w:val="00022B0F"/>
    <w:rsid w:val="000257BE"/>
    <w:rsid w:val="0003097E"/>
    <w:rsid w:val="00044564"/>
    <w:rsid w:val="00045E6E"/>
    <w:rsid w:val="00046331"/>
    <w:rsid w:val="0005324F"/>
    <w:rsid w:val="00060C77"/>
    <w:rsid w:val="0006278C"/>
    <w:rsid w:val="000642CF"/>
    <w:rsid w:val="000868A2"/>
    <w:rsid w:val="00087081"/>
    <w:rsid w:val="000939BC"/>
    <w:rsid w:val="0009695E"/>
    <w:rsid w:val="000A7423"/>
    <w:rsid w:val="000A7DE3"/>
    <w:rsid w:val="000B417D"/>
    <w:rsid w:val="000C10CD"/>
    <w:rsid w:val="000C5E12"/>
    <w:rsid w:val="000C7527"/>
    <w:rsid w:val="000E1B2B"/>
    <w:rsid w:val="000F6478"/>
    <w:rsid w:val="0010717A"/>
    <w:rsid w:val="0011480E"/>
    <w:rsid w:val="00123517"/>
    <w:rsid w:val="00124442"/>
    <w:rsid w:val="00125EA6"/>
    <w:rsid w:val="00141BD6"/>
    <w:rsid w:val="00147203"/>
    <w:rsid w:val="001555C8"/>
    <w:rsid w:val="00163C1B"/>
    <w:rsid w:val="00163F53"/>
    <w:rsid w:val="00175AA7"/>
    <w:rsid w:val="00176412"/>
    <w:rsid w:val="001765A6"/>
    <w:rsid w:val="00176FE6"/>
    <w:rsid w:val="00183C62"/>
    <w:rsid w:val="00196463"/>
    <w:rsid w:val="001A0A34"/>
    <w:rsid w:val="001A27FD"/>
    <w:rsid w:val="001D1EDF"/>
    <w:rsid w:val="001D230A"/>
    <w:rsid w:val="001D79C7"/>
    <w:rsid w:val="001E0038"/>
    <w:rsid w:val="001E3935"/>
    <w:rsid w:val="001E63F5"/>
    <w:rsid w:val="001E6FD7"/>
    <w:rsid w:val="001E78C8"/>
    <w:rsid w:val="001F229B"/>
    <w:rsid w:val="001F35BD"/>
    <w:rsid w:val="001F76D3"/>
    <w:rsid w:val="00204CCA"/>
    <w:rsid w:val="00207B58"/>
    <w:rsid w:val="002118A7"/>
    <w:rsid w:val="00211D1E"/>
    <w:rsid w:val="002214CE"/>
    <w:rsid w:val="00224CAE"/>
    <w:rsid w:val="00227DD9"/>
    <w:rsid w:val="00230E81"/>
    <w:rsid w:val="00235BD9"/>
    <w:rsid w:val="002533F4"/>
    <w:rsid w:val="00262130"/>
    <w:rsid w:val="00263D87"/>
    <w:rsid w:val="00273116"/>
    <w:rsid w:val="002918F1"/>
    <w:rsid w:val="0029489B"/>
    <w:rsid w:val="002967A7"/>
    <w:rsid w:val="00296C54"/>
    <w:rsid w:val="002978C7"/>
    <w:rsid w:val="002C3367"/>
    <w:rsid w:val="002C7C16"/>
    <w:rsid w:val="002D2B14"/>
    <w:rsid w:val="002D60E6"/>
    <w:rsid w:val="002E62A5"/>
    <w:rsid w:val="002E7D72"/>
    <w:rsid w:val="002F1859"/>
    <w:rsid w:val="00310CF3"/>
    <w:rsid w:val="00321E62"/>
    <w:rsid w:val="00334DE6"/>
    <w:rsid w:val="00356609"/>
    <w:rsid w:val="0036075F"/>
    <w:rsid w:val="00365E45"/>
    <w:rsid w:val="00371BD7"/>
    <w:rsid w:val="00374E60"/>
    <w:rsid w:val="00377064"/>
    <w:rsid w:val="003835B0"/>
    <w:rsid w:val="00390FF4"/>
    <w:rsid w:val="003924A4"/>
    <w:rsid w:val="003A0CCA"/>
    <w:rsid w:val="003A6A5E"/>
    <w:rsid w:val="003A73A7"/>
    <w:rsid w:val="003B0009"/>
    <w:rsid w:val="003C1944"/>
    <w:rsid w:val="003C4A25"/>
    <w:rsid w:val="003D3FAC"/>
    <w:rsid w:val="003D4306"/>
    <w:rsid w:val="003D45B0"/>
    <w:rsid w:val="003D7906"/>
    <w:rsid w:val="003E2763"/>
    <w:rsid w:val="003E2BB8"/>
    <w:rsid w:val="003E4656"/>
    <w:rsid w:val="003F263E"/>
    <w:rsid w:val="003F57AA"/>
    <w:rsid w:val="003F6A93"/>
    <w:rsid w:val="00414D10"/>
    <w:rsid w:val="0042114A"/>
    <w:rsid w:val="0044365E"/>
    <w:rsid w:val="00461184"/>
    <w:rsid w:val="004622BD"/>
    <w:rsid w:val="00466B49"/>
    <w:rsid w:val="0047267F"/>
    <w:rsid w:val="00483003"/>
    <w:rsid w:val="004968A1"/>
    <w:rsid w:val="004B4859"/>
    <w:rsid w:val="004D16A1"/>
    <w:rsid w:val="004D5531"/>
    <w:rsid w:val="004E3668"/>
    <w:rsid w:val="004F4EDC"/>
    <w:rsid w:val="00502AC9"/>
    <w:rsid w:val="00514638"/>
    <w:rsid w:val="005345E8"/>
    <w:rsid w:val="00535BD8"/>
    <w:rsid w:val="005368FB"/>
    <w:rsid w:val="00537825"/>
    <w:rsid w:val="00552965"/>
    <w:rsid w:val="00560B0F"/>
    <w:rsid w:val="00565758"/>
    <w:rsid w:val="00567711"/>
    <w:rsid w:val="00582422"/>
    <w:rsid w:val="00582C67"/>
    <w:rsid w:val="00585277"/>
    <w:rsid w:val="00587D35"/>
    <w:rsid w:val="005A11C5"/>
    <w:rsid w:val="005A457B"/>
    <w:rsid w:val="005B2DAF"/>
    <w:rsid w:val="005B3887"/>
    <w:rsid w:val="005B3EDE"/>
    <w:rsid w:val="005B5567"/>
    <w:rsid w:val="005C1808"/>
    <w:rsid w:val="005C3266"/>
    <w:rsid w:val="005C37E7"/>
    <w:rsid w:val="005C7D6E"/>
    <w:rsid w:val="005D4E50"/>
    <w:rsid w:val="005E3E82"/>
    <w:rsid w:val="006116F6"/>
    <w:rsid w:val="00611AF3"/>
    <w:rsid w:val="00622935"/>
    <w:rsid w:val="00627E0D"/>
    <w:rsid w:val="00630E33"/>
    <w:rsid w:val="00630FB9"/>
    <w:rsid w:val="006325E4"/>
    <w:rsid w:val="00635A26"/>
    <w:rsid w:val="006530D9"/>
    <w:rsid w:val="006622DA"/>
    <w:rsid w:val="00677800"/>
    <w:rsid w:val="00681D86"/>
    <w:rsid w:val="00684A19"/>
    <w:rsid w:val="006C6FEC"/>
    <w:rsid w:val="006D3396"/>
    <w:rsid w:val="006F0CB5"/>
    <w:rsid w:val="007067A3"/>
    <w:rsid w:val="00707EB7"/>
    <w:rsid w:val="00715FD2"/>
    <w:rsid w:val="00717889"/>
    <w:rsid w:val="00727E3F"/>
    <w:rsid w:val="00735A8E"/>
    <w:rsid w:val="00744F44"/>
    <w:rsid w:val="00772FFC"/>
    <w:rsid w:val="00775C9C"/>
    <w:rsid w:val="0078103B"/>
    <w:rsid w:val="0078538D"/>
    <w:rsid w:val="007950F3"/>
    <w:rsid w:val="007B5ECD"/>
    <w:rsid w:val="007C0310"/>
    <w:rsid w:val="007C1B98"/>
    <w:rsid w:val="007D6433"/>
    <w:rsid w:val="007E1A03"/>
    <w:rsid w:val="007E2C11"/>
    <w:rsid w:val="007F521A"/>
    <w:rsid w:val="007F556D"/>
    <w:rsid w:val="007F6859"/>
    <w:rsid w:val="00817191"/>
    <w:rsid w:val="00822A58"/>
    <w:rsid w:val="00822C6F"/>
    <w:rsid w:val="008231F0"/>
    <w:rsid w:val="00823327"/>
    <w:rsid w:val="00827C70"/>
    <w:rsid w:val="00831558"/>
    <w:rsid w:val="00834031"/>
    <w:rsid w:val="00836C46"/>
    <w:rsid w:val="008409D8"/>
    <w:rsid w:val="00844DBF"/>
    <w:rsid w:val="0085469D"/>
    <w:rsid w:val="00860E78"/>
    <w:rsid w:val="00862F90"/>
    <w:rsid w:val="00866D3E"/>
    <w:rsid w:val="00866DA3"/>
    <w:rsid w:val="008751D6"/>
    <w:rsid w:val="008777DC"/>
    <w:rsid w:val="008826F8"/>
    <w:rsid w:val="0088682E"/>
    <w:rsid w:val="00887C1E"/>
    <w:rsid w:val="0089421A"/>
    <w:rsid w:val="008A79DD"/>
    <w:rsid w:val="008B2AB2"/>
    <w:rsid w:val="008B4807"/>
    <w:rsid w:val="008C2FE7"/>
    <w:rsid w:val="008C3039"/>
    <w:rsid w:val="008C48E1"/>
    <w:rsid w:val="008C54D7"/>
    <w:rsid w:val="008D0CC0"/>
    <w:rsid w:val="008D2CB2"/>
    <w:rsid w:val="008D54C2"/>
    <w:rsid w:val="008E17B3"/>
    <w:rsid w:val="008E6748"/>
    <w:rsid w:val="008E6CC5"/>
    <w:rsid w:val="008E767F"/>
    <w:rsid w:val="00900C68"/>
    <w:rsid w:val="00902810"/>
    <w:rsid w:val="009216B5"/>
    <w:rsid w:val="00935C36"/>
    <w:rsid w:val="00936D04"/>
    <w:rsid w:val="0095304F"/>
    <w:rsid w:val="00955E0E"/>
    <w:rsid w:val="00967649"/>
    <w:rsid w:val="009701CC"/>
    <w:rsid w:val="00975BD4"/>
    <w:rsid w:val="0098490F"/>
    <w:rsid w:val="00991516"/>
    <w:rsid w:val="009A155F"/>
    <w:rsid w:val="009B2CAC"/>
    <w:rsid w:val="009B439E"/>
    <w:rsid w:val="009B68BB"/>
    <w:rsid w:val="009E1A86"/>
    <w:rsid w:val="009E64F8"/>
    <w:rsid w:val="009F067D"/>
    <w:rsid w:val="00A03C28"/>
    <w:rsid w:val="00A11427"/>
    <w:rsid w:val="00A125DD"/>
    <w:rsid w:val="00A127DB"/>
    <w:rsid w:val="00A405B3"/>
    <w:rsid w:val="00A41E3D"/>
    <w:rsid w:val="00A438F3"/>
    <w:rsid w:val="00A4555B"/>
    <w:rsid w:val="00A505FB"/>
    <w:rsid w:val="00A5392A"/>
    <w:rsid w:val="00A5570A"/>
    <w:rsid w:val="00A61637"/>
    <w:rsid w:val="00A62730"/>
    <w:rsid w:val="00A64E8D"/>
    <w:rsid w:val="00A655D8"/>
    <w:rsid w:val="00A67BB7"/>
    <w:rsid w:val="00A7293F"/>
    <w:rsid w:val="00A733B8"/>
    <w:rsid w:val="00A73D35"/>
    <w:rsid w:val="00A877CC"/>
    <w:rsid w:val="00A87842"/>
    <w:rsid w:val="00A94866"/>
    <w:rsid w:val="00AA4ACB"/>
    <w:rsid w:val="00AA7842"/>
    <w:rsid w:val="00AC7EEB"/>
    <w:rsid w:val="00AE0AE3"/>
    <w:rsid w:val="00AE15DA"/>
    <w:rsid w:val="00AF3C18"/>
    <w:rsid w:val="00AF51C8"/>
    <w:rsid w:val="00B0291A"/>
    <w:rsid w:val="00B20711"/>
    <w:rsid w:val="00B20CBF"/>
    <w:rsid w:val="00B23D51"/>
    <w:rsid w:val="00B35A0F"/>
    <w:rsid w:val="00B3667B"/>
    <w:rsid w:val="00B4038A"/>
    <w:rsid w:val="00B449A8"/>
    <w:rsid w:val="00B463E6"/>
    <w:rsid w:val="00B65372"/>
    <w:rsid w:val="00B7082D"/>
    <w:rsid w:val="00B74C58"/>
    <w:rsid w:val="00B773E0"/>
    <w:rsid w:val="00B8296F"/>
    <w:rsid w:val="00B93441"/>
    <w:rsid w:val="00BB010D"/>
    <w:rsid w:val="00BB070C"/>
    <w:rsid w:val="00BC7138"/>
    <w:rsid w:val="00BD443E"/>
    <w:rsid w:val="00BE24D6"/>
    <w:rsid w:val="00BE3CDB"/>
    <w:rsid w:val="00BE60B1"/>
    <w:rsid w:val="00C05D3F"/>
    <w:rsid w:val="00C23ACF"/>
    <w:rsid w:val="00C25302"/>
    <w:rsid w:val="00C306F2"/>
    <w:rsid w:val="00C40D05"/>
    <w:rsid w:val="00C45DC4"/>
    <w:rsid w:val="00C47EE0"/>
    <w:rsid w:val="00C54BA1"/>
    <w:rsid w:val="00C63DFC"/>
    <w:rsid w:val="00C8480C"/>
    <w:rsid w:val="00C90100"/>
    <w:rsid w:val="00C9506C"/>
    <w:rsid w:val="00C95501"/>
    <w:rsid w:val="00CB6531"/>
    <w:rsid w:val="00CC5569"/>
    <w:rsid w:val="00CD4D22"/>
    <w:rsid w:val="00CF00AA"/>
    <w:rsid w:val="00D03D52"/>
    <w:rsid w:val="00D07AB3"/>
    <w:rsid w:val="00D17221"/>
    <w:rsid w:val="00D17347"/>
    <w:rsid w:val="00D216BB"/>
    <w:rsid w:val="00D36307"/>
    <w:rsid w:val="00D45822"/>
    <w:rsid w:val="00D513E4"/>
    <w:rsid w:val="00D55CBF"/>
    <w:rsid w:val="00D55D86"/>
    <w:rsid w:val="00D729C5"/>
    <w:rsid w:val="00D86CB5"/>
    <w:rsid w:val="00DA7043"/>
    <w:rsid w:val="00DB0A3F"/>
    <w:rsid w:val="00DB175C"/>
    <w:rsid w:val="00DB445F"/>
    <w:rsid w:val="00DB74BE"/>
    <w:rsid w:val="00DC4EC9"/>
    <w:rsid w:val="00DC6077"/>
    <w:rsid w:val="00DC76A8"/>
    <w:rsid w:val="00DD100D"/>
    <w:rsid w:val="00DD24F0"/>
    <w:rsid w:val="00DD5093"/>
    <w:rsid w:val="00DE6AD0"/>
    <w:rsid w:val="00DF55D7"/>
    <w:rsid w:val="00E00F8B"/>
    <w:rsid w:val="00E108A6"/>
    <w:rsid w:val="00E1156E"/>
    <w:rsid w:val="00E1670B"/>
    <w:rsid w:val="00E32BAA"/>
    <w:rsid w:val="00E3536A"/>
    <w:rsid w:val="00E427FC"/>
    <w:rsid w:val="00E504A0"/>
    <w:rsid w:val="00E51C9D"/>
    <w:rsid w:val="00E614CD"/>
    <w:rsid w:val="00E65B92"/>
    <w:rsid w:val="00E666AC"/>
    <w:rsid w:val="00E669C7"/>
    <w:rsid w:val="00E720E2"/>
    <w:rsid w:val="00E720F5"/>
    <w:rsid w:val="00E73CF8"/>
    <w:rsid w:val="00E87BB7"/>
    <w:rsid w:val="00E923AF"/>
    <w:rsid w:val="00EA40A7"/>
    <w:rsid w:val="00EB20C2"/>
    <w:rsid w:val="00EB26C3"/>
    <w:rsid w:val="00EB7483"/>
    <w:rsid w:val="00ED0180"/>
    <w:rsid w:val="00ED2BC4"/>
    <w:rsid w:val="00ED351D"/>
    <w:rsid w:val="00EE00BB"/>
    <w:rsid w:val="00EF06FB"/>
    <w:rsid w:val="00EF29F1"/>
    <w:rsid w:val="00F00A57"/>
    <w:rsid w:val="00F22D42"/>
    <w:rsid w:val="00F23646"/>
    <w:rsid w:val="00F23C13"/>
    <w:rsid w:val="00F305B2"/>
    <w:rsid w:val="00F312AE"/>
    <w:rsid w:val="00F35DB3"/>
    <w:rsid w:val="00F362D0"/>
    <w:rsid w:val="00F43A6F"/>
    <w:rsid w:val="00F50CF9"/>
    <w:rsid w:val="00F65575"/>
    <w:rsid w:val="00F66181"/>
    <w:rsid w:val="00F67B45"/>
    <w:rsid w:val="00F73F13"/>
    <w:rsid w:val="00F80710"/>
    <w:rsid w:val="00FB1962"/>
    <w:rsid w:val="00FB6645"/>
    <w:rsid w:val="00FB7A22"/>
    <w:rsid w:val="00FD3910"/>
    <w:rsid w:val="00FD5FFC"/>
    <w:rsid w:val="00FE08A7"/>
    <w:rsid w:val="00FF4533"/>
    <w:rsid w:val="018B1F6C"/>
    <w:rsid w:val="02614FC7"/>
    <w:rsid w:val="027754FB"/>
    <w:rsid w:val="03A76077"/>
    <w:rsid w:val="04290527"/>
    <w:rsid w:val="04347519"/>
    <w:rsid w:val="04D343E0"/>
    <w:rsid w:val="059A4101"/>
    <w:rsid w:val="05CE7F14"/>
    <w:rsid w:val="05E9145B"/>
    <w:rsid w:val="061B4D44"/>
    <w:rsid w:val="06C76C7A"/>
    <w:rsid w:val="07B812A2"/>
    <w:rsid w:val="07C92B37"/>
    <w:rsid w:val="07FB6BDB"/>
    <w:rsid w:val="09502499"/>
    <w:rsid w:val="0AAC17BA"/>
    <w:rsid w:val="0C343B59"/>
    <w:rsid w:val="0CA96841"/>
    <w:rsid w:val="0CBE5FE1"/>
    <w:rsid w:val="0D244E26"/>
    <w:rsid w:val="0D5A22B7"/>
    <w:rsid w:val="0E1F2DF8"/>
    <w:rsid w:val="0F3A0931"/>
    <w:rsid w:val="0FAA5BB1"/>
    <w:rsid w:val="0FEF171B"/>
    <w:rsid w:val="0FF80B78"/>
    <w:rsid w:val="10A9313E"/>
    <w:rsid w:val="113969C6"/>
    <w:rsid w:val="11DA3C43"/>
    <w:rsid w:val="120F1308"/>
    <w:rsid w:val="136939DE"/>
    <w:rsid w:val="13B970BE"/>
    <w:rsid w:val="14765F59"/>
    <w:rsid w:val="14BB5F83"/>
    <w:rsid w:val="156E6226"/>
    <w:rsid w:val="17F001E9"/>
    <w:rsid w:val="19766A09"/>
    <w:rsid w:val="198C7FDB"/>
    <w:rsid w:val="19910B53"/>
    <w:rsid w:val="1BFD0D1C"/>
    <w:rsid w:val="1BFF20F5"/>
    <w:rsid w:val="1D3137F6"/>
    <w:rsid w:val="1E012EBC"/>
    <w:rsid w:val="1F7B5CB2"/>
    <w:rsid w:val="1FA26CB0"/>
    <w:rsid w:val="1FD33F87"/>
    <w:rsid w:val="20334D0F"/>
    <w:rsid w:val="247030BC"/>
    <w:rsid w:val="24B623B0"/>
    <w:rsid w:val="24DB5714"/>
    <w:rsid w:val="25070E5D"/>
    <w:rsid w:val="275C6092"/>
    <w:rsid w:val="279871A5"/>
    <w:rsid w:val="28BE1D17"/>
    <w:rsid w:val="29A9551B"/>
    <w:rsid w:val="2A005FEE"/>
    <w:rsid w:val="2A1D3926"/>
    <w:rsid w:val="2A750533"/>
    <w:rsid w:val="2AB949A8"/>
    <w:rsid w:val="2AF24F2E"/>
    <w:rsid w:val="2AF802D2"/>
    <w:rsid w:val="2B442798"/>
    <w:rsid w:val="2B86207F"/>
    <w:rsid w:val="2BE2764E"/>
    <w:rsid w:val="2C372028"/>
    <w:rsid w:val="2CDE7C26"/>
    <w:rsid w:val="2D3571CF"/>
    <w:rsid w:val="2D7D0952"/>
    <w:rsid w:val="2D8D7A26"/>
    <w:rsid w:val="2DB17BB8"/>
    <w:rsid w:val="2DF80288"/>
    <w:rsid w:val="2F0D5BDD"/>
    <w:rsid w:val="303F600B"/>
    <w:rsid w:val="30B336F9"/>
    <w:rsid w:val="30D32C5B"/>
    <w:rsid w:val="31E60E9F"/>
    <w:rsid w:val="32CD3E28"/>
    <w:rsid w:val="339B6ADF"/>
    <w:rsid w:val="340329A9"/>
    <w:rsid w:val="34945433"/>
    <w:rsid w:val="34FFD24C"/>
    <w:rsid w:val="35FD60BC"/>
    <w:rsid w:val="385D038F"/>
    <w:rsid w:val="399B0A74"/>
    <w:rsid w:val="3B8C3A12"/>
    <w:rsid w:val="3C685AAF"/>
    <w:rsid w:val="3D97320D"/>
    <w:rsid w:val="3D983256"/>
    <w:rsid w:val="3DB72694"/>
    <w:rsid w:val="3DE43D0A"/>
    <w:rsid w:val="4004334A"/>
    <w:rsid w:val="40167D4F"/>
    <w:rsid w:val="40833636"/>
    <w:rsid w:val="410A1661"/>
    <w:rsid w:val="42411C0E"/>
    <w:rsid w:val="42545136"/>
    <w:rsid w:val="42F078F4"/>
    <w:rsid w:val="43911BC6"/>
    <w:rsid w:val="443C5AF9"/>
    <w:rsid w:val="44FB3BE9"/>
    <w:rsid w:val="4638301C"/>
    <w:rsid w:val="472E365B"/>
    <w:rsid w:val="47332F94"/>
    <w:rsid w:val="47936AE8"/>
    <w:rsid w:val="47A01627"/>
    <w:rsid w:val="47EA5664"/>
    <w:rsid w:val="48B01AFF"/>
    <w:rsid w:val="49DC1A60"/>
    <w:rsid w:val="4C107D48"/>
    <w:rsid w:val="4C602A7D"/>
    <w:rsid w:val="4C6D6532"/>
    <w:rsid w:val="4F02606E"/>
    <w:rsid w:val="4FA17635"/>
    <w:rsid w:val="4FEF564F"/>
    <w:rsid w:val="50900977"/>
    <w:rsid w:val="51192F91"/>
    <w:rsid w:val="511C43E3"/>
    <w:rsid w:val="521036D6"/>
    <w:rsid w:val="525F49CC"/>
    <w:rsid w:val="53647C0D"/>
    <w:rsid w:val="53962D77"/>
    <w:rsid w:val="53C83285"/>
    <w:rsid w:val="542843B4"/>
    <w:rsid w:val="542E6703"/>
    <w:rsid w:val="5450136F"/>
    <w:rsid w:val="56AC01D3"/>
    <w:rsid w:val="583E06A5"/>
    <w:rsid w:val="58F76F6F"/>
    <w:rsid w:val="5B04316E"/>
    <w:rsid w:val="5C0E52A6"/>
    <w:rsid w:val="5C203C2E"/>
    <w:rsid w:val="5C7B3922"/>
    <w:rsid w:val="5CCD5897"/>
    <w:rsid w:val="61282528"/>
    <w:rsid w:val="612C7949"/>
    <w:rsid w:val="62CC27C3"/>
    <w:rsid w:val="64CF2E8C"/>
    <w:rsid w:val="64D2010A"/>
    <w:rsid w:val="65E7567D"/>
    <w:rsid w:val="65EB7404"/>
    <w:rsid w:val="65F80A24"/>
    <w:rsid w:val="665D7C7E"/>
    <w:rsid w:val="66BD6E06"/>
    <w:rsid w:val="67041255"/>
    <w:rsid w:val="67AC671F"/>
    <w:rsid w:val="67DE02D8"/>
    <w:rsid w:val="684D352F"/>
    <w:rsid w:val="6939071B"/>
    <w:rsid w:val="69DF2E4B"/>
    <w:rsid w:val="6A5F216E"/>
    <w:rsid w:val="6B0C22B0"/>
    <w:rsid w:val="6B377EA3"/>
    <w:rsid w:val="6C057667"/>
    <w:rsid w:val="6CD32EF3"/>
    <w:rsid w:val="6CFA4594"/>
    <w:rsid w:val="6D8F4E95"/>
    <w:rsid w:val="6DFB0400"/>
    <w:rsid w:val="6EB04C24"/>
    <w:rsid w:val="6FD0034C"/>
    <w:rsid w:val="6FD14B4C"/>
    <w:rsid w:val="70FC3229"/>
    <w:rsid w:val="71072DAB"/>
    <w:rsid w:val="71E01DE7"/>
    <w:rsid w:val="72492030"/>
    <w:rsid w:val="728271B6"/>
    <w:rsid w:val="72F009A0"/>
    <w:rsid w:val="74C838E9"/>
    <w:rsid w:val="74EE1937"/>
    <w:rsid w:val="7567561F"/>
    <w:rsid w:val="765761A5"/>
    <w:rsid w:val="76C76199"/>
    <w:rsid w:val="77FF972F"/>
    <w:rsid w:val="79116D1B"/>
    <w:rsid w:val="7A8428C7"/>
    <w:rsid w:val="7AAE7E2E"/>
    <w:rsid w:val="7C1A66A5"/>
    <w:rsid w:val="7EF14CDF"/>
    <w:rsid w:val="7FD2081F"/>
    <w:rsid w:val="7FEDE2BD"/>
    <w:rsid w:val="C7B3A604"/>
    <w:rsid w:val="F7DD15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adjustRightInd w:val="0"/>
      <w:snapToGrid w:val="0"/>
      <w:spacing w:line="300" w:lineRule="auto"/>
    </w:pPr>
    <w:rPr>
      <w:bCs/>
      <w:sz w:val="24"/>
    </w:rPr>
  </w:style>
  <w:style w:type="paragraph" w:styleId="5">
    <w:name w:val="Body Text Indent"/>
    <w:basedOn w:val="1"/>
    <w:link w:val="18"/>
    <w:uiPriority w:val="0"/>
    <w:pPr>
      <w:spacing w:after="120"/>
      <w:ind w:left="420" w:leftChars="2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semiHidden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annotation reference"/>
    <w:semiHidden/>
    <w:qFormat/>
    <w:uiPriority w:val="0"/>
    <w:rPr>
      <w:sz w:val="21"/>
      <w:szCs w:val="21"/>
    </w:rPr>
  </w:style>
  <w:style w:type="character" w:customStyle="1" w:styleId="16">
    <w:name w:val="页眉 Char"/>
    <w:link w:val="8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unhideWhenUsed/>
    <w:uiPriority w:val="99"/>
    <w:pPr>
      <w:ind w:firstLine="420" w:firstLineChars="200"/>
    </w:pPr>
  </w:style>
  <w:style w:type="character" w:customStyle="1" w:styleId="18">
    <w:name w:val="正文文本缩进 Char"/>
    <w:basedOn w:val="12"/>
    <w:link w:val="5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wf</Company>
  <Pages>4</Pages>
  <Words>1845</Words>
  <Characters>1935</Characters>
  <Lines>16</Lines>
  <Paragraphs>4</Paragraphs>
  <TotalTime>986</TotalTime>
  <ScaleCrop>false</ScaleCrop>
  <LinksUpToDate>false</LinksUpToDate>
  <CharactersWithSpaces>2104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2018-05-14T00:49:00Z</dcterms:created>
  <dc:creator>hg</dc:creator>
  <cp:lastModifiedBy>陈璐(chenl)</cp:lastModifiedBy>
  <cp:lastPrinted>2021-11-15T00:49:00Z</cp:lastPrinted>
  <dcterms:modified xsi:type="dcterms:W3CDTF">2024-11-20T02:11:39Z</dcterms:modified>
  <dc:title>（课程名称）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CD57B3FFD7434854A2D9301C6D36E62A</vt:lpwstr>
  </property>
</Properties>
</file>