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BD451">
      <w:pPr>
        <w:jc w:val="center"/>
        <w:rPr>
          <w:rFonts w:eastAsia="黑体"/>
          <w:b/>
          <w:sz w:val="32"/>
        </w:rPr>
      </w:pPr>
      <w:r>
        <w:rPr>
          <w:rFonts w:hint="eastAsia" w:eastAsia="黑体"/>
          <w:b/>
          <w:sz w:val="32"/>
        </w:rPr>
        <w:t>《保险学》课程教学大纲</w:t>
      </w:r>
    </w:p>
    <w:p w14:paraId="295D1173">
      <w:pPr>
        <w:jc w:val="center"/>
        <w:rPr>
          <w:rFonts w:eastAsia="黑体"/>
          <w:b/>
          <w:sz w:val="15"/>
          <w:szCs w:val="15"/>
        </w:rPr>
      </w:pPr>
    </w:p>
    <w:p w14:paraId="72734370">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E061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4AEF17A6">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vAlign w:val="center"/>
          </w:tcPr>
          <w:p w14:paraId="516B0DCD">
            <w:pPr>
              <w:pStyle w:val="2"/>
              <w:ind w:firstLine="0" w:firstLineChars="0"/>
              <w:jc w:val="center"/>
              <w:rPr>
                <w:rFonts w:ascii="宋体" w:hAnsi="宋体"/>
              </w:rPr>
            </w:pPr>
            <w:r>
              <w:rPr>
                <w:rFonts w:hint="eastAsia" w:ascii="宋体" w:hAnsi="宋体"/>
              </w:rPr>
              <w:t>Insurance</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12FD4ACA">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vAlign w:val="center"/>
          </w:tcPr>
          <w:p w14:paraId="1A2AEEA4">
            <w:pPr>
              <w:pStyle w:val="2"/>
              <w:ind w:firstLine="0" w:firstLineChars="0"/>
              <w:jc w:val="center"/>
              <w:rPr>
                <w:rFonts w:ascii="宋体" w:hAnsi="宋体"/>
                <w:highlight w:val="yellow"/>
              </w:rPr>
            </w:pPr>
            <w:r>
              <w:rPr>
                <w:rFonts w:hint="eastAsia" w:ascii="宋体" w:hAnsi="宋体"/>
              </w:rPr>
              <w:t>48</w:t>
            </w:r>
          </w:p>
        </w:tc>
        <w:tc>
          <w:tcPr>
            <w:tcW w:w="1630" w:type="dxa"/>
            <w:tcBorders>
              <w:top w:val="single" w:color="auto" w:sz="4" w:space="0"/>
              <w:left w:val="single" w:color="auto" w:sz="4" w:space="0"/>
              <w:bottom w:val="single" w:color="auto" w:sz="4" w:space="0"/>
            </w:tcBorders>
            <w:vAlign w:val="center"/>
          </w:tcPr>
          <w:p w14:paraId="7C11D973">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vAlign w:val="center"/>
          </w:tcPr>
          <w:p w14:paraId="53D002BE">
            <w:pPr>
              <w:widowControl/>
              <w:jc w:val="center"/>
              <w:rPr>
                <w:rFonts w:ascii="宋体" w:hAnsi="宋体"/>
              </w:rPr>
            </w:pPr>
            <w:r>
              <w:rPr>
                <w:rFonts w:hint="eastAsia" w:ascii="宋体" w:hAnsi="宋体"/>
              </w:rPr>
              <w:t>3</w:t>
            </w:r>
          </w:p>
        </w:tc>
      </w:tr>
      <w:tr w14:paraId="3CF1F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7AC07997">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vAlign w:val="center"/>
          </w:tcPr>
          <w:p w14:paraId="45058BDE">
            <w:pPr>
              <w:pStyle w:val="2"/>
              <w:ind w:firstLine="0" w:firstLineChars="0"/>
              <w:jc w:val="center"/>
              <w:rPr>
                <w:rFonts w:ascii="宋体" w:hAnsi="宋体"/>
              </w:rPr>
            </w:pPr>
            <w:r>
              <w:rPr>
                <w:sz w:val="18"/>
                <w:szCs w:val="18"/>
              </w:rPr>
              <w:t>G105012</w:t>
            </w:r>
          </w:p>
        </w:tc>
        <w:tc>
          <w:tcPr>
            <w:tcW w:w="2952" w:type="dxa"/>
            <w:gridSpan w:val="2"/>
            <w:tcBorders>
              <w:top w:val="single" w:color="auto" w:sz="4" w:space="0"/>
              <w:left w:val="single" w:color="auto" w:sz="4" w:space="0"/>
              <w:bottom w:val="single" w:color="auto" w:sz="4" w:space="0"/>
              <w:right w:val="single" w:color="auto" w:sz="4" w:space="0"/>
            </w:tcBorders>
            <w:vAlign w:val="center"/>
          </w:tcPr>
          <w:p w14:paraId="00D3A0CA">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vAlign w:val="center"/>
          </w:tcPr>
          <w:p w14:paraId="51CC1064">
            <w:pPr>
              <w:pStyle w:val="2"/>
              <w:ind w:firstLine="0" w:firstLineChars="0"/>
              <w:jc w:val="center"/>
              <w:rPr>
                <w:rFonts w:ascii="宋体" w:hAnsi="宋体"/>
              </w:rPr>
            </w:pPr>
            <w:r>
              <w:rPr>
                <w:rFonts w:hint="eastAsia" w:ascii="宋体" w:hAnsi="宋体"/>
              </w:rPr>
              <w:t>42</w:t>
            </w:r>
          </w:p>
        </w:tc>
        <w:tc>
          <w:tcPr>
            <w:tcW w:w="1630" w:type="dxa"/>
            <w:tcBorders>
              <w:top w:val="single" w:color="auto" w:sz="4" w:space="0"/>
              <w:left w:val="single" w:color="auto" w:sz="4" w:space="0"/>
              <w:bottom w:val="single" w:color="auto" w:sz="4" w:space="0"/>
            </w:tcBorders>
            <w:vAlign w:val="center"/>
          </w:tcPr>
          <w:p w14:paraId="1C9DB036">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vAlign w:val="center"/>
          </w:tcPr>
          <w:p w14:paraId="687DCB6D">
            <w:pPr>
              <w:widowControl/>
              <w:jc w:val="center"/>
              <w:rPr>
                <w:rFonts w:ascii="宋体" w:hAnsi="宋体"/>
              </w:rPr>
            </w:pPr>
          </w:p>
        </w:tc>
      </w:tr>
      <w:tr w14:paraId="7BDAA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vAlign w:val="center"/>
          </w:tcPr>
          <w:p w14:paraId="2A8B56E2">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vAlign w:val="bottom"/>
          </w:tcPr>
          <w:p w14:paraId="3E90EF46">
            <w:pPr>
              <w:pStyle w:val="2"/>
              <w:adjustRightInd w:val="0"/>
              <w:snapToGrid w:val="0"/>
              <w:spacing w:line="360" w:lineRule="auto"/>
              <w:ind w:firstLine="0" w:firstLineChars="0"/>
              <w:jc w:val="center"/>
              <w:rPr>
                <w:rFonts w:ascii="宋体" w:hAnsi="宋体"/>
              </w:rPr>
            </w:pPr>
            <w:r>
              <w:rPr>
                <w:rFonts w:hint="eastAsia" w:ascii="宋体" w:hAnsi="宋体"/>
                <w:sz w:val="18"/>
                <w:szCs w:val="18"/>
              </w:rPr>
              <w:t>经济</w:t>
            </w:r>
            <w:r>
              <w:rPr>
                <w:rFonts w:hint="eastAsia"/>
                <w:sz w:val="18"/>
                <w:szCs w:val="18"/>
              </w:rPr>
              <w:t>学院</w:t>
            </w:r>
          </w:p>
        </w:tc>
        <w:tc>
          <w:tcPr>
            <w:tcW w:w="1062" w:type="dxa"/>
            <w:vMerge w:val="restart"/>
            <w:tcBorders>
              <w:top w:val="single" w:color="auto" w:sz="4" w:space="0"/>
              <w:left w:val="single" w:color="auto" w:sz="4" w:space="0"/>
              <w:right w:val="single" w:color="auto" w:sz="4" w:space="0"/>
            </w:tcBorders>
            <w:vAlign w:val="center"/>
          </w:tcPr>
          <w:p w14:paraId="59381BBB">
            <w:pPr>
              <w:pStyle w:val="2"/>
              <w:ind w:firstLine="0" w:firstLineChars="0"/>
              <w:jc w:val="center"/>
              <w:rPr>
                <w:rFonts w:ascii="宋体" w:hAnsi="宋体"/>
                <w:highlight w:val="yellow"/>
              </w:rPr>
            </w:pPr>
          </w:p>
          <w:p w14:paraId="588CC3D4">
            <w:pPr>
              <w:pStyle w:val="2"/>
              <w:ind w:firstLine="0" w:firstLineChars="0"/>
              <w:jc w:val="center"/>
              <w:rPr>
                <w:rFonts w:ascii="宋体" w:hAnsi="宋体"/>
              </w:rPr>
            </w:pPr>
            <w:r>
              <w:rPr>
                <w:rFonts w:hint="eastAsia" w:ascii="宋体" w:hAnsi="宋体"/>
              </w:rPr>
              <w:t>实践</w:t>
            </w:r>
          </w:p>
          <w:p w14:paraId="2B416F43">
            <w:pPr>
              <w:pStyle w:val="2"/>
              <w:ind w:firstLine="0" w:firstLineChars="0"/>
              <w:jc w:val="center"/>
              <w:rPr>
                <w:rFonts w:ascii="宋体" w:hAnsi="宋体"/>
              </w:rPr>
            </w:pPr>
            <w:r>
              <w:rPr>
                <w:rFonts w:hint="eastAsia" w:ascii="宋体" w:hAnsi="宋体"/>
              </w:rPr>
              <w:t>教学</w:t>
            </w:r>
          </w:p>
          <w:p w14:paraId="08562F9D">
            <w:pPr>
              <w:pStyle w:val="2"/>
              <w:ind w:firstLine="0" w:firstLineChars="0"/>
              <w:jc w:val="center"/>
              <w:rPr>
                <w:rFonts w:ascii="宋体" w:hAnsi="宋体"/>
              </w:rPr>
            </w:pPr>
            <w:r>
              <w:rPr>
                <w:rFonts w:hint="eastAsia" w:ascii="宋体" w:hAnsi="宋体"/>
              </w:rPr>
              <w:t>学时</w:t>
            </w:r>
          </w:p>
          <w:p w14:paraId="6D6D5E71">
            <w:pPr>
              <w:pStyle w:val="2"/>
              <w:ind w:firstLine="0" w:firstLineChars="0"/>
              <w:jc w:val="center"/>
              <w:rPr>
                <w:rFonts w:ascii="宋体" w:hAnsi="宋体"/>
                <w:highlight w:val="yellow"/>
              </w:rPr>
            </w:pPr>
          </w:p>
          <w:p w14:paraId="17CD0F09">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vAlign w:val="center"/>
          </w:tcPr>
          <w:p w14:paraId="30C69B05">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vAlign w:val="center"/>
          </w:tcPr>
          <w:p w14:paraId="4E35E4FC">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vAlign w:val="center"/>
          </w:tcPr>
          <w:p w14:paraId="049E6D0B">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vAlign w:val="center"/>
          </w:tcPr>
          <w:p w14:paraId="4CC9FC23">
            <w:pPr>
              <w:jc w:val="center"/>
              <w:rPr>
                <w:rFonts w:ascii="宋体" w:hAnsi="宋体"/>
              </w:rPr>
            </w:pPr>
            <w:r>
              <w:rPr>
                <w:rFonts w:hint="eastAsia" w:ascii="宋体" w:hAnsi="宋体"/>
                <w:sz w:val="18"/>
                <w:szCs w:val="18"/>
              </w:rPr>
              <w:t>经济学、货币银行学、法学</w:t>
            </w:r>
          </w:p>
        </w:tc>
      </w:tr>
      <w:tr w14:paraId="53901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vAlign w:val="center"/>
          </w:tcPr>
          <w:p w14:paraId="0F299EC7">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vAlign w:val="center"/>
          </w:tcPr>
          <w:p w14:paraId="4ABCEA45">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vAlign w:val="center"/>
          </w:tcPr>
          <w:p w14:paraId="4C7438D3">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vAlign w:val="center"/>
          </w:tcPr>
          <w:p w14:paraId="21B4D5BD">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vAlign w:val="center"/>
          </w:tcPr>
          <w:p w14:paraId="31787A65">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vAlign w:val="center"/>
          </w:tcPr>
          <w:p w14:paraId="75FC3A26">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vAlign w:val="center"/>
          </w:tcPr>
          <w:p w14:paraId="684FAC41">
            <w:pPr>
              <w:widowControl/>
              <w:jc w:val="center"/>
              <w:rPr>
                <w:rFonts w:ascii="宋体" w:hAnsi="宋体"/>
              </w:rPr>
            </w:pPr>
            <w:r>
              <w:rPr>
                <w:rFonts w:hint="eastAsia" w:ascii="宋体" w:hAnsi="宋体"/>
                <w:sz w:val="18"/>
                <w:szCs w:val="18"/>
              </w:rPr>
              <w:t>金融学专业</w:t>
            </w:r>
          </w:p>
        </w:tc>
      </w:tr>
      <w:tr w14:paraId="2295D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vAlign w:val="center"/>
          </w:tcPr>
          <w:p w14:paraId="5A7D8CD8">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vAlign w:val="center"/>
          </w:tcPr>
          <w:p w14:paraId="1D912325">
            <w:pPr>
              <w:pStyle w:val="2"/>
              <w:ind w:firstLine="0" w:firstLineChars="0"/>
              <w:rPr>
                <w:rFonts w:ascii="宋体" w:hAnsi="宋体"/>
              </w:rPr>
            </w:pPr>
            <w:r>
              <w:rPr>
                <w:rFonts w:hint="eastAsia"/>
                <w:szCs w:val="21"/>
              </w:rPr>
              <w:sym w:font="Wingdings 2" w:char="00A3"/>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vAlign w:val="center"/>
          </w:tcPr>
          <w:p w14:paraId="63FE12C3">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vAlign w:val="center"/>
          </w:tcPr>
          <w:p w14:paraId="2522B841">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vAlign w:val="center"/>
          </w:tcPr>
          <w:p w14:paraId="4003614B">
            <w:pPr>
              <w:pStyle w:val="2"/>
              <w:ind w:firstLine="0" w:firstLineChars="0"/>
              <w:jc w:val="center"/>
              <w:rPr>
                <w:rFonts w:ascii="宋体" w:hAnsi="宋体"/>
              </w:rPr>
            </w:pPr>
            <w:r>
              <w:rPr>
                <w:rFonts w:hint="eastAsia" w:ascii="宋体" w:hAnsi="宋体"/>
              </w:rPr>
              <w:t>6</w:t>
            </w:r>
          </w:p>
        </w:tc>
        <w:tc>
          <w:tcPr>
            <w:tcW w:w="1630" w:type="dxa"/>
            <w:tcBorders>
              <w:top w:val="single" w:color="auto" w:sz="4" w:space="0"/>
              <w:left w:val="single" w:color="auto" w:sz="4" w:space="0"/>
              <w:bottom w:val="single" w:color="auto" w:sz="4" w:space="0"/>
            </w:tcBorders>
            <w:vAlign w:val="center"/>
          </w:tcPr>
          <w:p w14:paraId="5CB83F41">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vAlign w:val="center"/>
          </w:tcPr>
          <w:p w14:paraId="235F859E">
            <w:pPr>
              <w:widowControl/>
              <w:jc w:val="center"/>
              <w:rPr>
                <w:rFonts w:ascii="宋体" w:hAnsi="宋体"/>
              </w:rPr>
            </w:pPr>
            <w:r>
              <w:rPr>
                <w:rFonts w:hint="eastAsia"/>
                <w:sz w:val="18"/>
                <w:szCs w:val="18"/>
              </w:rPr>
              <w:t>保险学课程教学团队</w:t>
            </w:r>
          </w:p>
        </w:tc>
      </w:tr>
      <w:tr w14:paraId="08CE6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146" w:type="dxa"/>
            <w:vMerge w:val="continue"/>
            <w:tcBorders>
              <w:bottom w:val="single" w:color="auto" w:sz="4" w:space="0"/>
              <w:right w:val="single" w:color="auto" w:sz="4" w:space="0"/>
            </w:tcBorders>
            <w:vAlign w:val="center"/>
          </w:tcPr>
          <w:p w14:paraId="68BAF7A9">
            <w:pPr>
              <w:widowControl/>
              <w:jc w:val="center"/>
            </w:pPr>
          </w:p>
        </w:tc>
        <w:tc>
          <w:tcPr>
            <w:tcW w:w="2892" w:type="dxa"/>
            <w:tcBorders>
              <w:top w:val="single" w:color="auto" w:sz="4" w:space="0"/>
              <w:bottom w:val="single" w:color="auto" w:sz="4" w:space="0"/>
              <w:right w:val="single" w:color="auto" w:sz="4" w:space="0"/>
            </w:tcBorders>
            <w:vAlign w:val="center"/>
          </w:tcPr>
          <w:p w14:paraId="67BBEE13">
            <w:pPr>
              <w:widowControl/>
            </w:pPr>
            <w:r>
              <w:rPr>
                <w:rFonts w:hint="eastAsia"/>
                <w:szCs w:val="21"/>
              </w:rPr>
              <w:sym w:font="Wingdings 2" w:char="00A3"/>
            </w:r>
            <w:r>
              <w:rPr>
                <w:rFonts w:hint="eastAsia" w:ascii="宋体" w:hAnsi="宋体"/>
              </w:rPr>
              <w:t xml:space="preserve">必修         </w:t>
            </w:r>
            <w:r>
              <w:rPr>
                <w:rFonts w:ascii="Wingdings 2" w:hAnsi="Wingdings 2"/>
                <w:szCs w:val="21"/>
              </w:rPr>
              <w:t>R</w:t>
            </w:r>
            <w:r>
              <w:rPr>
                <w:rFonts w:hint="eastAsia" w:ascii="宋体" w:hAnsi="宋体"/>
              </w:rPr>
              <w:t>选修</w:t>
            </w:r>
          </w:p>
        </w:tc>
        <w:tc>
          <w:tcPr>
            <w:tcW w:w="1062" w:type="dxa"/>
            <w:tcBorders>
              <w:top w:val="single" w:color="auto" w:sz="4" w:space="0"/>
              <w:left w:val="single" w:color="auto" w:sz="4" w:space="0"/>
              <w:bottom w:val="single" w:color="auto" w:sz="4" w:space="0"/>
            </w:tcBorders>
            <w:vAlign w:val="center"/>
          </w:tcPr>
          <w:p w14:paraId="2FA94D62">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vAlign w:val="center"/>
          </w:tcPr>
          <w:p w14:paraId="0D0A7375">
            <w:pPr>
              <w:widowControl/>
              <w:jc w:val="left"/>
              <w:rPr>
                <w:rFonts w:ascii="宋体" w:hAnsi="宋体"/>
              </w:rPr>
            </w:pPr>
          </w:p>
        </w:tc>
        <w:tc>
          <w:tcPr>
            <w:tcW w:w="1630" w:type="dxa"/>
            <w:tcBorders>
              <w:top w:val="single" w:color="auto" w:sz="4" w:space="0"/>
              <w:left w:val="single" w:color="auto" w:sz="4" w:space="0"/>
              <w:bottom w:val="single" w:color="auto" w:sz="4" w:space="0"/>
            </w:tcBorders>
            <w:vAlign w:val="center"/>
          </w:tcPr>
          <w:p w14:paraId="64FC1496">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vAlign w:val="center"/>
          </w:tcPr>
          <w:p w14:paraId="35AEAA77">
            <w:pPr>
              <w:widowControl/>
              <w:jc w:val="left"/>
              <w:rPr>
                <w:rFonts w:ascii="宋体" w:hAnsi="宋体"/>
              </w:rPr>
            </w:pPr>
          </w:p>
        </w:tc>
      </w:tr>
      <w:tr w14:paraId="245476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vAlign w:val="center"/>
          </w:tcPr>
          <w:p w14:paraId="715C0226">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vAlign w:val="center"/>
          </w:tcPr>
          <w:p w14:paraId="71CB6E54">
            <w:pPr>
              <w:widowControl/>
              <w:jc w:val="left"/>
              <w:rPr>
                <w:rFonts w:ascii="宋体" w:hAnsi="宋体"/>
              </w:rPr>
            </w:pPr>
            <w:r>
              <w:rPr>
                <w:rFonts w:hint="eastAsia"/>
                <w:szCs w:val="21"/>
              </w:rPr>
              <w:t xml:space="preserve"> </w:t>
            </w:r>
            <w:r>
              <w:rPr>
                <w:rFonts w:ascii="Wingdings 2" w:hAnsi="Wingdings 2"/>
                <w:szCs w:val="21"/>
              </w:rPr>
              <w:t>R</w:t>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575466DF">
      <w:pPr>
        <w:pStyle w:val="2"/>
        <w:rPr>
          <w:rFonts w:ascii="宋体" w:hAnsi="宋体"/>
        </w:rPr>
      </w:pPr>
      <w:r>
        <w:rPr>
          <w:rFonts w:hint="eastAsia" w:ascii="宋体" w:hAnsi="宋体"/>
        </w:rPr>
        <w:t xml:space="preserve"> </w:t>
      </w:r>
    </w:p>
    <w:p w14:paraId="5BFB5193">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53756911">
      <w:pPr>
        <w:autoSpaceDE w:val="0"/>
        <w:autoSpaceDN w:val="0"/>
        <w:adjustRightInd w:val="0"/>
        <w:spacing w:line="400" w:lineRule="exact"/>
        <w:ind w:firstLine="420" w:firstLineChars="200"/>
        <w:rPr>
          <w:rFonts w:ascii="宋体" w:hAnsi="宋体"/>
          <w:kern w:val="0"/>
        </w:rPr>
      </w:pPr>
      <w:r>
        <w:rPr>
          <w:rFonts w:ascii="宋体" w:hAnsi="宋体"/>
          <w:kern w:val="0"/>
        </w:rPr>
        <w:t>保险学是现代金融学科的重要分支之一，同时它是研究市场经济条件下的风险损失补偿机制及其运行规律的一门独立学科。保险学是金融学专业的专业基础课，也是各经济类专业学生风险与保险的入门课程。</w:t>
      </w:r>
    </w:p>
    <w:p w14:paraId="5A4C83E5">
      <w:pPr>
        <w:adjustRightInd w:val="0"/>
        <w:snapToGrid w:val="0"/>
        <w:spacing w:line="400" w:lineRule="exact"/>
        <w:ind w:firstLine="442"/>
        <w:rPr>
          <w:rFonts w:ascii="宋体" w:hAnsi="宋体"/>
          <w:kern w:val="0"/>
        </w:rPr>
      </w:pPr>
      <w:r>
        <w:rPr>
          <w:rFonts w:hint="eastAsia" w:ascii="宋体" w:hAnsi="宋体"/>
          <w:kern w:val="0"/>
        </w:rPr>
        <w:t>本课程在系统介绍保险基础理论与基本知识的本课程在系统介绍保险基础理论与基本知识的基础上，对保险实务也作了全面的介绍，所以本课程既是一门专业基础理论课，也是一门应用类课程。</w:t>
      </w:r>
    </w:p>
    <w:p w14:paraId="446CD669">
      <w:pPr>
        <w:adjustRightInd w:val="0"/>
        <w:snapToGrid w:val="0"/>
        <w:spacing w:line="400" w:lineRule="exact"/>
        <w:ind w:firstLine="442"/>
        <w:rPr>
          <w:rFonts w:ascii="宋体" w:hAnsi="宋体"/>
          <w:kern w:val="0"/>
        </w:rPr>
      </w:pPr>
      <w:r>
        <w:rPr>
          <w:rFonts w:hint="eastAsia" w:ascii="宋体" w:hAnsi="宋体"/>
          <w:kern w:val="0"/>
        </w:rPr>
        <w:t>通过本课程的学习，可使学生掌握保险学的基本原理，深化对保险及保险学的理解。了解保险学的研究对象及特点，明确风险、风险管理及保险的关系，深刻认识保险在社会经济中的职能和作用；了解保险的起源与发展、保险的类别、各项保险业务，掌握保险运行的基本环节和基本规律；掌握保险合同的相关重要问题及保险的各项重要原则，了解保险基金，认识、把握保险市场，分析思考保险的相关理论及实际问题，理解制定保险法律法规及方针政策的客观依据，分析保险业发展的方向及策略，并为学习其他金融、保险专业课奠定理论基础。</w:t>
      </w:r>
    </w:p>
    <w:p w14:paraId="1E6A5B67">
      <w:pPr>
        <w:adjustRightInd w:val="0"/>
        <w:snapToGrid w:val="0"/>
        <w:spacing w:line="400" w:lineRule="exact"/>
        <w:ind w:firstLine="442"/>
        <w:rPr>
          <w:rFonts w:ascii="宋体" w:hAnsi="宋体"/>
          <w:kern w:val="0"/>
        </w:rPr>
      </w:pPr>
    </w:p>
    <w:p w14:paraId="2125D538">
      <w:pPr>
        <w:adjustRightInd w:val="0"/>
        <w:snapToGrid w:val="0"/>
        <w:spacing w:line="400" w:lineRule="exact"/>
        <w:ind w:firstLine="442"/>
        <w:rPr>
          <w:rFonts w:hint="eastAsia" w:ascii="宋体" w:hAnsi="宋体"/>
          <w:kern w:val="0"/>
        </w:rPr>
      </w:pPr>
    </w:p>
    <w:p w14:paraId="71414F6A">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71907CE8">
      <w:pPr>
        <w:spacing w:line="400" w:lineRule="exact"/>
        <w:ind w:firstLine="420" w:firstLineChars="200"/>
        <w:rPr>
          <w:rFonts w:ascii="宋体" w:hAnsi="宋体" w:cs="宋体"/>
          <w:szCs w:val="21"/>
        </w:rPr>
      </w:pPr>
      <w:r>
        <w:rPr>
          <w:rFonts w:hint="eastAsia" w:ascii="宋体" w:hAnsi="宋体" w:cs="宋体"/>
          <w:szCs w:val="21"/>
        </w:rPr>
        <w:t>课程教学目标1：通过学习</w:t>
      </w:r>
      <w:r>
        <w:rPr>
          <w:rFonts w:hint="eastAsia" w:ascii="宋体" w:hAnsi="宋体" w:cs="宋体"/>
          <w:bCs/>
          <w:szCs w:val="21"/>
        </w:rPr>
        <w:t>“风险与保险、保险的性质与功能”，</w:t>
      </w:r>
      <w:r>
        <w:rPr>
          <w:rFonts w:hint="eastAsia" w:ascii="宋体" w:hAnsi="宋体"/>
          <w:color w:val="000000"/>
          <w:szCs w:val="21"/>
        </w:rPr>
        <w:t>让学生认识与了解人类社会所面临的多种风险,并知晓如何运用保险来降低各种</w:t>
      </w:r>
      <w:r>
        <w:rPr>
          <w:color w:val="000000"/>
          <w:szCs w:val="21"/>
        </w:rPr>
        <w:t>潜在风险可能带来的经济、物质、精神损失</w:t>
      </w:r>
      <w:r>
        <w:rPr>
          <w:rFonts w:hint="eastAsia"/>
          <w:color w:val="000000"/>
          <w:szCs w:val="21"/>
        </w:rPr>
        <w:t>，培养学生的风险意识及社会责任感</w:t>
      </w:r>
      <w:r>
        <w:rPr>
          <w:color w:val="000000"/>
          <w:szCs w:val="21"/>
        </w:rPr>
        <w:t>。</w:t>
      </w:r>
    </w:p>
    <w:p w14:paraId="4F14C398">
      <w:pPr>
        <w:spacing w:line="400" w:lineRule="exact"/>
        <w:ind w:firstLine="420" w:firstLineChars="200"/>
        <w:rPr>
          <w:rFonts w:ascii="宋体" w:hAnsi="宋体"/>
          <w:bCs/>
          <w:color w:val="000000"/>
          <w:szCs w:val="21"/>
        </w:rPr>
      </w:pPr>
      <w:r>
        <w:rPr>
          <w:rFonts w:hint="eastAsia" w:ascii="宋体" w:hAnsi="宋体" w:cs="宋体"/>
          <w:szCs w:val="21"/>
        </w:rPr>
        <w:t>课程教学目标2：通过学习</w:t>
      </w:r>
      <w:r>
        <w:rPr>
          <w:rFonts w:hint="eastAsia" w:ascii="宋体" w:hAnsi="宋体" w:cs="宋体"/>
          <w:bCs/>
          <w:szCs w:val="21"/>
        </w:rPr>
        <w:t>“保险合同、保险的基本原则”，</w:t>
      </w:r>
      <w:r>
        <w:rPr>
          <w:rFonts w:hint="eastAsia" w:ascii="宋体" w:hAnsi="宋体"/>
          <w:color w:val="000000"/>
          <w:szCs w:val="21"/>
        </w:rPr>
        <w:t>让学生</w:t>
      </w:r>
      <w:r>
        <w:rPr>
          <w:rFonts w:hint="eastAsia" w:ascii="宋体" w:hAnsi="宋体"/>
          <w:bCs/>
          <w:color w:val="000000"/>
          <w:szCs w:val="21"/>
        </w:rPr>
        <w:t>认识保险关系是一种法律关系，保险行为是一种法律行为，培养学生诚信从业的职业道德素养和尊重法律的品格。</w:t>
      </w:r>
    </w:p>
    <w:p w14:paraId="6AA08D09">
      <w:pPr>
        <w:spacing w:line="400" w:lineRule="exact"/>
        <w:ind w:firstLine="420" w:firstLineChars="200"/>
        <w:rPr>
          <w:rFonts w:ascii="宋体" w:hAnsi="宋体"/>
          <w:bCs/>
          <w:color w:val="000000"/>
          <w:szCs w:val="21"/>
        </w:rPr>
      </w:pPr>
      <w:r>
        <w:rPr>
          <w:rFonts w:hint="eastAsia" w:ascii="宋体" w:hAnsi="宋体" w:cs="宋体"/>
          <w:szCs w:val="21"/>
        </w:rPr>
        <w:t>课程教学目标3：通过学习</w:t>
      </w:r>
      <w:r>
        <w:rPr>
          <w:rFonts w:hint="eastAsia" w:ascii="宋体" w:hAnsi="宋体" w:cs="宋体"/>
          <w:bCs/>
          <w:szCs w:val="21"/>
        </w:rPr>
        <w:t>“</w:t>
      </w:r>
      <w:r>
        <w:rPr>
          <w:rFonts w:hint="eastAsia" w:ascii="宋体" w:hAnsi="宋体"/>
          <w:bCs/>
          <w:color w:val="000000"/>
          <w:szCs w:val="21"/>
        </w:rPr>
        <w:t>保险实务</w:t>
      </w:r>
      <w:r>
        <w:rPr>
          <w:rFonts w:hint="eastAsia" w:ascii="宋体" w:hAnsi="宋体" w:cs="宋体"/>
          <w:bCs/>
          <w:szCs w:val="21"/>
        </w:rPr>
        <w:t>”，</w:t>
      </w:r>
      <w:r>
        <w:rPr>
          <w:rFonts w:hint="eastAsia" w:ascii="宋体" w:hAnsi="宋体"/>
          <w:color w:val="000000"/>
          <w:szCs w:val="21"/>
        </w:rPr>
        <w:t>让学生</w:t>
      </w:r>
      <w:r>
        <w:rPr>
          <w:rFonts w:hint="eastAsia" w:ascii="宋体" w:hAnsi="宋体"/>
          <w:bCs/>
          <w:color w:val="000000"/>
          <w:szCs w:val="21"/>
        </w:rPr>
        <w:t>了解并掌握各保险险种的内容及相关条款,结合案例教学，培养学生的独立分析能力以及运用保险相关原理解决经济生活中实际问题的能力。</w:t>
      </w:r>
    </w:p>
    <w:p w14:paraId="2C4F84E9">
      <w:pPr>
        <w:spacing w:line="400" w:lineRule="exact"/>
        <w:rPr>
          <w:rFonts w:ascii="宋体" w:hAnsi="宋体" w:cs="宋体"/>
          <w:szCs w:val="21"/>
        </w:rPr>
      </w:pPr>
    </w:p>
    <w:p w14:paraId="01AAB50A">
      <w:pPr>
        <w:pStyle w:val="2"/>
        <w:adjustRightInd w:val="0"/>
        <w:snapToGrid w:val="0"/>
        <w:spacing w:before="120" w:beforeLines="50" w:after="120" w:afterLines="50"/>
        <w:ind w:left="134" w:leftChars="64" w:firstLine="82" w:firstLineChars="34"/>
        <w:rPr>
          <w:rFonts w:ascii="宋体" w:hAnsi="宋体" w:cs="宋体"/>
          <w:color w:val="3366FF"/>
          <w:sz w:val="24"/>
        </w:rPr>
      </w:pPr>
      <w:r>
        <w:rPr>
          <w:rFonts w:hint="eastAsia" w:ascii="宋体" w:hAnsi="宋体" w:cs="宋体"/>
          <w:b/>
          <w:bCs/>
          <w:sz w:val="24"/>
        </w:rPr>
        <w:t>三、课程教学目标与毕业要求对应关系</w:t>
      </w:r>
    </w:p>
    <w:tbl>
      <w:tblPr>
        <w:tblStyle w:val="10"/>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6D2C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0CF004AC">
            <w:pPr>
              <w:pStyle w:val="2"/>
              <w:adjustRightInd w:val="0"/>
              <w:snapToGrid w:val="0"/>
              <w:spacing w:line="400" w:lineRule="exact"/>
              <w:ind w:firstLine="0" w:firstLineChars="0"/>
              <w:rPr>
                <w:rFonts w:ascii="宋体" w:hAnsi="宋体" w:cs="宋体"/>
                <w:color w:val="000000"/>
                <w:sz w:val="18"/>
                <w:szCs w:val="18"/>
              </w:rPr>
            </w:pPr>
            <w:r>
              <w:rPr>
                <w:rFonts w:hint="eastAsia" w:ascii="宋体" w:hAnsi="宋体" w:cs="宋体"/>
                <w:color w:val="000000"/>
                <w:sz w:val="18"/>
                <w:szCs w:val="18"/>
              </w:rPr>
              <w:t xml:space="preserve"> 序号   </w:t>
            </w:r>
          </w:p>
        </w:tc>
        <w:tc>
          <w:tcPr>
            <w:tcW w:w="2592" w:type="dxa"/>
            <w:vAlign w:val="center"/>
          </w:tcPr>
          <w:p w14:paraId="6EEFEB4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课程教学目标</w:t>
            </w:r>
          </w:p>
        </w:tc>
        <w:tc>
          <w:tcPr>
            <w:tcW w:w="2681" w:type="dxa"/>
            <w:vAlign w:val="center"/>
          </w:tcPr>
          <w:p w14:paraId="052163B1">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毕业要求1</w:t>
            </w:r>
          </w:p>
        </w:tc>
        <w:tc>
          <w:tcPr>
            <w:tcW w:w="2681" w:type="dxa"/>
            <w:vAlign w:val="center"/>
          </w:tcPr>
          <w:p w14:paraId="6CFA3951">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毕业要求3</w:t>
            </w:r>
          </w:p>
        </w:tc>
        <w:tc>
          <w:tcPr>
            <w:tcW w:w="2681" w:type="dxa"/>
            <w:vAlign w:val="center"/>
          </w:tcPr>
          <w:p w14:paraId="5675C538">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毕业要求4</w:t>
            </w:r>
          </w:p>
        </w:tc>
        <w:tc>
          <w:tcPr>
            <w:tcW w:w="2848" w:type="dxa"/>
            <w:vAlign w:val="center"/>
          </w:tcPr>
          <w:p w14:paraId="7F1BEBA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教学内容（选填）</w:t>
            </w:r>
          </w:p>
        </w:tc>
      </w:tr>
      <w:tr w14:paraId="4E73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5A361A60">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592" w:type="dxa"/>
            <w:vAlign w:val="center"/>
          </w:tcPr>
          <w:p w14:paraId="689ECC62">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2681" w:type="dxa"/>
            <w:vAlign w:val="center"/>
          </w:tcPr>
          <w:p w14:paraId="2F13C0F1">
            <w:pPr>
              <w:spacing w:line="400" w:lineRule="exact"/>
              <w:rPr>
                <w:rFonts w:ascii="宋体" w:hAnsi="宋体" w:cs="宋体"/>
                <w:sz w:val="18"/>
                <w:szCs w:val="18"/>
              </w:rPr>
            </w:pPr>
            <w:r>
              <w:rPr>
                <w:rFonts w:hint="eastAsia" w:ascii="宋体" w:hAnsi="宋体" w:cs="宋体"/>
                <w:sz w:val="18"/>
                <w:szCs w:val="18"/>
              </w:rPr>
              <w:t>【毕业要求1】 品德修养</w:t>
            </w:r>
          </w:p>
          <w:p w14:paraId="23DDA243">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sz w:val="18"/>
                <w:szCs w:val="18"/>
              </w:rPr>
              <w:t>【指标点1-3 】 具备社会责任感，职业道德和职业规范</w:t>
            </w:r>
          </w:p>
        </w:tc>
        <w:tc>
          <w:tcPr>
            <w:tcW w:w="2681" w:type="dxa"/>
            <w:vAlign w:val="center"/>
          </w:tcPr>
          <w:p w14:paraId="08A6AD79">
            <w:pPr>
              <w:pStyle w:val="2"/>
              <w:adjustRightInd w:val="0"/>
              <w:snapToGrid w:val="0"/>
              <w:spacing w:line="400" w:lineRule="exact"/>
              <w:ind w:firstLine="0" w:firstLineChars="0"/>
              <w:jc w:val="center"/>
              <w:rPr>
                <w:rFonts w:ascii="宋体" w:hAnsi="宋体" w:cs="宋体"/>
                <w:color w:val="000000"/>
                <w:sz w:val="18"/>
                <w:szCs w:val="18"/>
              </w:rPr>
            </w:pPr>
          </w:p>
        </w:tc>
        <w:tc>
          <w:tcPr>
            <w:tcW w:w="2681" w:type="dxa"/>
            <w:vAlign w:val="center"/>
          </w:tcPr>
          <w:p w14:paraId="7D59B938">
            <w:pPr>
              <w:pStyle w:val="2"/>
              <w:adjustRightInd w:val="0"/>
              <w:snapToGrid w:val="0"/>
              <w:spacing w:line="400" w:lineRule="exact"/>
              <w:ind w:firstLine="0" w:firstLineChars="0"/>
              <w:jc w:val="center"/>
              <w:rPr>
                <w:rFonts w:ascii="宋体" w:hAnsi="宋体" w:cs="宋体"/>
                <w:color w:val="000000"/>
                <w:sz w:val="18"/>
                <w:szCs w:val="18"/>
              </w:rPr>
            </w:pPr>
          </w:p>
        </w:tc>
        <w:tc>
          <w:tcPr>
            <w:tcW w:w="2848" w:type="dxa"/>
            <w:vAlign w:val="center"/>
          </w:tcPr>
          <w:p w14:paraId="7623975F">
            <w:pPr>
              <w:pStyle w:val="2"/>
              <w:adjustRightInd w:val="0"/>
              <w:snapToGrid w:val="0"/>
              <w:spacing w:line="400" w:lineRule="exact"/>
              <w:ind w:firstLine="0" w:firstLineChars="0"/>
              <w:jc w:val="center"/>
              <w:rPr>
                <w:rFonts w:ascii="宋体" w:hAnsi="宋体" w:cs="宋体"/>
                <w:color w:val="000000"/>
                <w:sz w:val="18"/>
                <w:szCs w:val="18"/>
              </w:rPr>
            </w:pPr>
          </w:p>
        </w:tc>
      </w:tr>
      <w:tr w14:paraId="5A92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2DA438C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592" w:type="dxa"/>
            <w:vAlign w:val="center"/>
          </w:tcPr>
          <w:p w14:paraId="1023391C">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2681" w:type="dxa"/>
            <w:vAlign w:val="center"/>
          </w:tcPr>
          <w:p w14:paraId="3252A297">
            <w:pPr>
              <w:spacing w:line="400" w:lineRule="exact"/>
              <w:rPr>
                <w:rFonts w:ascii="宋体" w:hAnsi="宋体" w:cs="宋体"/>
                <w:sz w:val="18"/>
                <w:szCs w:val="18"/>
              </w:rPr>
            </w:pPr>
            <w:r>
              <w:rPr>
                <w:rFonts w:hint="eastAsia" w:ascii="宋体" w:hAnsi="宋体" w:cs="宋体"/>
                <w:sz w:val="18"/>
                <w:szCs w:val="18"/>
              </w:rPr>
              <w:t>【毕业要求1】 品德修养</w:t>
            </w:r>
          </w:p>
          <w:p w14:paraId="27345645">
            <w:pPr>
              <w:pStyle w:val="2"/>
              <w:adjustRightInd w:val="0"/>
              <w:snapToGrid w:val="0"/>
              <w:spacing w:line="400" w:lineRule="exact"/>
              <w:ind w:firstLine="0" w:firstLineChars="0"/>
              <w:jc w:val="center"/>
              <w:rPr>
                <w:rFonts w:ascii="宋体" w:hAnsi="宋体" w:cs="宋体"/>
                <w:color w:val="000000"/>
                <w:sz w:val="18"/>
                <w:szCs w:val="18"/>
              </w:rPr>
            </w:pPr>
            <w:r>
              <w:rPr>
                <w:rFonts w:hint="eastAsia" w:ascii="宋体" w:hAnsi="宋体" w:cs="宋体"/>
                <w:sz w:val="18"/>
                <w:szCs w:val="18"/>
              </w:rPr>
              <w:t>【指标点1-3 】 具备社会责任感，职业道德和职业规范</w:t>
            </w:r>
          </w:p>
        </w:tc>
        <w:tc>
          <w:tcPr>
            <w:tcW w:w="2681" w:type="dxa"/>
            <w:vAlign w:val="center"/>
          </w:tcPr>
          <w:p w14:paraId="1DDE5F9F">
            <w:pPr>
              <w:pStyle w:val="2"/>
              <w:adjustRightInd w:val="0"/>
              <w:snapToGrid w:val="0"/>
              <w:spacing w:line="400" w:lineRule="exact"/>
              <w:ind w:firstLine="0" w:firstLineChars="0"/>
              <w:jc w:val="center"/>
              <w:rPr>
                <w:rFonts w:ascii="宋体" w:hAnsi="宋体" w:cs="宋体"/>
                <w:color w:val="000000"/>
                <w:sz w:val="18"/>
                <w:szCs w:val="18"/>
              </w:rPr>
            </w:pPr>
          </w:p>
        </w:tc>
        <w:tc>
          <w:tcPr>
            <w:tcW w:w="2681" w:type="dxa"/>
            <w:vAlign w:val="center"/>
          </w:tcPr>
          <w:p w14:paraId="77072655">
            <w:pPr>
              <w:pStyle w:val="2"/>
              <w:adjustRightInd w:val="0"/>
              <w:snapToGrid w:val="0"/>
              <w:spacing w:line="400" w:lineRule="exact"/>
              <w:ind w:firstLine="0" w:firstLineChars="0"/>
              <w:jc w:val="center"/>
              <w:rPr>
                <w:rFonts w:ascii="宋体" w:hAnsi="宋体" w:cs="宋体"/>
                <w:color w:val="000000"/>
                <w:sz w:val="18"/>
                <w:szCs w:val="18"/>
              </w:rPr>
            </w:pPr>
          </w:p>
        </w:tc>
        <w:tc>
          <w:tcPr>
            <w:tcW w:w="2848" w:type="dxa"/>
            <w:vAlign w:val="center"/>
          </w:tcPr>
          <w:p w14:paraId="68568755">
            <w:pPr>
              <w:pStyle w:val="2"/>
              <w:adjustRightInd w:val="0"/>
              <w:snapToGrid w:val="0"/>
              <w:spacing w:line="400" w:lineRule="exact"/>
              <w:ind w:firstLine="0" w:firstLineChars="0"/>
              <w:jc w:val="center"/>
              <w:rPr>
                <w:rFonts w:ascii="宋体" w:hAnsi="宋体" w:cs="宋体"/>
                <w:color w:val="000000"/>
                <w:sz w:val="18"/>
                <w:szCs w:val="18"/>
              </w:rPr>
            </w:pPr>
          </w:p>
        </w:tc>
      </w:tr>
      <w:tr w14:paraId="63DC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A6372B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3</w:t>
            </w:r>
          </w:p>
        </w:tc>
        <w:tc>
          <w:tcPr>
            <w:tcW w:w="2592" w:type="dxa"/>
            <w:vAlign w:val="center"/>
          </w:tcPr>
          <w:p w14:paraId="64341AC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3</w:t>
            </w:r>
          </w:p>
        </w:tc>
        <w:tc>
          <w:tcPr>
            <w:tcW w:w="2681" w:type="dxa"/>
            <w:vAlign w:val="center"/>
          </w:tcPr>
          <w:p w14:paraId="3DF38D99">
            <w:pPr>
              <w:pStyle w:val="2"/>
              <w:adjustRightInd w:val="0"/>
              <w:snapToGrid w:val="0"/>
              <w:spacing w:line="400" w:lineRule="exact"/>
              <w:ind w:firstLine="0" w:firstLineChars="0"/>
              <w:jc w:val="center"/>
              <w:rPr>
                <w:rFonts w:ascii="宋体" w:hAnsi="宋体" w:cs="宋体"/>
                <w:color w:val="000000"/>
                <w:sz w:val="18"/>
                <w:szCs w:val="18"/>
              </w:rPr>
            </w:pPr>
          </w:p>
        </w:tc>
        <w:tc>
          <w:tcPr>
            <w:tcW w:w="2681" w:type="dxa"/>
            <w:vAlign w:val="center"/>
          </w:tcPr>
          <w:p w14:paraId="438BE97E">
            <w:pPr>
              <w:spacing w:line="400" w:lineRule="exact"/>
              <w:rPr>
                <w:rFonts w:ascii="宋体" w:hAnsi="宋体" w:cs="宋体"/>
                <w:sz w:val="18"/>
                <w:szCs w:val="18"/>
              </w:rPr>
            </w:pPr>
            <w:r>
              <w:rPr>
                <w:rFonts w:hint="eastAsia" w:ascii="宋体" w:hAnsi="宋体" w:cs="宋体"/>
                <w:sz w:val="18"/>
                <w:szCs w:val="18"/>
              </w:rPr>
              <w:t>【毕业要求3】 创新能力</w:t>
            </w:r>
          </w:p>
          <w:p w14:paraId="6989687A">
            <w:pPr>
              <w:spacing w:line="400" w:lineRule="exact"/>
              <w:rPr>
                <w:rFonts w:ascii="宋体" w:hAnsi="宋体" w:cs="宋体"/>
                <w:sz w:val="18"/>
                <w:szCs w:val="18"/>
              </w:rPr>
            </w:pPr>
            <w:r>
              <w:rPr>
                <w:rFonts w:hint="eastAsia" w:ascii="宋体" w:hAnsi="宋体" w:cs="宋体"/>
                <w:sz w:val="18"/>
                <w:szCs w:val="18"/>
              </w:rPr>
              <w:t>【指标点3-2 】 分析能力</w:t>
            </w:r>
          </w:p>
          <w:p w14:paraId="577A0B20">
            <w:pPr>
              <w:pStyle w:val="2"/>
              <w:adjustRightInd w:val="0"/>
              <w:snapToGrid w:val="0"/>
              <w:spacing w:line="400" w:lineRule="exact"/>
              <w:ind w:firstLine="0" w:firstLineChars="0"/>
              <w:jc w:val="center"/>
              <w:rPr>
                <w:rFonts w:ascii="宋体" w:hAnsi="宋体" w:cs="宋体"/>
                <w:color w:val="000000"/>
                <w:sz w:val="18"/>
                <w:szCs w:val="18"/>
              </w:rPr>
            </w:pPr>
          </w:p>
        </w:tc>
        <w:tc>
          <w:tcPr>
            <w:tcW w:w="2681" w:type="dxa"/>
            <w:vAlign w:val="center"/>
          </w:tcPr>
          <w:p w14:paraId="0009BFAB">
            <w:pPr>
              <w:spacing w:line="400" w:lineRule="exact"/>
              <w:rPr>
                <w:rFonts w:ascii="宋体" w:hAnsi="宋体" w:cs="宋体"/>
                <w:sz w:val="18"/>
                <w:szCs w:val="18"/>
              </w:rPr>
            </w:pPr>
            <w:r>
              <w:rPr>
                <w:rFonts w:hint="eastAsia" w:ascii="宋体" w:hAnsi="宋体" w:cs="宋体"/>
                <w:sz w:val="18"/>
                <w:szCs w:val="18"/>
              </w:rPr>
              <w:t>【毕业要求4】 应用能力</w:t>
            </w:r>
          </w:p>
          <w:p w14:paraId="110AABF6">
            <w:pPr>
              <w:spacing w:line="400" w:lineRule="exact"/>
              <w:rPr>
                <w:rFonts w:ascii="宋体" w:hAnsi="宋体" w:cs="宋体"/>
                <w:sz w:val="18"/>
                <w:szCs w:val="18"/>
              </w:rPr>
            </w:pPr>
            <w:r>
              <w:rPr>
                <w:rFonts w:hint="eastAsia" w:ascii="宋体" w:hAnsi="宋体" w:cs="宋体"/>
                <w:sz w:val="18"/>
                <w:szCs w:val="18"/>
              </w:rPr>
              <w:t>【指标点4-1 】 基础应用能力</w:t>
            </w:r>
          </w:p>
          <w:p w14:paraId="6173AF9E">
            <w:pPr>
              <w:pStyle w:val="2"/>
              <w:adjustRightInd w:val="0"/>
              <w:snapToGrid w:val="0"/>
              <w:spacing w:line="400" w:lineRule="exact"/>
              <w:ind w:firstLine="0" w:firstLineChars="0"/>
              <w:jc w:val="center"/>
              <w:rPr>
                <w:rFonts w:ascii="宋体" w:hAnsi="宋体" w:cs="宋体"/>
                <w:color w:val="000000"/>
                <w:sz w:val="18"/>
                <w:szCs w:val="18"/>
              </w:rPr>
            </w:pPr>
          </w:p>
        </w:tc>
        <w:tc>
          <w:tcPr>
            <w:tcW w:w="2848" w:type="dxa"/>
            <w:vAlign w:val="center"/>
          </w:tcPr>
          <w:p w14:paraId="2E253130">
            <w:pPr>
              <w:pStyle w:val="2"/>
              <w:adjustRightInd w:val="0"/>
              <w:snapToGrid w:val="0"/>
              <w:spacing w:line="400" w:lineRule="exact"/>
              <w:ind w:firstLine="0" w:firstLineChars="0"/>
              <w:jc w:val="center"/>
              <w:rPr>
                <w:rFonts w:ascii="宋体" w:hAnsi="宋体" w:cs="宋体"/>
                <w:color w:val="000000"/>
                <w:sz w:val="18"/>
                <w:szCs w:val="18"/>
              </w:rPr>
            </w:pPr>
          </w:p>
        </w:tc>
      </w:tr>
    </w:tbl>
    <w:p w14:paraId="2593A4D1">
      <w:pPr>
        <w:adjustRightInd w:val="0"/>
        <w:snapToGrid w:val="0"/>
        <w:spacing w:line="360" w:lineRule="auto"/>
        <w:ind w:firstLine="241" w:firstLineChars="100"/>
        <w:rPr>
          <w:rFonts w:ascii="宋体" w:hAnsi="宋体"/>
          <w:b/>
          <w:color w:val="000000"/>
          <w:sz w:val="24"/>
        </w:rPr>
      </w:pPr>
    </w:p>
    <w:p w14:paraId="2C26BE6B">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6563D633">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23A6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20" w:type="dxa"/>
            <w:vMerge w:val="restart"/>
            <w:vAlign w:val="center"/>
          </w:tcPr>
          <w:p w14:paraId="421D5FBC">
            <w:pPr>
              <w:adjustRightInd w:val="0"/>
              <w:snapToGrid w:val="0"/>
              <w:spacing w:line="400" w:lineRule="exact"/>
              <w:jc w:val="center"/>
              <w:rPr>
                <w:rFonts w:ascii="宋体" w:hAnsi="宋体" w:cs="宋体"/>
                <w:sz w:val="18"/>
                <w:szCs w:val="18"/>
              </w:rPr>
            </w:pPr>
            <w:r>
              <w:rPr>
                <w:rFonts w:hint="eastAsia" w:ascii="宋体" w:hAnsi="宋体" w:cs="宋体"/>
                <w:sz w:val="18"/>
                <w:szCs w:val="18"/>
              </w:rPr>
              <w:t>序号</w:t>
            </w:r>
          </w:p>
        </w:tc>
        <w:tc>
          <w:tcPr>
            <w:tcW w:w="1374" w:type="dxa"/>
            <w:vMerge w:val="restart"/>
            <w:vAlign w:val="center"/>
          </w:tcPr>
          <w:p w14:paraId="7BEE76C6">
            <w:pPr>
              <w:adjustRightInd w:val="0"/>
              <w:snapToGrid w:val="0"/>
              <w:spacing w:line="400" w:lineRule="exact"/>
              <w:jc w:val="center"/>
              <w:rPr>
                <w:rFonts w:ascii="宋体" w:hAnsi="宋体" w:cs="宋体"/>
                <w:sz w:val="18"/>
                <w:szCs w:val="18"/>
              </w:rPr>
            </w:pPr>
            <w:r>
              <w:rPr>
                <w:rFonts w:hint="eastAsia" w:ascii="宋体" w:hAnsi="宋体" w:cs="宋体"/>
                <w:sz w:val="18"/>
                <w:szCs w:val="18"/>
              </w:rPr>
              <w:t>章节或知识点</w:t>
            </w:r>
          </w:p>
        </w:tc>
        <w:tc>
          <w:tcPr>
            <w:tcW w:w="1838" w:type="dxa"/>
            <w:vMerge w:val="restart"/>
            <w:vAlign w:val="center"/>
          </w:tcPr>
          <w:p w14:paraId="064F9513">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教学内容</w:t>
            </w:r>
          </w:p>
        </w:tc>
        <w:tc>
          <w:tcPr>
            <w:tcW w:w="1600" w:type="dxa"/>
            <w:vMerge w:val="restart"/>
            <w:vAlign w:val="center"/>
          </w:tcPr>
          <w:p w14:paraId="3616B938">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教学重点、难点，课程思政要素</w:t>
            </w:r>
          </w:p>
        </w:tc>
        <w:tc>
          <w:tcPr>
            <w:tcW w:w="625" w:type="dxa"/>
            <w:vMerge w:val="restart"/>
            <w:vAlign w:val="center"/>
          </w:tcPr>
          <w:p w14:paraId="20CC5F7B">
            <w:pPr>
              <w:adjustRightInd w:val="0"/>
              <w:snapToGrid w:val="0"/>
              <w:spacing w:line="400" w:lineRule="exact"/>
              <w:jc w:val="center"/>
              <w:rPr>
                <w:rFonts w:ascii="宋体" w:hAnsi="宋体" w:cs="宋体"/>
                <w:sz w:val="18"/>
                <w:szCs w:val="18"/>
              </w:rPr>
            </w:pPr>
            <w:r>
              <w:rPr>
                <w:rFonts w:hint="eastAsia" w:ascii="宋体" w:hAnsi="宋体" w:cs="宋体"/>
                <w:sz w:val="18"/>
                <w:szCs w:val="18"/>
              </w:rPr>
              <w:t>学时</w:t>
            </w:r>
          </w:p>
          <w:p w14:paraId="5B77A5C2">
            <w:pPr>
              <w:adjustRightInd w:val="0"/>
              <w:snapToGrid w:val="0"/>
              <w:spacing w:line="400" w:lineRule="exact"/>
              <w:jc w:val="center"/>
              <w:rPr>
                <w:rFonts w:ascii="宋体" w:hAnsi="宋体" w:cs="宋体"/>
                <w:sz w:val="18"/>
                <w:szCs w:val="18"/>
              </w:rPr>
            </w:pPr>
            <w:r>
              <w:rPr>
                <w:rFonts w:hint="eastAsia" w:ascii="宋体" w:hAnsi="宋体" w:cs="宋体"/>
                <w:sz w:val="18"/>
                <w:szCs w:val="18"/>
              </w:rPr>
              <w:t>分配</w:t>
            </w:r>
          </w:p>
        </w:tc>
        <w:tc>
          <w:tcPr>
            <w:tcW w:w="3599" w:type="dxa"/>
            <w:vMerge w:val="restart"/>
            <w:vAlign w:val="center"/>
          </w:tcPr>
          <w:p w14:paraId="181EE689">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教学要求</w:t>
            </w:r>
          </w:p>
        </w:tc>
        <w:tc>
          <w:tcPr>
            <w:tcW w:w="1400" w:type="dxa"/>
            <w:vMerge w:val="restart"/>
            <w:vAlign w:val="center"/>
          </w:tcPr>
          <w:p w14:paraId="747ECE30">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教学方式</w:t>
            </w:r>
          </w:p>
        </w:tc>
        <w:tc>
          <w:tcPr>
            <w:tcW w:w="2213" w:type="dxa"/>
            <w:gridSpan w:val="2"/>
            <w:vAlign w:val="center"/>
          </w:tcPr>
          <w:p w14:paraId="3FB8FF06">
            <w:pPr>
              <w:adjustRightInd w:val="0"/>
              <w:snapToGrid w:val="0"/>
              <w:spacing w:line="400" w:lineRule="exact"/>
              <w:jc w:val="center"/>
              <w:rPr>
                <w:rFonts w:ascii="宋体" w:hAnsi="宋体" w:cs="宋体"/>
                <w:sz w:val="18"/>
                <w:szCs w:val="18"/>
              </w:rPr>
            </w:pPr>
            <w:r>
              <w:rPr>
                <w:rFonts w:hint="eastAsia" w:ascii="宋体" w:hAnsi="宋体" w:cs="宋体"/>
                <w:sz w:val="18"/>
                <w:szCs w:val="18"/>
              </w:rPr>
              <w:t>学生任务</w:t>
            </w:r>
          </w:p>
        </w:tc>
        <w:tc>
          <w:tcPr>
            <w:tcW w:w="1031" w:type="dxa"/>
            <w:vMerge w:val="restart"/>
            <w:vAlign w:val="center"/>
          </w:tcPr>
          <w:p w14:paraId="371C5F20">
            <w:pPr>
              <w:adjustRightInd w:val="0"/>
              <w:snapToGrid w:val="0"/>
              <w:spacing w:line="400" w:lineRule="exact"/>
              <w:jc w:val="center"/>
              <w:rPr>
                <w:rFonts w:ascii="宋体" w:hAnsi="宋体" w:cs="宋体"/>
                <w:sz w:val="18"/>
                <w:szCs w:val="18"/>
              </w:rPr>
            </w:pPr>
            <w:r>
              <w:rPr>
                <w:rFonts w:hint="eastAsia" w:ascii="宋体" w:hAnsi="宋体" w:cs="宋体"/>
                <w:sz w:val="18"/>
                <w:szCs w:val="18"/>
              </w:rPr>
              <w:t>所支撑</w:t>
            </w:r>
          </w:p>
          <w:p w14:paraId="567A0F36">
            <w:pPr>
              <w:adjustRightInd w:val="0"/>
              <w:snapToGrid w:val="0"/>
              <w:spacing w:line="400" w:lineRule="exact"/>
              <w:jc w:val="center"/>
              <w:rPr>
                <w:rFonts w:ascii="宋体" w:hAnsi="宋体" w:cs="宋体"/>
                <w:sz w:val="18"/>
                <w:szCs w:val="18"/>
              </w:rPr>
            </w:pPr>
            <w:r>
              <w:rPr>
                <w:rFonts w:hint="eastAsia" w:ascii="宋体" w:hAnsi="宋体" w:cs="宋体"/>
                <w:sz w:val="18"/>
                <w:szCs w:val="18"/>
              </w:rPr>
              <w:t>课程目标</w:t>
            </w:r>
            <w:r>
              <w:rPr>
                <w:rFonts w:hint="eastAsia" w:ascii="宋体" w:hAnsi="宋体" w:cs="宋体"/>
                <w:sz w:val="18"/>
                <w:szCs w:val="18"/>
                <w:vertAlign w:val="superscript"/>
              </w:rPr>
              <w:t>*</w:t>
            </w:r>
          </w:p>
        </w:tc>
      </w:tr>
      <w:tr w14:paraId="3783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20" w:type="dxa"/>
            <w:vMerge w:val="continue"/>
          </w:tcPr>
          <w:p w14:paraId="44B5C827">
            <w:pPr>
              <w:adjustRightInd w:val="0"/>
              <w:snapToGrid w:val="0"/>
              <w:spacing w:line="400" w:lineRule="exact"/>
              <w:jc w:val="center"/>
              <w:rPr>
                <w:rFonts w:ascii="宋体" w:hAnsi="宋体" w:cs="宋体"/>
                <w:sz w:val="18"/>
                <w:szCs w:val="18"/>
              </w:rPr>
            </w:pPr>
          </w:p>
        </w:tc>
        <w:tc>
          <w:tcPr>
            <w:tcW w:w="1374" w:type="dxa"/>
            <w:vMerge w:val="continue"/>
          </w:tcPr>
          <w:p w14:paraId="0CCC6998">
            <w:pPr>
              <w:adjustRightInd w:val="0"/>
              <w:snapToGrid w:val="0"/>
              <w:spacing w:line="400" w:lineRule="exact"/>
              <w:jc w:val="center"/>
              <w:rPr>
                <w:rFonts w:ascii="宋体" w:hAnsi="宋体" w:cs="宋体"/>
                <w:sz w:val="18"/>
                <w:szCs w:val="18"/>
              </w:rPr>
            </w:pPr>
          </w:p>
        </w:tc>
        <w:tc>
          <w:tcPr>
            <w:tcW w:w="1838" w:type="dxa"/>
            <w:vMerge w:val="continue"/>
          </w:tcPr>
          <w:p w14:paraId="18FBB580">
            <w:pPr>
              <w:adjustRightInd w:val="0"/>
              <w:snapToGrid w:val="0"/>
              <w:spacing w:line="400" w:lineRule="exact"/>
              <w:jc w:val="center"/>
              <w:rPr>
                <w:rFonts w:ascii="宋体" w:hAnsi="宋体" w:cs="宋体"/>
                <w:sz w:val="18"/>
                <w:szCs w:val="18"/>
              </w:rPr>
            </w:pPr>
          </w:p>
        </w:tc>
        <w:tc>
          <w:tcPr>
            <w:tcW w:w="1600" w:type="dxa"/>
            <w:vMerge w:val="continue"/>
          </w:tcPr>
          <w:p w14:paraId="0B6EBBB5">
            <w:pPr>
              <w:adjustRightInd w:val="0"/>
              <w:snapToGrid w:val="0"/>
              <w:spacing w:line="400" w:lineRule="exact"/>
              <w:jc w:val="center"/>
              <w:rPr>
                <w:rFonts w:ascii="宋体" w:hAnsi="宋体" w:cs="宋体"/>
                <w:sz w:val="18"/>
                <w:szCs w:val="18"/>
              </w:rPr>
            </w:pPr>
          </w:p>
        </w:tc>
        <w:tc>
          <w:tcPr>
            <w:tcW w:w="625" w:type="dxa"/>
            <w:vMerge w:val="continue"/>
          </w:tcPr>
          <w:p w14:paraId="3223B7D1">
            <w:pPr>
              <w:adjustRightInd w:val="0"/>
              <w:snapToGrid w:val="0"/>
              <w:spacing w:line="400" w:lineRule="exact"/>
              <w:jc w:val="center"/>
              <w:rPr>
                <w:rFonts w:ascii="宋体" w:hAnsi="宋体" w:cs="宋体"/>
                <w:sz w:val="18"/>
                <w:szCs w:val="18"/>
              </w:rPr>
            </w:pPr>
          </w:p>
        </w:tc>
        <w:tc>
          <w:tcPr>
            <w:tcW w:w="3599" w:type="dxa"/>
            <w:vMerge w:val="continue"/>
          </w:tcPr>
          <w:p w14:paraId="1F4F9516">
            <w:pPr>
              <w:adjustRightInd w:val="0"/>
              <w:snapToGrid w:val="0"/>
              <w:spacing w:line="400" w:lineRule="exact"/>
              <w:jc w:val="center"/>
              <w:rPr>
                <w:rFonts w:ascii="宋体" w:hAnsi="宋体" w:cs="宋体"/>
                <w:sz w:val="18"/>
                <w:szCs w:val="18"/>
              </w:rPr>
            </w:pPr>
          </w:p>
        </w:tc>
        <w:tc>
          <w:tcPr>
            <w:tcW w:w="1400" w:type="dxa"/>
            <w:vMerge w:val="continue"/>
          </w:tcPr>
          <w:p w14:paraId="4B171D65">
            <w:pPr>
              <w:adjustRightInd w:val="0"/>
              <w:snapToGrid w:val="0"/>
              <w:spacing w:line="400" w:lineRule="exact"/>
              <w:jc w:val="center"/>
              <w:rPr>
                <w:rFonts w:ascii="宋体" w:hAnsi="宋体" w:cs="宋体"/>
                <w:sz w:val="18"/>
                <w:szCs w:val="18"/>
              </w:rPr>
            </w:pPr>
          </w:p>
        </w:tc>
        <w:tc>
          <w:tcPr>
            <w:tcW w:w="988" w:type="dxa"/>
            <w:vAlign w:val="center"/>
          </w:tcPr>
          <w:p w14:paraId="50CF9291">
            <w:pPr>
              <w:adjustRightInd w:val="0"/>
              <w:snapToGrid w:val="0"/>
              <w:spacing w:line="400" w:lineRule="exact"/>
              <w:jc w:val="center"/>
              <w:rPr>
                <w:rFonts w:ascii="宋体" w:hAnsi="宋体" w:cs="宋体"/>
                <w:sz w:val="18"/>
                <w:szCs w:val="18"/>
              </w:rPr>
            </w:pPr>
            <w:r>
              <w:rPr>
                <w:rFonts w:hint="eastAsia" w:ascii="宋体" w:hAnsi="宋体" w:cs="宋体"/>
                <w:sz w:val="18"/>
                <w:szCs w:val="18"/>
              </w:rPr>
              <w:t>作业要求</w:t>
            </w:r>
          </w:p>
        </w:tc>
        <w:tc>
          <w:tcPr>
            <w:tcW w:w="1225" w:type="dxa"/>
            <w:vAlign w:val="center"/>
          </w:tcPr>
          <w:p w14:paraId="4636AD93">
            <w:pPr>
              <w:adjustRightInd w:val="0"/>
              <w:snapToGrid w:val="0"/>
              <w:spacing w:line="400" w:lineRule="exact"/>
              <w:jc w:val="center"/>
              <w:rPr>
                <w:rFonts w:ascii="宋体" w:hAnsi="宋体" w:cs="宋体"/>
                <w:sz w:val="18"/>
                <w:szCs w:val="18"/>
              </w:rPr>
            </w:pPr>
            <w:r>
              <w:rPr>
                <w:rFonts w:hint="eastAsia" w:ascii="宋体" w:hAnsi="宋体" w:cs="宋体"/>
                <w:sz w:val="18"/>
                <w:szCs w:val="18"/>
              </w:rPr>
              <w:t>其他要求(自学/讨论）</w:t>
            </w:r>
          </w:p>
        </w:tc>
        <w:tc>
          <w:tcPr>
            <w:tcW w:w="1031" w:type="dxa"/>
            <w:vMerge w:val="continue"/>
          </w:tcPr>
          <w:p w14:paraId="3AADC5A2">
            <w:pPr>
              <w:adjustRightInd w:val="0"/>
              <w:snapToGrid w:val="0"/>
              <w:spacing w:line="400" w:lineRule="exact"/>
              <w:jc w:val="center"/>
              <w:rPr>
                <w:rFonts w:ascii="宋体" w:hAnsi="宋体" w:cs="宋体"/>
                <w:sz w:val="18"/>
                <w:szCs w:val="18"/>
              </w:rPr>
            </w:pPr>
          </w:p>
        </w:tc>
      </w:tr>
      <w:tr w14:paraId="5CB5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20" w:type="dxa"/>
          </w:tcPr>
          <w:p w14:paraId="4ECC6CEF">
            <w:pPr>
              <w:adjustRightInd w:val="0"/>
              <w:snapToGrid w:val="0"/>
              <w:spacing w:line="400" w:lineRule="exact"/>
              <w:jc w:val="center"/>
              <w:rPr>
                <w:rFonts w:ascii="宋体" w:hAnsi="宋体" w:cs="宋体"/>
                <w:sz w:val="18"/>
                <w:szCs w:val="18"/>
              </w:rPr>
            </w:pPr>
            <w:r>
              <w:rPr>
                <w:rFonts w:hint="eastAsia" w:ascii="宋体" w:hAnsi="宋体" w:cs="宋体"/>
                <w:sz w:val="18"/>
                <w:szCs w:val="18"/>
              </w:rPr>
              <w:t>1</w:t>
            </w:r>
          </w:p>
        </w:tc>
        <w:tc>
          <w:tcPr>
            <w:tcW w:w="1374" w:type="dxa"/>
          </w:tcPr>
          <w:p w14:paraId="137BEDA2">
            <w:pPr>
              <w:spacing w:line="400" w:lineRule="exact"/>
              <w:jc w:val="center"/>
              <w:rPr>
                <w:rFonts w:ascii="宋体" w:hAnsi="宋体" w:cs="宋体"/>
                <w:sz w:val="18"/>
                <w:szCs w:val="18"/>
              </w:rPr>
            </w:pPr>
            <w:r>
              <w:rPr>
                <w:rFonts w:hint="eastAsia" w:ascii="宋体" w:hAnsi="宋体" w:cs="宋体"/>
                <w:sz w:val="18"/>
                <w:szCs w:val="18"/>
              </w:rPr>
              <w:t>第1讲</w:t>
            </w:r>
          </w:p>
          <w:p w14:paraId="14582D68">
            <w:pPr>
              <w:spacing w:line="400" w:lineRule="exact"/>
              <w:jc w:val="center"/>
              <w:rPr>
                <w:rFonts w:ascii="宋体" w:hAnsi="宋体" w:cs="宋体"/>
                <w:sz w:val="18"/>
                <w:szCs w:val="18"/>
              </w:rPr>
            </w:pPr>
          </w:p>
          <w:p w14:paraId="15D2A22F">
            <w:pPr>
              <w:spacing w:line="400" w:lineRule="exact"/>
              <w:jc w:val="center"/>
              <w:rPr>
                <w:rFonts w:ascii="宋体" w:hAnsi="宋体" w:cs="宋体"/>
                <w:sz w:val="18"/>
                <w:szCs w:val="18"/>
              </w:rPr>
            </w:pPr>
            <w:r>
              <w:rPr>
                <w:rFonts w:hint="eastAsia" w:ascii="宋体" w:hAnsi="宋体" w:cs="宋体"/>
                <w:sz w:val="18"/>
                <w:szCs w:val="18"/>
              </w:rPr>
              <w:t>风险与保险</w:t>
            </w:r>
          </w:p>
          <w:p w14:paraId="4CA4AFC7">
            <w:pPr>
              <w:adjustRightInd w:val="0"/>
              <w:snapToGrid w:val="0"/>
              <w:spacing w:line="400" w:lineRule="exact"/>
              <w:jc w:val="center"/>
              <w:rPr>
                <w:rFonts w:ascii="宋体" w:hAnsi="宋体" w:cs="宋体"/>
                <w:sz w:val="18"/>
                <w:szCs w:val="18"/>
              </w:rPr>
            </w:pPr>
          </w:p>
        </w:tc>
        <w:tc>
          <w:tcPr>
            <w:tcW w:w="1838" w:type="dxa"/>
          </w:tcPr>
          <w:p w14:paraId="64F842CD">
            <w:pPr>
              <w:spacing w:line="400" w:lineRule="exact"/>
              <w:rPr>
                <w:rFonts w:ascii="宋体" w:hAnsi="宋体" w:cs="宋体"/>
                <w:sz w:val="18"/>
                <w:szCs w:val="18"/>
              </w:rPr>
            </w:pPr>
            <w:r>
              <w:rPr>
                <w:rFonts w:hint="eastAsia" w:ascii="宋体" w:hAnsi="宋体" w:cs="宋体"/>
                <w:sz w:val="18"/>
                <w:szCs w:val="18"/>
              </w:rPr>
              <w:t>1保险学的研究对象、内容</w:t>
            </w:r>
          </w:p>
          <w:p w14:paraId="2327A6B0">
            <w:pPr>
              <w:spacing w:line="400" w:lineRule="exact"/>
              <w:rPr>
                <w:rFonts w:ascii="宋体" w:hAnsi="宋体" w:cs="宋体"/>
                <w:sz w:val="18"/>
                <w:szCs w:val="18"/>
              </w:rPr>
            </w:pPr>
            <w:r>
              <w:rPr>
                <w:rFonts w:hint="eastAsia" w:ascii="宋体" w:hAnsi="宋体" w:cs="宋体"/>
                <w:sz w:val="18"/>
                <w:szCs w:val="18"/>
              </w:rPr>
              <w:t>2风险及其特征</w:t>
            </w:r>
          </w:p>
          <w:p w14:paraId="43327D36">
            <w:pPr>
              <w:spacing w:line="400" w:lineRule="exact"/>
              <w:rPr>
                <w:rFonts w:ascii="宋体" w:hAnsi="宋体" w:cs="宋体"/>
                <w:sz w:val="18"/>
                <w:szCs w:val="18"/>
              </w:rPr>
            </w:pPr>
            <w:r>
              <w:rPr>
                <w:rFonts w:hint="eastAsia" w:ascii="宋体" w:hAnsi="宋体" w:cs="宋体"/>
                <w:sz w:val="18"/>
                <w:szCs w:val="18"/>
              </w:rPr>
              <w:t>3风险的分类</w:t>
            </w:r>
          </w:p>
          <w:p w14:paraId="02FA6134">
            <w:pPr>
              <w:spacing w:line="400" w:lineRule="exact"/>
              <w:rPr>
                <w:rFonts w:ascii="宋体" w:hAnsi="宋体" w:cs="宋体"/>
                <w:sz w:val="18"/>
                <w:szCs w:val="18"/>
              </w:rPr>
            </w:pPr>
            <w:r>
              <w:rPr>
                <w:rFonts w:hint="eastAsia" w:ascii="宋体" w:hAnsi="宋体" w:cs="宋体"/>
                <w:sz w:val="18"/>
                <w:szCs w:val="18"/>
              </w:rPr>
              <w:t>4风险管理</w:t>
            </w:r>
          </w:p>
          <w:p w14:paraId="5A6FC089">
            <w:pPr>
              <w:adjustRightInd w:val="0"/>
              <w:snapToGrid w:val="0"/>
              <w:spacing w:line="400" w:lineRule="exact"/>
              <w:rPr>
                <w:rFonts w:ascii="宋体" w:hAnsi="宋体" w:cs="宋体"/>
                <w:sz w:val="18"/>
                <w:szCs w:val="18"/>
              </w:rPr>
            </w:pPr>
            <w:r>
              <w:rPr>
                <w:rFonts w:hint="eastAsia" w:ascii="宋体" w:hAnsi="宋体" w:cs="宋体"/>
                <w:sz w:val="18"/>
                <w:szCs w:val="18"/>
              </w:rPr>
              <w:t>5可保风险</w:t>
            </w:r>
          </w:p>
        </w:tc>
        <w:tc>
          <w:tcPr>
            <w:tcW w:w="1600" w:type="dxa"/>
          </w:tcPr>
          <w:p w14:paraId="0C3A2DE7">
            <w:pPr>
              <w:spacing w:line="400" w:lineRule="exact"/>
              <w:rPr>
                <w:rFonts w:ascii="宋体" w:hAnsi="宋体" w:cs="宋体"/>
                <w:sz w:val="18"/>
                <w:szCs w:val="18"/>
              </w:rPr>
            </w:pPr>
            <w:r>
              <w:rPr>
                <w:rFonts w:hint="eastAsia" w:ascii="宋体" w:hAnsi="宋体" w:cs="宋体"/>
                <w:sz w:val="18"/>
                <w:szCs w:val="18"/>
              </w:rPr>
              <w:t>教学重点与难点：风险、保险的含义与特征；可保风险。</w:t>
            </w:r>
          </w:p>
          <w:p w14:paraId="2EFFB123">
            <w:pPr>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爱国主义、</w:t>
            </w:r>
            <w:r>
              <w:rPr>
                <w:rFonts w:hint="eastAsia" w:ascii="宋体" w:hAnsi="宋体" w:cs="宋体"/>
                <w:sz w:val="18"/>
                <w:szCs w:val="18"/>
              </w:rPr>
              <w:t>社会责任感</w:t>
            </w:r>
          </w:p>
          <w:p w14:paraId="223B6ABA">
            <w:pPr>
              <w:adjustRightInd w:val="0"/>
              <w:snapToGrid w:val="0"/>
              <w:spacing w:line="400" w:lineRule="exact"/>
              <w:rPr>
                <w:rFonts w:ascii="宋体" w:hAnsi="宋体" w:cs="宋体"/>
                <w:sz w:val="18"/>
                <w:szCs w:val="18"/>
              </w:rPr>
            </w:pPr>
          </w:p>
        </w:tc>
        <w:tc>
          <w:tcPr>
            <w:tcW w:w="625" w:type="dxa"/>
          </w:tcPr>
          <w:p w14:paraId="5C7A2155">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3599" w:type="dxa"/>
          </w:tcPr>
          <w:p w14:paraId="545DA9D2">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正确认识风险、风险管理及保险；</w:t>
            </w:r>
          </w:p>
          <w:p w14:paraId="2848C55E">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0AC86617">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45014A03">
            <w:pPr>
              <w:pStyle w:val="8"/>
              <w:widowControl/>
              <w:shd w:val="clear" w:color="auto" w:fill="FFFFFF"/>
              <w:spacing w:before="0" w:beforeAutospacing="0" w:after="0" w:afterAutospacing="0" w:line="400" w:lineRule="exact"/>
              <w:jc w:val="both"/>
              <w:rPr>
                <w:rFonts w:ascii="宋体" w:hAnsi="宋体" w:cs="宋体"/>
                <w:i/>
                <w:sz w:val="18"/>
                <w:szCs w:val="18"/>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5D811DC5">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课堂面授</w:t>
            </w:r>
          </w:p>
        </w:tc>
        <w:tc>
          <w:tcPr>
            <w:tcW w:w="988" w:type="dxa"/>
          </w:tcPr>
          <w:p w14:paraId="3D5FEFC0">
            <w:pPr>
              <w:adjustRightInd w:val="0"/>
              <w:snapToGrid w:val="0"/>
              <w:spacing w:line="400" w:lineRule="exact"/>
              <w:rPr>
                <w:rFonts w:ascii="宋体" w:hAnsi="宋体" w:cs="宋体"/>
                <w:iCs/>
                <w:sz w:val="18"/>
                <w:szCs w:val="18"/>
              </w:rPr>
            </w:pPr>
            <w:r>
              <w:rPr>
                <w:rFonts w:hint="eastAsia" w:ascii="宋体" w:hAnsi="宋体" w:cs="宋体"/>
                <w:sz w:val="18"/>
                <w:szCs w:val="18"/>
              </w:rPr>
              <w:t>完成一个小组作业，通过老师提供的风险调研大纲，去实地单位调查风险，撰写风险调查报告</w:t>
            </w:r>
          </w:p>
        </w:tc>
        <w:tc>
          <w:tcPr>
            <w:tcW w:w="1225" w:type="dxa"/>
          </w:tcPr>
          <w:p w14:paraId="247D62C8">
            <w:pPr>
              <w:numPr>
                <w:ilvl w:val="0"/>
                <w:numId w:val="1"/>
              </w:numPr>
              <w:adjustRightInd w:val="0"/>
              <w:snapToGrid w:val="0"/>
              <w:spacing w:line="400" w:lineRule="exact"/>
              <w:rPr>
                <w:rFonts w:ascii="宋体" w:hAnsi="宋体" w:cs="宋体"/>
                <w:sz w:val="18"/>
                <w:szCs w:val="18"/>
              </w:rPr>
            </w:pPr>
            <w:r>
              <w:rPr>
                <w:rFonts w:hint="eastAsia" w:ascii="宋体" w:hAnsi="宋体" w:cs="宋体"/>
                <w:sz w:val="18"/>
                <w:szCs w:val="18"/>
              </w:rPr>
              <w:t>预习第1章的教学内容，特别关注风险种类；学习风险专题介绍资料</w:t>
            </w:r>
          </w:p>
          <w:p w14:paraId="794357D0">
            <w:pPr>
              <w:adjustRightInd w:val="0"/>
              <w:snapToGrid w:val="0"/>
              <w:spacing w:line="400" w:lineRule="exact"/>
              <w:rPr>
                <w:rFonts w:ascii="宋体" w:hAnsi="宋体" w:cs="宋体"/>
                <w:sz w:val="18"/>
                <w:szCs w:val="18"/>
              </w:rPr>
            </w:pPr>
            <w:r>
              <w:rPr>
                <w:rFonts w:hint="eastAsia" w:ascii="宋体" w:hAnsi="宋体" w:cs="宋体"/>
                <w:sz w:val="18"/>
                <w:szCs w:val="18"/>
              </w:rPr>
              <w:t>2、讨论20世纪发生的重大自然及人为灾难事件；讲解并讨论风险调研成果</w:t>
            </w:r>
          </w:p>
        </w:tc>
        <w:tc>
          <w:tcPr>
            <w:tcW w:w="1031" w:type="dxa"/>
          </w:tcPr>
          <w:p w14:paraId="278CB981">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1</w:t>
            </w:r>
          </w:p>
        </w:tc>
      </w:tr>
      <w:tr w14:paraId="4D80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tcPr>
          <w:p w14:paraId="33ADD9DC">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1374" w:type="dxa"/>
          </w:tcPr>
          <w:p w14:paraId="2F8B9D52">
            <w:pPr>
              <w:spacing w:line="400" w:lineRule="exact"/>
              <w:jc w:val="center"/>
              <w:rPr>
                <w:rFonts w:ascii="宋体" w:hAnsi="宋体" w:cs="宋体"/>
                <w:sz w:val="18"/>
                <w:szCs w:val="18"/>
              </w:rPr>
            </w:pPr>
            <w:r>
              <w:rPr>
                <w:rFonts w:hint="eastAsia" w:ascii="宋体" w:hAnsi="宋体" w:cs="宋体"/>
                <w:sz w:val="18"/>
                <w:szCs w:val="18"/>
              </w:rPr>
              <w:t>第2讲</w:t>
            </w:r>
          </w:p>
          <w:p w14:paraId="1A1F28CF">
            <w:pPr>
              <w:spacing w:line="400" w:lineRule="exact"/>
              <w:jc w:val="center"/>
              <w:rPr>
                <w:rFonts w:ascii="宋体" w:hAnsi="宋体" w:cs="宋体"/>
                <w:sz w:val="18"/>
                <w:szCs w:val="18"/>
              </w:rPr>
            </w:pPr>
          </w:p>
          <w:p w14:paraId="386D54C2">
            <w:pPr>
              <w:spacing w:line="400" w:lineRule="exact"/>
              <w:jc w:val="center"/>
              <w:rPr>
                <w:rFonts w:ascii="宋体" w:hAnsi="宋体" w:cs="宋体"/>
                <w:sz w:val="18"/>
                <w:szCs w:val="18"/>
              </w:rPr>
            </w:pPr>
            <w:r>
              <w:rPr>
                <w:rFonts w:hint="eastAsia" w:ascii="宋体" w:hAnsi="宋体" w:cs="宋体"/>
                <w:sz w:val="18"/>
                <w:szCs w:val="18"/>
              </w:rPr>
              <w:t>保险的性质与功能</w:t>
            </w:r>
          </w:p>
        </w:tc>
        <w:tc>
          <w:tcPr>
            <w:tcW w:w="1838" w:type="dxa"/>
          </w:tcPr>
          <w:p w14:paraId="55595BDC">
            <w:pPr>
              <w:spacing w:line="400" w:lineRule="exact"/>
              <w:rPr>
                <w:rFonts w:ascii="宋体" w:hAnsi="宋体" w:cs="宋体"/>
                <w:sz w:val="18"/>
                <w:szCs w:val="18"/>
              </w:rPr>
            </w:pPr>
            <w:r>
              <w:rPr>
                <w:rFonts w:hint="eastAsia" w:ascii="宋体" w:hAnsi="宋体" w:cs="宋体"/>
                <w:sz w:val="18"/>
                <w:szCs w:val="18"/>
              </w:rPr>
              <w:t>1保险的历程</w:t>
            </w:r>
          </w:p>
          <w:p w14:paraId="6025E867">
            <w:pPr>
              <w:spacing w:line="400" w:lineRule="exact"/>
              <w:rPr>
                <w:rFonts w:ascii="宋体" w:hAnsi="宋体" w:cs="宋体"/>
                <w:sz w:val="18"/>
                <w:szCs w:val="18"/>
              </w:rPr>
            </w:pPr>
            <w:r>
              <w:rPr>
                <w:rFonts w:hint="eastAsia" w:ascii="宋体" w:hAnsi="宋体" w:cs="宋体"/>
                <w:sz w:val="18"/>
                <w:szCs w:val="18"/>
              </w:rPr>
              <w:t>2保险的性质</w:t>
            </w:r>
          </w:p>
          <w:p w14:paraId="29519D52">
            <w:pPr>
              <w:spacing w:line="400" w:lineRule="exact"/>
              <w:rPr>
                <w:rFonts w:ascii="宋体" w:hAnsi="宋体" w:cs="宋体"/>
                <w:sz w:val="18"/>
                <w:szCs w:val="18"/>
              </w:rPr>
            </w:pPr>
            <w:r>
              <w:rPr>
                <w:rFonts w:hint="eastAsia" w:ascii="宋体" w:hAnsi="宋体" w:cs="宋体"/>
                <w:sz w:val="18"/>
                <w:szCs w:val="18"/>
              </w:rPr>
              <w:t>3保险的职能</w:t>
            </w:r>
          </w:p>
          <w:p w14:paraId="3B0D2DD4">
            <w:pPr>
              <w:spacing w:line="400" w:lineRule="exact"/>
              <w:rPr>
                <w:rFonts w:ascii="宋体" w:hAnsi="宋体" w:cs="宋体"/>
                <w:sz w:val="18"/>
                <w:szCs w:val="18"/>
              </w:rPr>
            </w:pPr>
            <w:r>
              <w:rPr>
                <w:rFonts w:hint="eastAsia" w:ascii="宋体" w:hAnsi="宋体" w:cs="宋体"/>
                <w:sz w:val="18"/>
                <w:szCs w:val="18"/>
              </w:rPr>
              <w:t>4保险的作用</w:t>
            </w:r>
          </w:p>
          <w:p w14:paraId="03A3EC18">
            <w:pPr>
              <w:spacing w:line="400" w:lineRule="exact"/>
              <w:rPr>
                <w:rFonts w:ascii="宋体" w:hAnsi="宋体" w:cs="宋体"/>
                <w:sz w:val="18"/>
                <w:szCs w:val="18"/>
              </w:rPr>
            </w:pPr>
            <w:r>
              <w:rPr>
                <w:rFonts w:hint="eastAsia" w:ascii="宋体" w:hAnsi="宋体" w:cs="宋体"/>
                <w:sz w:val="18"/>
                <w:szCs w:val="18"/>
              </w:rPr>
              <w:t>5商业保险</w:t>
            </w:r>
          </w:p>
          <w:p w14:paraId="42A51289">
            <w:pPr>
              <w:adjustRightInd w:val="0"/>
              <w:snapToGrid w:val="0"/>
              <w:spacing w:line="400" w:lineRule="exact"/>
              <w:rPr>
                <w:rFonts w:ascii="宋体" w:hAnsi="宋体" w:cs="宋体"/>
                <w:sz w:val="18"/>
                <w:szCs w:val="18"/>
              </w:rPr>
            </w:pPr>
          </w:p>
        </w:tc>
        <w:tc>
          <w:tcPr>
            <w:tcW w:w="1600" w:type="dxa"/>
          </w:tcPr>
          <w:p w14:paraId="51C4E5FD">
            <w:pPr>
              <w:spacing w:line="400" w:lineRule="exact"/>
              <w:rPr>
                <w:rFonts w:ascii="宋体" w:hAnsi="宋体" w:cs="宋体"/>
                <w:sz w:val="18"/>
                <w:szCs w:val="18"/>
              </w:rPr>
            </w:pPr>
            <w:r>
              <w:rPr>
                <w:rFonts w:hint="eastAsia" w:ascii="宋体" w:hAnsi="宋体" w:cs="宋体"/>
                <w:sz w:val="18"/>
                <w:szCs w:val="18"/>
              </w:rPr>
              <w:t>教学重点与难点：保险的性质与职能。</w:t>
            </w:r>
          </w:p>
          <w:p w14:paraId="09B7FB0C">
            <w:pPr>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爱国主义、</w:t>
            </w:r>
            <w:r>
              <w:rPr>
                <w:rFonts w:hint="eastAsia" w:ascii="宋体" w:hAnsi="宋体" w:cs="宋体"/>
                <w:sz w:val="18"/>
                <w:szCs w:val="18"/>
              </w:rPr>
              <w:t>社会责任感</w:t>
            </w:r>
          </w:p>
        </w:tc>
        <w:tc>
          <w:tcPr>
            <w:tcW w:w="625" w:type="dxa"/>
          </w:tcPr>
          <w:p w14:paraId="7226B08E">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3599" w:type="dxa"/>
          </w:tcPr>
          <w:p w14:paraId="51503670">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了解与掌握保险有关的基础知识，具体包括保险的起源与发展，保险的定义和特征，保险的职能和作用；</w:t>
            </w:r>
          </w:p>
          <w:p w14:paraId="0D455476">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37C5EA51">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3EBAE8C9">
            <w:pPr>
              <w:adjustRightInd w:val="0"/>
              <w:snapToGrid w:val="0"/>
              <w:spacing w:line="400" w:lineRule="exact"/>
              <w:rPr>
                <w:rFonts w:ascii="宋体" w:hAnsi="宋体" w:cs="宋体"/>
                <w:i/>
                <w:sz w:val="18"/>
                <w:szCs w:val="18"/>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23814C2D">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课堂面授</w:t>
            </w:r>
          </w:p>
        </w:tc>
        <w:tc>
          <w:tcPr>
            <w:tcW w:w="988" w:type="dxa"/>
          </w:tcPr>
          <w:p w14:paraId="32541611">
            <w:pPr>
              <w:adjustRightInd w:val="0"/>
              <w:snapToGrid w:val="0"/>
              <w:spacing w:line="400" w:lineRule="exact"/>
              <w:rPr>
                <w:rFonts w:ascii="宋体" w:hAnsi="宋体" w:cs="宋体"/>
                <w:iCs/>
                <w:sz w:val="18"/>
                <w:szCs w:val="18"/>
              </w:rPr>
            </w:pPr>
            <w:r>
              <w:rPr>
                <w:rFonts w:hint="eastAsia" w:ascii="宋体" w:hAnsi="宋体" w:cs="宋体"/>
                <w:sz w:val="18"/>
                <w:szCs w:val="18"/>
              </w:rPr>
              <w:t>结合世界保险业的发展趋势，讨论、交流中国保险业发展历程与前景</w:t>
            </w:r>
          </w:p>
        </w:tc>
        <w:tc>
          <w:tcPr>
            <w:tcW w:w="1225" w:type="dxa"/>
          </w:tcPr>
          <w:p w14:paraId="5EDF5B19">
            <w:pPr>
              <w:adjustRightInd w:val="0"/>
              <w:snapToGrid w:val="0"/>
              <w:spacing w:line="400" w:lineRule="exact"/>
              <w:rPr>
                <w:rFonts w:ascii="宋体" w:hAnsi="宋体" w:cs="宋体"/>
                <w:sz w:val="18"/>
                <w:szCs w:val="18"/>
              </w:rPr>
            </w:pPr>
            <w:r>
              <w:rPr>
                <w:rFonts w:hint="eastAsia" w:ascii="宋体" w:hAnsi="宋体" w:cs="宋体"/>
                <w:sz w:val="18"/>
                <w:szCs w:val="18"/>
              </w:rPr>
              <w:t>预习第2章，并读推荐图书《迷失的盛宴（中国保险史1978-2014》</w:t>
            </w:r>
          </w:p>
          <w:p w14:paraId="39B6AE84">
            <w:pPr>
              <w:adjustRightInd w:val="0"/>
              <w:snapToGrid w:val="0"/>
              <w:spacing w:line="400" w:lineRule="exact"/>
              <w:rPr>
                <w:rFonts w:ascii="宋体" w:hAnsi="宋体" w:cs="宋体"/>
                <w:sz w:val="18"/>
                <w:szCs w:val="18"/>
              </w:rPr>
            </w:pPr>
          </w:p>
        </w:tc>
        <w:tc>
          <w:tcPr>
            <w:tcW w:w="1031" w:type="dxa"/>
          </w:tcPr>
          <w:p w14:paraId="3051CF07">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1</w:t>
            </w:r>
          </w:p>
        </w:tc>
      </w:tr>
      <w:tr w14:paraId="6D09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43AE750E">
            <w:pPr>
              <w:adjustRightInd w:val="0"/>
              <w:snapToGrid w:val="0"/>
              <w:spacing w:line="400" w:lineRule="exact"/>
              <w:jc w:val="center"/>
              <w:rPr>
                <w:rFonts w:ascii="宋体" w:hAnsi="宋体" w:cs="宋体"/>
                <w:sz w:val="18"/>
                <w:szCs w:val="18"/>
              </w:rPr>
            </w:pPr>
            <w:r>
              <w:rPr>
                <w:rFonts w:hint="eastAsia" w:ascii="宋体" w:hAnsi="宋体" w:cs="宋体"/>
                <w:sz w:val="18"/>
                <w:szCs w:val="18"/>
              </w:rPr>
              <w:t>3</w:t>
            </w:r>
          </w:p>
        </w:tc>
        <w:tc>
          <w:tcPr>
            <w:tcW w:w="1374" w:type="dxa"/>
          </w:tcPr>
          <w:p w14:paraId="16CD62D8">
            <w:pPr>
              <w:spacing w:line="400" w:lineRule="exact"/>
              <w:jc w:val="center"/>
              <w:rPr>
                <w:rFonts w:ascii="宋体" w:hAnsi="宋体" w:cs="宋体"/>
                <w:sz w:val="18"/>
                <w:szCs w:val="18"/>
              </w:rPr>
            </w:pPr>
            <w:r>
              <w:rPr>
                <w:rFonts w:hint="eastAsia" w:ascii="宋体" w:hAnsi="宋体" w:cs="宋体"/>
                <w:sz w:val="18"/>
                <w:szCs w:val="18"/>
              </w:rPr>
              <w:t>第3讲</w:t>
            </w:r>
          </w:p>
          <w:p w14:paraId="6055BA41">
            <w:pPr>
              <w:spacing w:line="400" w:lineRule="exact"/>
              <w:jc w:val="center"/>
              <w:rPr>
                <w:rFonts w:ascii="宋体" w:hAnsi="宋体" w:cs="宋体"/>
                <w:sz w:val="18"/>
                <w:szCs w:val="18"/>
              </w:rPr>
            </w:pPr>
          </w:p>
          <w:p w14:paraId="53D73BE2">
            <w:pPr>
              <w:spacing w:line="400" w:lineRule="exact"/>
              <w:jc w:val="center"/>
              <w:rPr>
                <w:rFonts w:ascii="宋体" w:hAnsi="宋体" w:cs="宋体"/>
                <w:sz w:val="18"/>
                <w:szCs w:val="18"/>
              </w:rPr>
            </w:pPr>
            <w:r>
              <w:rPr>
                <w:rFonts w:hint="eastAsia" w:ascii="宋体" w:hAnsi="宋体" w:cs="宋体"/>
                <w:sz w:val="18"/>
                <w:szCs w:val="18"/>
              </w:rPr>
              <w:t>保险合同</w:t>
            </w:r>
          </w:p>
          <w:p w14:paraId="03213901">
            <w:pPr>
              <w:adjustRightInd w:val="0"/>
              <w:snapToGrid w:val="0"/>
              <w:spacing w:line="400" w:lineRule="exact"/>
              <w:jc w:val="center"/>
              <w:rPr>
                <w:rFonts w:ascii="宋体" w:hAnsi="宋体" w:cs="宋体"/>
                <w:sz w:val="18"/>
                <w:szCs w:val="18"/>
              </w:rPr>
            </w:pPr>
          </w:p>
        </w:tc>
        <w:tc>
          <w:tcPr>
            <w:tcW w:w="1838" w:type="dxa"/>
          </w:tcPr>
          <w:p w14:paraId="2C947E0E">
            <w:pPr>
              <w:spacing w:line="400" w:lineRule="exact"/>
              <w:rPr>
                <w:rFonts w:ascii="宋体" w:hAnsi="宋体" w:cs="宋体"/>
                <w:sz w:val="18"/>
                <w:szCs w:val="18"/>
              </w:rPr>
            </w:pPr>
            <w:r>
              <w:rPr>
                <w:rFonts w:hint="eastAsia" w:ascii="宋体" w:hAnsi="宋体" w:cs="宋体"/>
                <w:sz w:val="18"/>
                <w:szCs w:val="18"/>
              </w:rPr>
              <w:t>1保险合同及其特征</w:t>
            </w:r>
          </w:p>
          <w:p w14:paraId="57B4BCBF">
            <w:pPr>
              <w:spacing w:line="400" w:lineRule="exact"/>
              <w:rPr>
                <w:rFonts w:ascii="宋体" w:hAnsi="宋体" w:cs="宋体"/>
                <w:sz w:val="18"/>
                <w:szCs w:val="18"/>
              </w:rPr>
            </w:pPr>
            <w:r>
              <w:rPr>
                <w:rFonts w:hint="eastAsia" w:ascii="宋体" w:hAnsi="宋体" w:cs="宋体"/>
                <w:sz w:val="18"/>
                <w:szCs w:val="18"/>
              </w:rPr>
              <w:t>2保险合同的要素</w:t>
            </w:r>
          </w:p>
          <w:p w14:paraId="4BB9DE2D">
            <w:pPr>
              <w:spacing w:line="400" w:lineRule="exact"/>
              <w:rPr>
                <w:rFonts w:ascii="宋体" w:hAnsi="宋体" w:cs="宋体"/>
                <w:sz w:val="18"/>
                <w:szCs w:val="18"/>
              </w:rPr>
            </w:pPr>
            <w:r>
              <w:rPr>
                <w:rFonts w:hint="eastAsia" w:ascii="宋体" w:hAnsi="宋体" w:cs="宋体"/>
                <w:sz w:val="18"/>
                <w:szCs w:val="18"/>
              </w:rPr>
              <w:t>3保险合同的订立、生效与履行</w:t>
            </w:r>
          </w:p>
          <w:p w14:paraId="348D48AD">
            <w:pPr>
              <w:spacing w:line="400" w:lineRule="exact"/>
              <w:rPr>
                <w:rFonts w:ascii="宋体" w:hAnsi="宋体" w:cs="宋体"/>
                <w:sz w:val="18"/>
                <w:szCs w:val="18"/>
              </w:rPr>
            </w:pPr>
            <w:r>
              <w:rPr>
                <w:rFonts w:hint="eastAsia" w:ascii="宋体" w:hAnsi="宋体" w:cs="宋体"/>
                <w:sz w:val="18"/>
                <w:szCs w:val="18"/>
              </w:rPr>
              <w:t>4保险合同的变更与终止</w:t>
            </w:r>
          </w:p>
          <w:p w14:paraId="2B29F701">
            <w:pPr>
              <w:spacing w:line="400" w:lineRule="exact"/>
              <w:rPr>
                <w:rFonts w:ascii="宋体" w:hAnsi="宋体" w:cs="宋体"/>
                <w:sz w:val="18"/>
                <w:szCs w:val="18"/>
              </w:rPr>
            </w:pPr>
            <w:r>
              <w:rPr>
                <w:rFonts w:hint="eastAsia" w:ascii="宋体" w:hAnsi="宋体" w:cs="宋体"/>
                <w:sz w:val="18"/>
                <w:szCs w:val="18"/>
              </w:rPr>
              <w:t>5保险合同的争议处理</w:t>
            </w:r>
          </w:p>
          <w:p w14:paraId="03F5B942">
            <w:pPr>
              <w:adjustRightInd w:val="0"/>
              <w:snapToGrid w:val="0"/>
              <w:spacing w:line="400" w:lineRule="exact"/>
              <w:rPr>
                <w:rFonts w:ascii="宋体" w:hAnsi="宋体" w:cs="宋体"/>
                <w:sz w:val="18"/>
                <w:szCs w:val="18"/>
              </w:rPr>
            </w:pPr>
          </w:p>
        </w:tc>
        <w:tc>
          <w:tcPr>
            <w:tcW w:w="1600" w:type="dxa"/>
          </w:tcPr>
          <w:p w14:paraId="04D0CEEE">
            <w:pPr>
              <w:spacing w:line="400" w:lineRule="exact"/>
              <w:rPr>
                <w:rFonts w:ascii="宋体" w:hAnsi="宋体" w:cs="宋体"/>
                <w:sz w:val="18"/>
                <w:szCs w:val="18"/>
              </w:rPr>
            </w:pPr>
            <w:r>
              <w:rPr>
                <w:rFonts w:hint="eastAsia" w:ascii="宋体" w:hAnsi="宋体" w:cs="宋体"/>
                <w:sz w:val="18"/>
                <w:szCs w:val="18"/>
              </w:rPr>
              <w:t>教学重点与难点：保险合同的解释和争议处理。</w:t>
            </w:r>
          </w:p>
          <w:p w14:paraId="599F2B8B">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诚实守信、职业道德</w:t>
            </w:r>
          </w:p>
        </w:tc>
        <w:tc>
          <w:tcPr>
            <w:tcW w:w="625" w:type="dxa"/>
          </w:tcPr>
          <w:p w14:paraId="4A565E58">
            <w:pPr>
              <w:adjustRightInd w:val="0"/>
              <w:snapToGrid w:val="0"/>
              <w:spacing w:line="400" w:lineRule="exact"/>
              <w:jc w:val="center"/>
              <w:rPr>
                <w:rFonts w:ascii="宋体" w:hAnsi="宋体" w:cs="宋体"/>
                <w:sz w:val="18"/>
                <w:szCs w:val="18"/>
              </w:rPr>
            </w:pPr>
            <w:r>
              <w:rPr>
                <w:rFonts w:hint="eastAsia" w:ascii="宋体" w:hAnsi="宋体" w:cs="宋体"/>
                <w:sz w:val="18"/>
                <w:szCs w:val="18"/>
              </w:rPr>
              <w:t>8</w:t>
            </w:r>
          </w:p>
        </w:tc>
        <w:tc>
          <w:tcPr>
            <w:tcW w:w="3599" w:type="dxa"/>
          </w:tcPr>
          <w:p w14:paraId="6E6E308E">
            <w:pPr>
              <w:pStyle w:val="8"/>
              <w:widowControl/>
              <w:numPr>
                <w:ilvl w:val="0"/>
                <w:numId w:val="2"/>
              </w:numPr>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知识</w:t>
            </w:r>
            <w:r>
              <w:rPr>
                <w:rFonts w:hint="eastAsia" w:ascii="宋体" w:hAnsi="宋体" w:cs="宋体"/>
                <w:sz w:val="18"/>
                <w:szCs w:val="18"/>
              </w:rPr>
              <w:t>要求：</w:t>
            </w:r>
            <w:r>
              <w:rPr>
                <w:rFonts w:hint="eastAsia" w:ascii="宋体" w:hAnsi="宋体" w:cs="宋体"/>
                <w:sz w:val="18"/>
                <w:szCs w:val="18"/>
                <w:shd w:val="clear" w:color="auto" w:fill="FFFFFF"/>
              </w:rPr>
              <w:t>掌握保险合同的概念与特征；掌握保险合同的要素；掌握保险合同订立、履行和终止；</w:t>
            </w:r>
          </w:p>
          <w:p w14:paraId="1449A895">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68D50C4E">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504604AC">
            <w:pPr>
              <w:adjustRightInd w:val="0"/>
              <w:snapToGrid w:val="0"/>
              <w:spacing w:line="400" w:lineRule="exact"/>
              <w:rPr>
                <w:rFonts w:ascii="宋体" w:hAnsi="宋体" w:cs="宋体"/>
                <w:i/>
                <w:sz w:val="18"/>
                <w:szCs w:val="18"/>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292E0963">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课堂面授</w:t>
            </w:r>
          </w:p>
        </w:tc>
        <w:tc>
          <w:tcPr>
            <w:tcW w:w="988" w:type="dxa"/>
          </w:tcPr>
          <w:p w14:paraId="662AD8B4">
            <w:pPr>
              <w:adjustRightInd w:val="0"/>
              <w:snapToGrid w:val="0"/>
              <w:spacing w:line="400" w:lineRule="exact"/>
              <w:rPr>
                <w:rFonts w:ascii="宋体" w:hAnsi="宋体" w:cs="宋体"/>
                <w:iCs/>
                <w:sz w:val="18"/>
                <w:szCs w:val="18"/>
              </w:rPr>
            </w:pPr>
            <w:r>
              <w:rPr>
                <w:rFonts w:hint="eastAsia" w:ascii="宋体" w:hAnsi="宋体" w:cs="宋体"/>
                <w:sz w:val="18"/>
                <w:szCs w:val="18"/>
              </w:rPr>
              <w:t>案例分析题</w:t>
            </w:r>
          </w:p>
        </w:tc>
        <w:tc>
          <w:tcPr>
            <w:tcW w:w="1225" w:type="dxa"/>
          </w:tcPr>
          <w:p w14:paraId="14C86502">
            <w:pPr>
              <w:adjustRightInd w:val="0"/>
              <w:snapToGrid w:val="0"/>
              <w:spacing w:line="400" w:lineRule="exact"/>
              <w:rPr>
                <w:rFonts w:ascii="宋体" w:hAnsi="宋体" w:cs="宋体"/>
                <w:sz w:val="18"/>
                <w:szCs w:val="18"/>
              </w:rPr>
            </w:pPr>
            <w:r>
              <w:rPr>
                <w:rFonts w:hint="eastAsia" w:ascii="宋体" w:hAnsi="宋体" w:cs="宋体"/>
                <w:sz w:val="18"/>
                <w:szCs w:val="18"/>
              </w:rPr>
              <w:t>预习第3章；</w:t>
            </w:r>
          </w:p>
          <w:p w14:paraId="66D7BB9E">
            <w:pPr>
              <w:adjustRightInd w:val="0"/>
              <w:snapToGrid w:val="0"/>
              <w:spacing w:line="400" w:lineRule="exact"/>
              <w:rPr>
                <w:rFonts w:ascii="宋体" w:hAnsi="宋体" w:cs="宋体"/>
                <w:iCs/>
                <w:sz w:val="18"/>
                <w:szCs w:val="18"/>
              </w:rPr>
            </w:pPr>
            <w:r>
              <w:rPr>
                <w:rFonts w:hint="eastAsia" w:ascii="宋体" w:hAnsi="宋体" w:cs="宋体"/>
                <w:sz w:val="18"/>
                <w:szCs w:val="18"/>
              </w:rPr>
              <w:t>到相关保险专业网站学习；分小组讨论案例分析题</w:t>
            </w:r>
          </w:p>
        </w:tc>
        <w:tc>
          <w:tcPr>
            <w:tcW w:w="1031" w:type="dxa"/>
          </w:tcPr>
          <w:p w14:paraId="7D457795">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2</w:t>
            </w:r>
          </w:p>
        </w:tc>
      </w:tr>
      <w:tr w14:paraId="48E5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231FDDCD">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1374" w:type="dxa"/>
          </w:tcPr>
          <w:p w14:paraId="188CD685">
            <w:pPr>
              <w:spacing w:line="400" w:lineRule="exact"/>
              <w:jc w:val="center"/>
              <w:rPr>
                <w:rFonts w:ascii="宋体" w:hAnsi="宋体" w:cs="宋体"/>
                <w:sz w:val="18"/>
                <w:szCs w:val="18"/>
              </w:rPr>
            </w:pPr>
            <w:r>
              <w:rPr>
                <w:rFonts w:hint="eastAsia" w:ascii="宋体" w:hAnsi="宋体" w:cs="宋体"/>
                <w:sz w:val="18"/>
                <w:szCs w:val="18"/>
              </w:rPr>
              <w:t>第4讲</w:t>
            </w:r>
          </w:p>
          <w:p w14:paraId="6E0E6602">
            <w:pPr>
              <w:spacing w:line="400" w:lineRule="exact"/>
              <w:jc w:val="center"/>
              <w:rPr>
                <w:rFonts w:ascii="宋体" w:hAnsi="宋体" w:cs="宋体"/>
                <w:sz w:val="18"/>
                <w:szCs w:val="18"/>
              </w:rPr>
            </w:pPr>
          </w:p>
          <w:p w14:paraId="396C55AF">
            <w:pPr>
              <w:spacing w:line="400" w:lineRule="exact"/>
              <w:jc w:val="center"/>
              <w:rPr>
                <w:rFonts w:ascii="宋体" w:hAnsi="宋体" w:cs="宋体"/>
                <w:sz w:val="18"/>
                <w:szCs w:val="18"/>
              </w:rPr>
            </w:pPr>
            <w:r>
              <w:rPr>
                <w:rFonts w:hint="eastAsia" w:ascii="宋体" w:hAnsi="宋体" w:cs="宋体"/>
                <w:sz w:val="18"/>
                <w:szCs w:val="18"/>
              </w:rPr>
              <w:t>保险的基本原则</w:t>
            </w:r>
          </w:p>
          <w:p w14:paraId="0C1FF744">
            <w:pPr>
              <w:adjustRightInd w:val="0"/>
              <w:snapToGrid w:val="0"/>
              <w:spacing w:line="400" w:lineRule="exact"/>
              <w:jc w:val="center"/>
              <w:rPr>
                <w:rFonts w:ascii="宋体" w:hAnsi="宋体" w:cs="宋体"/>
                <w:sz w:val="18"/>
                <w:szCs w:val="18"/>
              </w:rPr>
            </w:pPr>
          </w:p>
        </w:tc>
        <w:tc>
          <w:tcPr>
            <w:tcW w:w="1838" w:type="dxa"/>
          </w:tcPr>
          <w:p w14:paraId="415D9344">
            <w:pPr>
              <w:spacing w:line="400" w:lineRule="exact"/>
              <w:rPr>
                <w:rFonts w:ascii="宋体" w:hAnsi="宋体" w:cs="宋体"/>
                <w:sz w:val="18"/>
                <w:szCs w:val="18"/>
              </w:rPr>
            </w:pPr>
            <w:r>
              <w:rPr>
                <w:rFonts w:hint="eastAsia" w:ascii="宋体" w:hAnsi="宋体" w:cs="宋体"/>
                <w:sz w:val="18"/>
                <w:szCs w:val="18"/>
              </w:rPr>
              <w:t>1可保利益原则</w:t>
            </w:r>
          </w:p>
          <w:p w14:paraId="3DE76DF2">
            <w:pPr>
              <w:spacing w:line="400" w:lineRule="exact"/>
              <w:rPr>
                <w:rFonts w:ascii="宋体" w:hAnsi="宋体" w:cs="宋体"/>
                <w:sz w:val="18"/>
                <w:szCs w:val="18"/>
              </w:rPr>
            </w:pPr>
            <w:r>
              <w:rPr>
                <w:rFonts w:hint="eastAsia" w:ascii="宋体" w:hAnsi="宋体" w:cs="宋体"/>
                <w:sz w:val="18"/>
                <w:szCs w:val="18"/>
              </w:rPr>
              <w:t>2最大诚信原则</w:t>
            </w:r>
          </w:p>
          <w:p w14:paraId="7271B95F">
            <w:pPr>
              <w:spacing w:line="400" w:lineRule="exact"/>
              <w:rPr>
                <w:rFonts w:ascii="宋体" w:hAnsi="宋体" w:cs="宋体"/>
                <w:sz w:val="18"/>
                <w:szCs w:val="18"/>
              </w:rPr>
            </w:pPr>
            <w:r>
              <w:rPr>
                <w:rFonts w:hint="eastAsia" w:ascii="宋体" w:hAnsi="宋体" w:cs="宋体"/>
                <w:sz w:val="18"/>
                <w:szCs w:val="18"/>
              </w:rPr>
              <w:t>3近因原则</w:t>
            </w:r>
          </w:p>
          <w:p w14:paraId="0FE17743">
            <w:pPr>
              <w:spacing w:line="400" w:lineRule="exact"/>
              <w:rPr>
                <w:rFonts w:ascii="宋体" w:hAnsi="宋体" w:cs="宋体"/>
                <w:sz w:val="18"/>
                <w:szCs w:val="18"/>
              </w:rPr>
            </w:pPr>
            <w:r>
              <w:rPr>
                <w:rFonts w:hint="eastAsia" w:ascii="宋体" w:hAnsi="宋体" w:cs="宋体"/>
                <w:sz w:val="18"/>
                <w:szCs w:val="18"/>
              </w:rPr>
              <w:t>4损失补偿原则</w:t>
            </w:r>
          </w:p>
          <w:p w14:paraId="57A901A8">
            <w:pPr>
              <w:spacing w:line="400" w:lineRule="exact"/>
              <w:rPr>
                <w:rFonts w:ascii="宋体" w:hAnsi="宋体" w:cs="宋体"/>
                <w:sz w:val="18"/>
                <w:szCs w:val="18"/>
              </w:rPr>
            </w:pPr>
            <w:r>
              <w:rPr>
                <w:rFonts w:hint="eastAsia" w:ascii="宋体" w:hAnsi="宋体" w:cs="宋体"/>
                <w:sz w:val="18"/>
                <w:szCs w:val="18"/>
              </w:rPr>
              <w:t>5代位追偿原则</w:t>
            </w:r>
          </w:p>
          <w:p w14:paraId="09B16C57">
            <w:pPr>
              <w:spacing w:line="400" w:lineRule="exact"/>
              <w:rPr>
                <w:rFonts w:ascii="宋体" w:hAnsi="宋体" w:cs="宋体"/>
                <w:sz w:val="18"/>
                <w:szCs w:val="18"/>
              </w:rPr>
            </w:pPr>
            <w:r>
              <w:rPr>
                <w:rFonts w:hint="eastAsia" w:ascii="宋体" w:hAnsi="宋体" w:cs="宋体"/>
                <w:sz w:val="18"/>
                <w:szCs w:val="18"/>
              </w:rPr>
              <w:t>6损失分摊原则</w:t>
            </w:r>
          </w:p>
          <w:p w14:paraId="76960511">
            <w:pPr>
              <w:spacing w:line="400" w:lineRule="exact"/>
              <w:rPr>
                <w:rFonts w:ascii="宋体" w:hAnsi="宋体" w:cs="宋体"/>
                <w:sz w:val="18"/>
                <w:szCs w:val="18"/>
              </w:rPr>
            </w:pPr>
          </w:p>
        </w:tc>
        <w:tc>
          <w:tcPr>
            <w:tcW w:w="1600" w:type="dxa"/>
          </w:tcPr>
          <w:p w14:paraId="744D579B">
            <w:pPr>
              <w:spacing w:line="400" w:lineRule="exact"/>
              <w:rPr>
                <w:rFonts w:ascii="宋体" w:hAnsi="宋体" w:cs="宋体"/>
                <w:sz w:val="18"/>
                <w:szCs w:val="18"/>
              </w:rPr>
            </w:pPr>
            <w:r>
              <w:rPr>
                <w:rFonts w:hint="eastAsia" w:ascii="宋体" w:hAnsi="宋体" w:cs="宋体"/>
                <w:sz w:val="18"/>
                <w:szCs w:val="18"/>
              </w:rPr>
              <w:t>教学重点与难点：可保利益原则、最大诚信原则、近因原则、损失补偿原则、代位追偿原则、损失分摊原则</w:t>
            </w:r>
            <w:r>
              <w:rPr>
                <w:rFonts w:hint="eastAsia" w:ascii="宋体" w:hAnsi="宋体" w:cs="宋体"/>
                <w:sz w:val="18"/>
                <w:szCs w:val="18"/>
                <w:shd w:val="clear" w:color="auto" w:fill="FFFFFF"/>
              </w:rPr>
              <w:t>的含义及适用条件</w:t>
            </w:r>
            <w:r>
              <w:rPr>
                <w:rFonts w:hint="eastAsia" w:ascii="宋体" w:hAnsi="宋体" w:cs="宋体"/>
                <w:sz w:val="18"/>
                <w:szCs w:val="18"/>
              </w:rPr>
              <w:t>。</w:t>
            </w:r>
          </w:p>
          <w:p w14:paraId="5626CE04">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诚实守信、敬业精神、职业道德</w:t>
            </w:r>
          </w:p>
        </w:tc>
        <w:tc>
          <w:tcPr>
            <w:tcW w:w="625" w:type="dxa"/>
          </w:tcPr>
          <w:p w14:paraId="29BA6145">
            <w:pPr>
              <w:adjustRightInd w:val="0"/>
              <w:snapToGrid w:val="0"/>
              <w:spacing w:line="400" w:lineRule="exact"/>
              <w:jc w:val="center"/>
              <w:rPr>
                <w:rFonts w:ascii="宋体" w:hAnsi="宋体" w:cs="宋体"/>
                <w:sz w:val="18"/>
                <w:szCs w:val="18"/>
              </w:rPr>
            </w:pPr>
            <w:r>
              <w:rPr>
                <w:rFonts w:hint="eastAsia" w:ascii="宋体" w:hAnsi="宋体" w:cs="宋体"/>
                <w:sz w:val="18"/>
                <w:szCs w:val="18"/>
              </w:rPr>
              <w:t>8</w:t>
            </w:r>
          </w:p>
        </w:tc>
        <w:tc>
          <w:tcPr>
            <w:tcW w:w="3599" w:type="dxa"/>
          </w:tcPr>
          <w:p w14:paraId="6E326A88">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w:t>
            </w:r>
            <w:r>
              <w:rPr>
                <w:rFonts w:hint="eastAsia" w:ascii="宋体" w:hAnsi="宋体" w:cs="宋体"/>
                <w:sz w:val="18"/>
                <w:szCs w:val="18"/>
              </w:rPr>
              <w:t>可保利益原则、最大诚信原则、近因原则、损失补偿原则、代位追偿原则、损失分摊原则</w:t>
            </w:r>
            <w:r>
              <w:rPr>
                <w:rFonts w:hint="eastAsia" w:ascii="宋体" w:hAnsi="宋体" w:cs="宋体"/>
                <w:sz w:val="18"/>
                <w:szCs w:val="18"/>
                <w:shd w:val="clear" w:color="auto" w:fill="FFFFFF"/>
              </w:rPr>
              <w:t>的含义及适用条件；</w:t>
            </w:r>
          </w:p>
          <w:p w14:paraId="1F2DD4C6">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3C488307">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44D767E1">
            <w:pPr>
              <w:adjustRightInd w:val="0"/>
              <w:snapToGrid w:val="0"/>
              <w:spacing w:line="400" w:lineRule="exact"/>
              <w:rPr>
                <w:rFonts w:ascii="宋体" w:hAnsi="宋体" w:cs="宋体"/>
                <w:i/>
                <w:sz w:val="18"/>
                <w:szCs w:val="18"/>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16B8EF65">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4FC4A233">
            <w:pPr>
              <w:adjustRightInd w:val="0"/>
              <w:snapToGrid w:val="0"/>
              <w:spacing w:line="400" w:lineRule="exact"/>
              <w:rPr>
                <w:rFonts w:ascii="宋体" w:hAnsi="宋体" w:cs="宋体"/>
                <w:i/>
                <w:sz w:val="18"/>
                <w:szCs w:val="18"/>
              </w:rPr>
            </w:pPr>
            <w:r>
              <w:rPr>
                <w:rFonts w:hint="eastAsia" w:ascii="宋体" w:hAnsi="宋体" w:cs="宋体"/>
                <w:sz w:val="18"/>
                <w:szCs w:val="18"/>
              </w:rPr>
              <w:t>案例分析题，或写小论文分析有关保险市场的信息不对称问题</w:t>
            </w:r>
          </w:p>
        </w:tc>
        <w:tc>
          <w:tcPr>
            <w:tcW w:w="1225" w:type="dxa"/>
          </w:tcPr>
          <w:p w14:paraId="458F5452">
            <w:pPr>
              <w:adjustRightInd w:val="0"/>
              <w:snapToGrid w:val="0"/>
              <w:spacing w:line="400" w:lineRule="exact"/>
              <w:rPr>
                <w:rFonts w:ascii="宋体" w:hAnsi="宋体" w:cs="宋体"/>
                <w:i/>
                <w:sz w:val="18"/>
                <w:szCs w:val="18"/>
              </w:rPr>
            </w:pPr>
            <w:r>
              <w:rPr>
                <w:rFonts w:hint="eastAsia" w:ascii="宋体" w:hAnsi="宋体" w:cs="宋体"/>
                <w:sz w:val="18"/>
                <w:szCs w:val="18"/>
              </w:rPr>
              <w:t>预习第4章；到相关保险专业网站学习；分小组讨论案例分析题及专题“保险市场的信息不对称问题”</w:t>
            </w:r>
          </w:p>
        </w:tc>
        <w:tc>
          <w:tcPr>
            <w:tcW w:w="1031" w:type="dxa"/>
          </w:tcPr>
          <w:p w14:paraId="26A2A6CE">
            <w:pPr>
              <w:adjustRightInd w:val="0"/>
              <w:snapToGrid w:val="0"/>
              <w:spacing w:line="400" w:lineRule="exact"/>
              <w:jc w:val="center"/>
              <w:rPr>
                <w:rFonts w:ascii="宋体" w:hAnsi="宋体" w:cs="宋体"/>
                <w:iCs/>
                <w:sz w:val="18"/>
                <w:szCs w:val="18"/>
              </w:rPr>
            </w:pPr>
            <w:r>
              <w:rPr>
                <w:rFonts w:hint="eastAsia" w:ascii="宋体" w:hAnsi="宋体" w:cs="宋体"/>
                <w:iCs/>
                <w:sz w:val="18"/>
                <w:szCs w:val="18"/>
              </w:rPr>
              <w:t>2</w:t>
            </w:r>
          </w:p>
        </w:tc>
      </w:tr>
      <w:tr w14:paraId="05B0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3A647A7D">
            <w:pPr>
              <w:adjustRightInd w:val="0"/>
              <w:snapToGrid w:val="0"/>
              <w:spacing w:line="400" w:lineRule="exact"/>
              <w:jc w:val="center"/>
              <w:rPr>
                <w:rFonts w:ascii="宋体" w:hAnsi="宋体" w:cs="宋体"/>
                <w:sz w:val="18"/>
                <w:szCs w:val="18"/>
              </w:rPr>
            </w:pPr>
            <w:r>
              <w:rPr>
                <w:rFonts w:hint="eastAsia" w:ascii="宋体" w:hAnsi="宋体" w:cs="宋体"/>
                <w:sz w:val="18"/>
                <w:szCs w:val="18"/>
              </w:rPr>
              <w:t>5</w:t>
            </w:r>
          </w:p>
        </w:tc>
        <w:tc>
          <w:tcPr>
            <w:tcW w:w="1374" w:type="dxa"/>
          </w:tcPr>
          <w:p w14:paraId="3BBBD784">
            <w:pPr>
              <w:adjustRightInd w:val="0"/>
              <w:snapToGrid w:val="0"/>
              <w:spacing w:line="400" w:lineRule="exact"/>
              <w:jc w:val="center"/>
              <w:rPr>
                <w:rFonts w:ascii="宋体" w:hAnsi="宋体" w:cs="宋体"/>
                <w:sz w:val="18"/>
                <w:szCs w:val="18"/>
              </w:rPr>
            </w:pPr>
            <w:r>
              <w:rPr>
                <w:rFonts w:hint="eastAsia" w:ascii="宋体" w:hAnsi="宋体" w:cs="宋体"/>
                <w:sz w:val="18"/>
                <w:szCs w:val="18"/>
              </w:rPr>
              <w:t>第5讲</w:t>
            </w:r>
          </w:p>
          <w:p w14:paraId="3047AF15">
            <w:pPr>
              <w:adjustRightInd w:val="0"/>
              <w:snapToGrid w:val="0"/>
              <w:spacing w:line="400" w:lineRule="exact"/>
              <w:jc w:val="center"/>
              <w:rPr>
                <w:rFonts w:ascii="宋体" w:hAnsi="宋体" w:cs="宋体"/>
                <w:sz w:val="18"/>
                <w:szCs w:val="18"/>
              </w:rPr>
            </w:pPr>
          </w:p>
          <w:p w14:paraId="49148116">
            <w:pPr>
              <w:adjustRightInd w:val="0"/>
              <w:snapToGrid w:val="0"/>
              <w:spacing w:line="400" w:lineRule="exact"/>
              <w:jc w:val="center"/>
              <w:rPr>
                <w:rFonts w:ascii="宋体" w:hAnsi="宋体" w:cs="宋体"/>
                <w:sz w:val="18"/>
                <w:szCs w:val="18"/>
              </w:rPr>
            </w:pPr>
            <w:r>
              <w:rPr>
                <w:rFonts w:hint="eastAsia" w:ascii="宋体" w:hAnsi="宋体" w:cs="宋体"/>
                <w:sz w:val="18"/>
                <w:szCs w:val="18"/>
              </w:rPr>
              <w:t>保险形态的分类</w:t>
            </w:r>
          </w:p>
        </w:tc>
        <w:tc>
          <w:tcPr>
            <w:tcW w:w="1838" w:type="dxa"/>
          </w:tcPr>
          <w:p w14:paraId="32A8F545">
            <w:pPr>
              <w:spacing w:line="400" w:lineRule="exact"/>
              <w:rPr>
                <w:rFonts w:ascii="宋体" w:hAnsi="宋体" w:cs="宋体"/>
                <w:sz w:val="18"/>
                <w:szCs w:val="18"/>
              </w:rPr>
            </w:pPr>
            <w:r>
              <w:rPr>
                <w:rFonts w:hint="eastAsia" w:ascii="宋体" w:hAnsi="宋体" w:cs="宋体"/>
                <w:sz w:val="18"/>
                <w:szCs w:val="18"/>
              </w:rPr>
              <w:t>1保险形态分类方法、标准</w:t>
            </w:r>
          </w:p>
          <w:p w14:paraId="16D62E76">
            <w:pPr>
              <w:spacing w:line="400" w:lineRule="exact"/>
              <w:rPr>
                <w:rFonts w:ascii="宋体" w:hAnsi="宋体" w:cs="宋体"/>
                <w:sz w:val="18"/>
                <w:szCs w:val="18"/>
              </w:rPr>
            </w:pPr>
            <w:r>
              <w:rPr>
                <w:rFonts w:hint="eastAsia" w:ascii="宋体" w:hAnsi="宋体" w:cs="宋体"/>
                <w:sz w:val="18"/>
                <w:szCs w:val="18"/>
              </w:rPr>
              <w:t>2保险业务的种类</w:t>
            </w:r>
          </w:p>
          <w:p w14:paraId="31C128E7">
            <w:pPr>
              <w:spacing w:line="400" w:lineRule="exact"/>
              <w:rPr>
                <w:rFonts w:ascii="宋体" w:hAnsi="宋体" w:cs="宋体"/>
                <w:sz w:val="18"/>
                <w:szCs w:val="18"/>
              </w:rPr>
            </w:pPr>
          </w:p>
        </w:tc>
        <w:tc>
          <w:tcPr>
            <w:tcW w:w="1600" w:type="dxa"/>
          </w:tcPr>
          <w:p w14:paraId="5A4AFD0F">
            <w:pPr>
              <w:spacing w:line="400" w:lineRule="exact"/>
              <w:rPr>
                <w:rFonts w:ascii="宋体" w:hAnsi="宋体" w:cs="宋体"/>
                <w:sz w:val="18"/>
                <w:szCs w:val="18"/>
              </w:rPr>
            </w:pPr>
            <w:r>
              <w:rPr>
                <w:rFonts w:hint="eastAsia" w:ascii="宋体" w:hAnsi="宋体" w:cs="宋体"/>
                <w:sz w:val="18"/>
                <w:szCs w:val="18"/>
              </w:rPr>
              <w:t>教学重点与难点：不同标准下的保险形态分类。</w:t>
            </w:r>
          </w:p>
          <w:p w14:paraId="09DB0BCF">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p>
        </w:tc>
        <w:tc>
          <w:tcPr>
            <w:tcW w:w="625" w:type="dxa"/>
          </w:tcPr>
          <w:p w14:paraId="3360B222">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3599" w:type="dxa"/>
          </w:tcPr>
          <w:p w14:paraId="1F9E8318">
            <w:pPr>
              <w:spacing w:line="400" w:lineRule="exact"/>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w:t>
            </w:r>
            <w:r>
              <w:rPr>
                <w:rFonts w:hint="eastAsia" w:ascii="宋体" w:hAnsi="宋体" w:cs="宋体"/>
                <w:sz w:val="18"/>
                <w:szCs w:val="18"/>
              </w:rPr>
              <w:t>不同标准下的保险形态分类、保险业务的种类</w:t>
            </w:r>
            <w:r>
              <w:rPr>
                <w:rFonts w:hint="eastAsia" w:ascii="宋体" w:hAnsi="宋体" w:cs="宋体"/>
                <w:sz w:val="18"/>
                <w:szCs w:val="18"/>
                <w:shd w:val="clear" w:color="auto" w:fill="FFFFFF"/>
              </w:rPr>
              <w:t>；</w:t>
            </w:r>
          </w:p>
          <w:p w14:paraId="1F17E0CD">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7217CAF9">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15D29CA2">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4BCFB52A">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7A65DC94">
            <w:pPr>
              <w:adjustRightInd w:val="0"/>
              <w:snapToGrid w:val="0"/>
              <w:spacing w:line="400" w:lineRule="exact"/>
              <w:rPr>
                <w:rFonts w:ascii="宋体" w:hAnsi="宋体" w:cs="宋体"/>
                <w:i/>
                <w:sz w:val="18"/>
                <w:szCs w:val="18"/>
              </w:rPr>
            </w:pPr>
            <w:r>
              <w:rPr>
                <w:rFonts w:hint="eastAsia" w:ascii="宋体" w:hAnsi="宋体" w:cs="宋体"/>
                <w:sz w:val="18"/>
                <w:szCs w:val="18"/>
              </w:rPr>
              <w:t>思考题</w:t>
            </w:r>
          </w:p>
        </w:tc>
        <w:tc>
          <w:tcPr>
            <w:tcW w:w="1225" w:type="dxa"/>
          </w:tcPr>
          <w:p w14:paraId="30CC0F2E">
            <w:pPr>
              <w:adjustRightInd w:val="0"/>
              <w:snapToGrid w:val="0"/>
              <w:spacing w:line="400" w:lineRule="exact"/>
              <w:rPr>
                <w:rFonts w:ascii="宋体" w:hAnsi="宋体" w:cs="宋体"/>
                <w:i/>
                <w:sz w:val="18"/>
                <w:szCs w:val="18"/>
              </w:rPr>
            </w:pPr>
            <w:r>
              <w:rPr>
                <w:rFonts w:hint="eastAsia" w:ascii="宋体" w:hAnsi="宋体" w:cs="宋体"/>
                <w:sz w:val="18"/>
                <w:szCs w:val="18"/>
              </w:rPr>
              <w:t>预习第5章；讨论各国保险业的不同分类的原因</w:t>
            </w:r>
          </w:p>
        </w:tc>
        <w:tc>
          <w:tcPr>
            <w:tcW w:w="1031" w:type="dxa"/>
          </w:tcPr>
          <w:p w14:paraId="1F6F2377">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2</w:t>
            </w:r>
          </w:p>
        </w:tc>
      </w:tr>
      <w:tr w14:paraId="5DBE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5934CA23">
            <w:pPr>
              <w:adjustRightInd w:val="0"/>
              <w:snapToGrid w:val="0"/>
              <w:spacing w:line="400" w:lineRule="exact"/>
              <w:jc w:val="center"/>
              <w:rPr>
                <w:rFonts w:ascii="宋体" w:hAnsi="宋体" w:cs="宋体"/>
                <w:sz w:val="18"/>
                <w:szCs w:val="18"/>
              </w:rPr>
            </w:pPr>
            <w:r>
              <w:rPr>
                <w:rFonts w:hint="eastAsia" w:ascii="宋体" w:hAnsi="宋体" w:cs="宋体"/>
                <w:sz w:val="18"/>
                <w:szCs w:val="18"/>
              </w:rPr>
              <w:t>6</w:t>
            </w:r>
          </w:p>
        </w:tc>
        <w:tc>
          <w:tcPr>
            <w:tcW w:w="1374" w:type="dxa"/>
          </w:tcPr>
          <w:p w14:paraId="593B753C">
            <w:pPr>
              <w:adjustRightInd w:val="0"/>
              <w:snapToGrid w:val="0"/>
              <w:spacing w:line="400" w:lineRule="exact"/>
              <w:jc w:val="center"/>
              <w:rPr>
                <w:rFonts w:ascii="宋体" w:hAnsi="宋体" w:cs="宋体"/>
                <w:sz w:val="18"/>
                <w:szCs w:val="18"/>
              </w:rPr>
            </w:pPr>
            <w:r>
              <w:rPr>
                <w:rFonts w:hint="eastAsia" w:ascii="宋体" w:hAnsi="宋体" w:cs="宋体"/>
                <w:sz w:val="18"/>
                <w:szCs w:val="18"/>
              </w:rPr>
              <w:t>第6讲</w:t>
            </w:r>
          </w:p>
          <w:p w14:paraId="590D5470">
            <w:pPr>
              <w:adjustRightInd w:val="0"/>
              <w:snapToGrid w:val="0"/>
              <w:spacing w:line="400" w:lineRule="exact"/>
              <w:jc w:val="center"/>
              <w:rPr>
                <w:rFonts w:ascii="宋体" w:hAnsi="宋体" w:cs="宋体"/>
                <w:sz w:val="18"/>
                <w:szCs w:val="18"/>
              </w:rPr>
            </w:pPr>
          </w:p>
          <w:p w14:paraId="6F6D3E20">
            <w:pPr>
              <w:adjustRightInd w:val="0"/>
              <w:snapToGrid w:val="0"/>
              <w:spacing w:line="400" w:lineRule="exact"/>
              <w:jc w:val="center"/>
              <w:rPr>
                <w:rFonts w:ascii="宋体" w:hAnsi="宋体" w:cs="宋体"/>
                <w:sz w:val="18"/>
                <w:szCs w:val="18"/>
              </w:rPr>
            </w:pPr>
            <w:r>
              <w:rPr>
                <w:rFonts w:hint="eastAsia" w:ascii="宋体" w:hAnsi="宋体" w:cs="宋体"/>
                <w:sz w:val="18"/>
                <w:szCs w:val="18"/>
              </w:rPr>
              <w:t>财产保险</w:t>
            </w:r>
          </w:p>
        </w:tc>
        <w:tc>
          <w:tcPr>
            <w:tcW w:w="1838" w:type="dxa"/>
          </w:tcPr>
          <w:p w14:paraId="4CF551FA">
            <w:pPr>
              <w:spacing w:line="400" w:lineRule="exact"/>
              <w:rPr>
                <w:rFonts w:ascii="宋体" w:hAnsi="宋体" w:cs="宋体"/>
                <w:sz w:val="18"/>
                <w:szCs w:val="18"/>
              </w:rPr>
            </w:pPr>
            <w:r>
              <w:rPr>
                <w:rFonts w:hint="eastAsia" w:ascii="宋体" w:hAnsi="宋体" w:cs="宋体"/>
                <w:sz w:val="18"/>
                <w:szCs w:val="18"/>
              </w:rPr>
              <w:t>1火灾保险</w:t>
            </w:r>
          </w:p>
          <w:p w14:paraId="7A56C380">
            <w:pPr>
              <w:spacing w:line="400" w:lineRule="exact"/>
              <w:rPr>
                <w:rFonts w:ascii="宋体" w:hAnsi="宋体" w:cs="宋体"/>
                <w:sz w:val="18"/>
                <w:szCs w:val="18"/>
              </w:rPr>
            </w:pPr>
            <w:r>
              <w:rPr>
                <w:rFonts w:hint="eastAsia" w:ascii="宋体" w:hAnsi="宋体" w:cs="宋体"/>
                <w:sz w:val="18"/>
                <w:szCs w:val="18"/>
              </w:rPr>
              <w:t>2运输保险</w:t>
            </w:r>
          </w:p>
          <w:p w14:paraId="6D9703FA">
            <w:pPr>
              <w:tabs>
                <w:tab w:val="left" w:pos="1485"/>
              </w:tabs>
              <w:spacing w:line="400" w:lineRule="exact"/>
              <w:rPr>
                <w:rFonts w:ascii="宋体" w:hAnsi="宋体" w:cs="宋体"/>
                <w:sz w:val="18"/>
                <w:szCs w:val="18"/>
              </w:rPr>
            </w:pPr>
            <w:r>
              <w:rPr>
                <w:rFonts w:hint="eastAsia" w:ascii="宋体" w:hAnsi="宋体" w:cs="宋体"/>
                <w:sz w:val="18"/>
                <w:szCs w:val="18"/>
              </w:rPr>
              <w:t>3工程保险</w:t>
            </w:r>
          </w:p>
          <w:p w14:paraId="55807F09">
            <w:pPr>
              <w:spacing w:line="400" w:lineRule="exact"/>
              <w:rPr>
                <w:rFonts w:ascii="宋体" w:hAnsi="宋体" w:cs="宋体"/>
                <w:sz w:val="18"/>
                <w:szCs w:val="18"/>
              </w:rPr>
            </w:pPr>
          </w:p>
        </w:tc>
        <w:tc>
          <w:tcPr>
            <w:tcW w:w="1600" w:type="dxa"/>
          </w:tcPr>
          <w:p w14:paraId="3D9667CB">
            <w:pPr>
              <w:spacing w:line="400" w:lineRule="exact"/>
              <w:rPr>
                <w:rFonts w:ascii="宋体" w:hAnsi="宋体" w:cs="宋体"/>
                <w:sz w:val="18"/>
                <w:szCs w:val="18"/>
              </w:rPr>
            </w:pPr>
            <w:r>
              <w:rPr>
                <w:rFonts w:hint="eastAsia" w:ascii="宋体" w:hAnsi="宋体" w:cs="宋体"/>
                <w:sz w:val="18"/>
                <w:szCs w:val="18"/>
              </w:rPr>
              <w:t>教学重点与难点：火灾保险、运输保险。</w:t>
            </w:r>
          </w:p>
          <w:p w14:paraId="4E18A353">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223E730F">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3599" w:type="dxa"/>
          </w:tcPr>
          <w:p w14:paraId="50D0BA00">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了解与掌握各种财产损失保险运行、承保和防灾防损；</w:t>
            </w:r>
          </w:p>
          <w:p w14:paraId="727C6AA3">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2A13EAD9">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59255595">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08510B4D">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282B381B">
            <w:pPr>
              <w:adjustRightInd w:val="0"/>
              <w:snapToGrid w:val="0"/>
              <w:spacing w:line="400" w:lineRule="exact"/>
              <w:rPr>
                <w:rFonts w:ascii="宋体" w:hAnsi="宋体" w:cs="宋体"/>
                <w:i/>
                <w:sz w:val="18"/>
                <w:szCs w:val="18"/>
              </w:rPr>
            </w:pPr>
            <w:r>
              <w:rPr>
                <w:rFonts w:hint="eastAsia" w:ascii="宋体" w:hAnsi="宋体" w:cs="宋体"/>
                <w:sz w:val="18"/>
                <w:szCs w:val="18"/>
              </w:rPr>
              <w:t>分小组讲解财产保险各险种</w:t>
            </w:r>
          </w:p>
        </w:tc>
        <w:tc>
          <w:tcPr>
            <w:tcW w:w="1225" w:type="dxa"/>
          </w:tcPr>
          <w:p w14:paraId="1D1420F4">
            <w:pPr>
              <w:adjustRightInd w:val="0"/>
              <w:snapToGrid w:val="0"/>
              <w:spacing w:line="400" w:lineRule="exact"/>
              <w:rPr>
                <w:rFonts w:ascii="宋体" w:hAnsi="宋体" w:cs="宋体"/>
                <w:i/>
                <w:sz w:val="18"/>
                <w:szCs w:val="18"/>
              </w:rPr>
            </w:pPr>
            <w:r>
              <w:rPr>
                <w:rFonts w:hint="eastAsia" w:ascii="宋体" w:hAnsi="宋体" w:cs="宋体"/>
                <w:sz w:val="18"/>
                <w:szCs w:val="18"/>
              </w:rPr>
              <w:t>预习第6章；到各保险专业网站学习相关资料；讨论财产保险的各险种的特点及难点</w:t>
            </w:r>
          </w:p>
        </w:tc>
        <w:tc>
          <w:tcPr>
            <w:tcW w:w="1031" w:type="dxa"/>
          </w:tcPr>
          <w:p w14:paraId="2840EC83">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r w14:paraId="7C11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6062222E">
            <w:pPr>
              <w:adjustRightInd w:val="0"/>
              <w:snapToGrid w:val="0"/>
              <w:spacing w:line="400" w:lineRule="exact"/>
              <w:jc w:val="center"/>
              <w:rPr>
                <w:rFonts w:ascii="宋体" w:hAnsi="宋体" w:cs="宋体"/>
                <w:sz w:val="18"/>
                <w:szCs w:val="18"/>
              </w:rPr>
            </w:pPr>
            <w:r>
              <w:rPr>
                <w:rFonts w:hint="eastAsia" w:ascii="宋体" w:hAnsi="宋体" w:cs="宋体"/>
                <w:sz w:val="18"/>
                <w:szCs w:val="18"/>
              </w:rPr>
              <w:t>7</w:t>
            </w:r>
          </w:p>
        </w:tc>
        <w:tc>
          <w:tcPr>
            <w:tcW w:w="1374" w:type="dxa"/>
          </w:tcPr>
          <w:p w14:paraId="2FC636E6">
            <w:pPr>
              <w:spacing w:line="400" w:lineRule="exact"/>
              <w:jc w:val="center"/>
              <w:rPr>
                <w:rFonts w:ascii="宋体" w:hAnsi="宋体" w:cs="宋体"/>
                <w:sz w:val="18"/>
                <w:szCs w:val="18"/>
              </w:rPr>
            </w:pPr>
            <w:r>
              <w:rPr>
                <w:rFonts w:hint="eastAsia" w:ascii="宋体" w:hAnsi="宋体" w:cs="宋体"/>
                <w:sz w:val="18"/>
                <w:szCs w:val="18"/>
              </w:rPr>
              <w:t>第7讲</w:t>
            </w:r>
          </w:p>
          <w:p w14:paraId="6234D684">
            <w:pPr>
              <w:spacing w:line="400" w:lineRule="exact"/>
              <w:jc w:val="center"/>
              <w:rPr>
                <w:rFonts w:ascii="宋体" w:hAnsi="宋体" w:cs="宋体"/>
                <w:sz w:val="18"/>
                <w:szCs w:val="18"/>
              </w:rPr>
            </w:pPr>
          </w:p>
          <w:p w14:paraId="2016724D">
            <w:pPr>
              <w:spacing w:line="400" w:lineRule="exact"/>
              <w:jc w:val="center"/>
              <w:rPr>
                <w:rFonts w:ascii="宋体" w:hAnsi="宋体" w:cs="宋体"/>
                <w:sz w:val="18"/>
                <w:szCs w:val="18"/>
              </w:rPr>
            </w:pPr>
            <w:r>
              <w:rPr>
                <w:rFonts w:hint="eastAsia" w:ascii="宋体" w:hAnsi="宋体" w:cs="宋体"/>
                <w:sz w:val="18"/>
                <w:szCs w:val="18"/>
              </w:rPr>
              <w:t>责任保险</w:t>
            </w:r>
          </w:p>
          <w:p w14:paraId="182BC07A">
            <w:pPr>
              <w:adjustRightInd w:val="0"/>
              <w:snapToGrid w:val="0"/>
              <w:spacing w:line="400" w:lineRule="exact"/>
              <w:jc w:val="center"/>
              <w:rPr>
                <w:rFonts w:ascii="宋体" w:hAnsi="宋体" w:cs="宋体"/>
                <w:sz w:val="18"/>
                <w:szCs w:val="18"/>
              </w:rPr>
            </w:pPr>
          </w:p>
        </w:tc>
        <w:tc>
          <w:tcPr>
            <w:tcW w:w="1838" w:type="dxa"/>
          </w:tcPr>
          <w:p w14:paraId="6183CD41">
            <w:pPr>
              <w:spacing w:line="400" w:lineRule="exact"/>
              <w:rPr>
                <w:rFonts w:ascii="宋体" w:hAnsi="宋体" w:cs="宋体"/>
                <w:sz w:val="18"/>
                <w:szCs w:val="18"/>
              </w:rPr>
            </w:pPr>
            <w:r>
              <w:rPr>
                <w:rFonts w:hint="eastAsia" w:ascii="宋体" w:hAnsi="宋体" w:cs="宋体"/>
                <w:sz w:val="18"/>
                <w:szCs w:val="18"/>
              </w:rPr>
              <w:t>1公众责任险</w:t>
            </w:r>
          </w:p>
          <w:p w14:paraId="186614A7">
            <w:pPr>
              <w:spacing w:line="400" w:lineRule="exact"/>
              <w:rPr>
                <w:rFonts w:ascii="宋体" w:hAnsi="宋体" w:cs="宋体"/>
                <w:sz w:val="18"/>
                <w:szCs w:val="18"/>
              </w:rPr>
            </w:pPr>
            <w:r>
              <w:rPr>
                <w:rFonts w:hint="eastAsia" w:ascii="宋体" w:hAnsi="宋体" w:cs="宋体"/>
                <w:sz w:val="18"/>
                <w:szCs w:val="18"/>
              </w:rPr>
              <w:t>2产品责任险</w:t>
            </w:r>
          </w:p>
          <w:p w14:paraId="1F32FC93">
            <w:pPr>
              <w:spacing w:line="400" w:lineRule="exact"/>
              <w:rPr>
                <w:rFonts w:ascii="宋体" w:hAnsi="宋体" w:cs="宋体"/>
                <w:sz w:val="18"/>
                <w:szCs w:val="18"/>
              </w:rPr>
            </w:pPr>
            <w:r>
              <w:rPr>
                <w:rFonts w:hint="eastAsia" w:ascii="宋体" w:hAnsi="宋体" w:cs="宋体"/>
                <w:sz w:val="18"/>
                <w:szCs w:val="18"/>
              </w:rPr>
              <w:t>3雇主责任险</w:t>
            </w:r>
          </w:p>
          <w:p w14:paraId="021045D5">
            <w:pPr>
              <w:spacing w:line="400" w:lineRule="exact"/>
              <w:rPr>
                <w:rFonts w:ascii="宋体" w:hAnsi="宋体" w:cs="宋体"/>
                <w:sz w:val="18"/>
                <w:szCs w:val="18"/>
              </w:rPr>
            </w:pPr>
            <w:r>
              <w:rPr>
                <w:rFonts w:hint="eastAsia" w:ascii="宋体" w:hAnsi="宋体" w:cs="宋体"/>
                <w:sz w:val="18"/>
                <w:szCs w:val="18"/>
              </w:rPr>
              <w:t>4职业责任险</w:t>
            </w:r>
          </w:p>
          <w:p w14:paraId="4553B938">
            <w:pPr>
              <w:spacing w:line="400" w:lineRule="exact"/>
              <w:rPr>
                <w:rFonts w:ascii="宋体" w:hAnsi="宋体" w:cs="宋体"/>
                <w:sz w:val="18"/>
                <w:szCs w:val="18"/>
              </w:rPr>
            </w:pPr>
          </w:p>
        </w:tc>
        <w:tc>
          <w:tcPr>
            <w:tcW w:w="1600" w:type="dxa"/>
          </w:tcPr>
          <w:p w14:paraId="37F58611">
            <w:pPr>
              <w:spacing w:line="400" w:lineRule="exact"/>
              <w:rPr>
                <w:rFonts w:ascii="宋体" w:hAnsi="宋体" w:cs="宋体"/>
                <w:sz w:val="18"/>
                <w:szCs w:val="18"/>
              </w:rPr>
            </w:pPr>
            <w:r>
              <w:rPr>
                <w:rFonts w:hint="eastAsia" w:ascii="宋体" w:hAnsi="宋体" w:cs="宋体"/>
                <w:sz w:val="18"/>
                <w:szCs w:val="18"/>
              </w:rPr>
              <w:t>教学重点与难点：责任保险的含义与特征、</w:t>
            </w:r>
            <w:r>
              <w:rPr>
                <w:rFonts w:hint="eastAsia" w:ascii="宋体" w:hAnsi="宋体" w:cs="宋体"/>
                <w:sz w:val="18"/>
                <w:szCs w:val="18"/>
                <w:shd w:val="clear" w:color="auto" w:fill="FFFFFF"/>
              </w:rPr>
              <w:t>各种责任保险的责任范围、除外责任、保费计算及赔偿。</w:t>
            </w:r>
          </w:p>
          <w:p w14:paraId="61251A28">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67696485">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3599" w:type="dxa"/>
          </w:tcPr>
          <w:p w14:paraId="5142230C">
            <w:pPr>
              <w:pStyle w:val="8"/>
              <w:widowControl/>
              <w:numPr>
                <w:ilvl w:val="0"/>
                <w:numId w:val="3"/>
              </w:numPr>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知识</w:t>
            </w:r>
            <w:r>
              <w:rPr>
                <w:rFonts w:hint="eastAsia" w:ascii="宋体" w:hAnsi="宋体" w:cs="宋体"/>
                <w:sz w:val="18"/>
                <w:szCs w:val="18"/>
              </w:rPr>
              <w:t>要求：</w:t>
            </w:r>
            <w:r>
              <w:rPr>
                <w:rFonts w:hint="eastAsia" w:ascii="宋体" w:hAnsi="宋体" w:cs="宋体"/>
                <w:sz w:val="18"/>
                <w:szCs w:val="18"/>
                <w:shd w:val="clear" w:color="auto" w:fill="FFFFFF"/>
              </w:rPr>
              <w:t>了解与掌握各种责任保险的运行、承保和赔偿；</w:t>
            </w:r>
          </w:p>
          <w:p w14:paraId="7147704D">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5CAC3E38">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56DBDB1C">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4B71A92C">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6273DB51">
            <w:pPr>
              <w:adjustRightInd w:val="0"/>
              <w:snapToGrid w:val="0"/>
              <w:spacing w:line="400" w:lineRule="exact"/>
              <w:rPr>
                <w:rFonts w:ascii="宋体" w:hAnsi="宋体" w:cs="宋体"/>
                <w:i/>
                <w:sz w:val="18"/>
                <w:szCs w:val="18"/>
              </w:rPr>
            </w:pPr>
            <w:r>
              <w:rPr>
                <w:rFonts w:hint="eastAsia" w:ascii="宋体" w:hAnsi="宋体" w:cs="宋体"/>
                <w:sz w:val="18"/>
                <w:szCs w:val="18"/>
              </w:rPr>
              <w:t>分小组讲解责任保险各险种</w:t>
            </w:r>
          </w:p>
        </w:tc>
        <w:tc>
          <w:tcPr>
            <w:tcW w:w="1225" w:type="dxa"/>
          </w:tcPr>
          <w:p w14:paraId="11B1A691">
            <w:pPr>
              <w:adjustRightInd w:val="0"/>
              <w:snapToGrid w:val="0"/>
              <w:spacing w:line="400" w:lineRule="exact"/>
              <w:rPr>
                <w:rFonts w:ascii="宋体" w:hAnsi="宋体" w:cs="宋体"/>
                <w:i/>
                <w:sz w:val="18"/>
                <w:szCs w:val="18"/>
              </w:rPr>
            </w:pPr>
            <w:r>
              <w:rPr>
                <w:rFonts w:hint="eastAsia" w:ascii="宋体" w:hAnsi="宋体" w:cs="宋体"/>
                <w:sz w:val="18"/>
                <w:szCs w:val="18"/>
              </w:rPr>
              <w:t>预习第7章；到各保险专业网站学习相关资料；讨论责任保险的各险种的特点及难点</w:t>
            </w:r>
          </w:p>
        </w:tc>
        <w:tc>
          <w:tcPr>
            <w:tcW w:w="1031" w:type="dxa"/>
          </w:tcPr>
          <w:p w14:paraId="674FD0FB">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r w14:paraId="36F0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35E8101A">
            <w:pPr>
              <w:adjustRightInd w:val="0"/>
              <w:snapToGrid w:val="0"/>
              <w:spacing w:line="400" w:lineRule="exact"/>
              <w:jc w:val="center"/>
              <w:rPr>
                <w:rFonts w:ascii="宋体" w:hAnsi="宋体" w:cs="宋体"/>
                <w:sz w:val="18"/>
                <w:szCs w:val="18"/>
              </w:rPr>
            </w:pPr>
            <w:r>
              <w:rPr>
                <w:rFonts w:hint="eastAsia" w:ascii="宋体" w:hAnsi="宋体" w:cs="宋体"/>
                <w:sz w:val="18"/>
                <w:szCs w:val="18"/>
              </w:rPr>
              <w:t>8</w:t>
            </w:r>
          </w:p>
        </w:tc>
        <w:tc>
          <w:tcPr>
            <w:tcW w:w="1374" w:type="dxa"/>
          </w:tcPr>
          <w:p w14:paraId="22BE78CF">
            <w:pPr>
              <w:adjustRightInd w:val="0"/>
              <w:snapToGrid w:val="0"/>
              <w:spacing w:line="400" w:lineRule="exact"/>
              <w:jc w:val="center"/>
              <w:rPr>
                <w:rFonts w:ascii="宋体" w:hAnsi="宋体" w:cs="宋体"/>
                <w:sz w:val="18"/>
                <w:szCs w:val="18"/>
              </w:rPr>
            </w:pPr>
            <w:r>
              <w:rPr>
                <w:rFonts w:hint="eastAsia" w:ascii="宋体" w:hAnsi="宋体" w:cs="宋体"/>
                <w:sz w:val="18"/>
                <w:szCs w:val="18"/>
              </w:rPr>
              <w:t>第8讲</w:t>
            </w:r>
          </w:p>
          <w:p w14:paraId="002D5BFE">
            <w:pPr>
              <w:adjustRightInd w:val="0"/>
              <w:snapToGrid w:val="0"/>
              <w:spacing w:line="400" w:lineRule="exact"/>
              <w:jc w:val="center"/>
              <w:rPr>
                <w:rFonts w:ascii="宋体" w:hAnsi="宋体" w:cs="宋体"/>
                <w:sz w:val="18"/>
                <w:szCs w:val="18"/>
              </w:rPr>
            </w:pPr>
          </w:p>
          <w:p w14:paraId="672EDAFD">
            <w:pPr>
              <w:adjustRightInd w:val="0"/>
              <w:snapToGrid w:val="0"/>
              <w:spacing w:line="400" w:lineRule="exact"/>
              <w:jc w:val="center"/>
              <w:rPr>
                <w:rFonts w:ascii="宋体" w:hAnsi="宋体" w:cs="宋体"/>
                <w:sz w:val="18"/>
                <w:szCs w:val="18"/>
              </w:rPr>
            </w:pPr>
            <w:r>
              <w:rPr>
                <w:rFonts w:hint="eastAsia" w:ascii="宋体" w:hAnsi="宋体" w:cs="宋体"/>
                <w:sz w:val="18"/>
                <w:szCs w:val="18"/>
              </w:rPr>
              <w:t>人身保险</w:t>
            </w:r>
          </w:p>
        </w:tc>
        <w:tc>
          <w:tcPr>
            <w:tcW w:w="1838" w:type="dxa"/>
          </w:tcPr>
          <w:p w14:paraId="0B941333">
            <w:pPr>
              <w:spacing w:line="400" w:lineRule="exact"/>
              <w:rPr>
                <w:rFonts w:ascii="宋体" w:hAnsi="宋体" w:cs="宋体"/>
                <w:sz w:val="18"/>
                <w:szCs w:val="18"/>
              </w:rPr>
            </w:pPr>
            <w:r>
              <w:rPr>
                <w:rFonts w:hint="eastAsia" w:ascii="宋体" w:hAnsi="宋体" w:cs="宋体"/>
                <w:sz w:val="18"/>
                <w:szCs w:val="18"/>
              </w:rPr>
              <w:t>1人寿保险</w:t>
            </w:r>
          </w:p>
          <w:p w14:paraId="4AB153FC">
            <w:pPr>
              <w:spacing w:line="400" w:lineRule="exact"/>
              <w:rPr>
                <w:rFonts w:ascii="宋体" w:hAnsi="宋体" w:cs="宋体"/>
                <w:sz w:val="18"/>
                <w:szCs w:val="18"/>
              </w:rPr>
            </w:pPr>
            <w:r>
              <w:rPr>
                <w:rFonts w:hint="eastAsia" w:ascii="宋体" w:hAnsi="宋体" w:cs="宋体"/>
                <w:sz w:val="18"/>
                <w:szCs w:val="18"/>
              </w:rPr>
              <w:t>2意外伤害保险</w:t>
            </w:r>
          </w:p>
          <w:p w14:paraId="0FEFB6D4">
            <w:pPr>
              <w:spacing w:line="400" w:lineRule="exact"/>
              <w:rPr>
                <w:rFonts w:ascii="宋体" w:hAnsi="宋体" w:cs="宋体"/>
                <w:sz w:val="18"/>
                <w:szCs w:val="18"/>
              </w:rPr>
            </w:pPr>
            <w:r>
              <w:rPr>
                <w:rFonts w:hint="eastAsia" w:ascii="宋体" w:hAnsi="宋体" w:cs="宋体"/>
                <w:sz w:val="18"/>
                <w:szCs w:val="18"/>
              </w:rPr>
              <w:t>3健康保险</w:t>
            </w:r>
          </w:p>
          <w:p w14:paraId="7A45930B">
            <w:pPr>
              <w:spacing w:line="400" w:lineRule="exact"/>
              <w:rPr>
                <w:rFonts w:ascii="宋体" w:hAnsi="宋体" w:cs="宋体"/>
                <w:sz w:val="18"/>
                <w:szCs w:val="18"/>
              </w:rPr>
            </w:pPr>
          </w:p>
        </w:tc>
        <w:tc>
          <w:tcPr>
            <w:tcW w:w="1600" w:type="dxa"/>
          </w:tcPr>
          <w:p w14:paraId="5A26F765">
            <w:pPr>
              <w:spacing w:line="400" w:lineRule="exact"/>
              <w:rPr>
                <w:rFonts w:ascii="宋体" w:hAnsi="宋体" w:cs="宋体"/>
                <w:sz w:val="18"/>
                <w:szCs w:val="18"/>
              </w:rPr>
            </w:pPr>
            <w:r>
              <w:rPr>
                <w:rFonts w:hint="eastAsia" w:ascii="宋体" w:hAnsi="宋体" w:cs="宋体"/>
                <w:sz w:val="18"/>
                <w:szCs w:val="18"/>
              </w:rPr>
              <w:t>教学重点与难点：人寿保险、意外伤害保险、健康保险。</w:t>
            </w:r>
          </w:p>
          <w:p w14:paraId="23EDB4D6">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713F32BB">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3599" w:type="dxa"/>
          </w:tcPr>
          <w:p w14:paraId="208A2A98">
            <w:pPr>
              <w:pStyle w:val="8"/>
              <w:widowControl/>
              <w:numPr>
                <w:ilvl w:val="0"/>
                <w:numId w:val="3"/>
              </w:numPr>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知识</w:t>
            </w:r>
            <w:r>
              <w:rPr>
                <w:rFonts w:hint="eastAsia" w:ascii="宋体" w:hAnsi="宋体" w:cs="宋体"/>
                <w:sz w:val="18"/>
                <w:szCs w:val="18"/>
              </w:rPr>
              <w:t>要求：</w:t>
            </w:r>
            <w:r>
              <w:rPr>
                <w:rFonts w:hint="eastAsia" w:ascii="宋体" w:hAnsi="宋体" w:cs="宋体"/>
                <w:sz w:val="18"/>
                <w:szCs w:val="18"/>
                <w:shd w:val="clear" w:color="auto" w:fill="FFFFFF"/>
              </w:rPr>
              <w:t>了解与掌握各种人身保险的运行、承保和赔偿；</w:t>
            </w:r>
          </w:p>
          <w:p w14:paraId="6F90CA07">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20A37351">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398BBF2C">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4131BF2B">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2C7FB9B3">
            <w:pPr>
              <w:adjustRightInd w:val="0"/>
              <w:snapToGrid w:val="0"/>
              <w:spacing w:line="400" w:lineRule="exact"/>
              <w:rPr>
                <w:rFonts w:ascii="宋体" w:hAnsi="宋体" w:cs="宋体"/>
                <w:i/>
                <w:sz w:val="18"/>
                <w:szCs w:val="18"/>
              </w:rPr>
            </w:pPr>
            <w:r>
              <w:rPr>
                <w:rFonts w:hint="eastAsia" w:ascii="宋体" w:hAnsi="宋体" w:cs="宋体"/>
                <w:sz w:val="18"/>
                <w:szCs w:val="18"/>
              </w:rPr>
              <w:t>分小组讲解人身保险各险种</w:t>
            </w:r>
          </w:p>
        </w:tc>
        <w:tc>
          <w:tcPr>
            <w:tcW w:w="1225" w:type="dxa"/>
          </w:tcPr>
          <w:p w14:paraId="3B03E324">
            <w:pPr>
              <w:adjustRightInd w:val="0"/>
              <w:snapToGrid w:val="0"/>
              <w:spacing w:line="400" w:lineRule="exact"/>
              <w:rPr>
                <w:rFonts w:ascii="宋体" w:hAnsi="宋体" w:cs="宋体"/>
                <w:i/>
                <w:sz w:val="18"/>
                <w:szCs w:val="18"/>
              </w:rPr>
            </w:pPr>
            <w:r>
              <w:rPr>
                <w:rFonts w:hint="eastAsia" w:ascii="宋体" w:hAnsi="宋体" w:cs="宋体"/>
                <w:sz w:val="18"/>
                <w:szCs w:val="18"/>
              </w:rPr>
              <w:t>预习第8章；各保险专业网站相关资料；讨论人身保险的各险种的特点及难点</w:t>
            </w:r>
          </w:p>
        </w:tc>
        <w:tc>
          <w:tcPr>
            <w:tcW w:w="1031" w:type="dxa"/>
          </w:tcPr>
          <w:p w14:paraId="1F2DB120">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r w14:paraId="2A6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4FC16862">
            <w:pPr>
              <w:adjustRightInd w:val="0"/>
              <w:snapToGrid w:val="0"/>
              <w:spacing w:line="400" w:lineRule="exact"/>
              <w:jc w:val="center"/>
              <w:rPr>
                <w:rFonts w:ascii="宋体" w:hAnsi="宋体" w:cs="宋体"/>
                <w:sz w:val="18"/>
                <w:szCs w:val="18"/>
              </w:rPr>
            </w:pPr>
            <w:r>
              <w:rPr>
                <w:rFonts w:hint="eastAsia" w:ascii="宋体" w:hAnsi="宋体" w:cs="宋体"/>
                <w:sz w:val="18"/>
                <w:szCs w:val="18"/>
              </w:rPr>
              <w:t>9</w:t>
            </w:r>
          </w:p>
        </w:tc>
        <w:tc>
          <w:tcPr>
            <w:tcW w:w="1374" w:type="dxa"/>
          </w:tcPr>
          <w:p w14:paraId="49CE5436">
            <w:pPr>
              <w:adjustRightInd w:val="0"/>
              <w:snapToGrid w:val="0"/>
              <w:spacing w:line="400" w:lineRule="exact"/>
              <w:jc w:val="center"/>
              <w:rPr>
                <w:rFonts w:ascii="宋体" w:hAnsi="宋体" w:cs="宋体"/>
                <w:sz w:val="18"/>
                <w:szCs w:val="18"/>
              </w:rPr>
            </w:pPr>
            <w:r>
              <w:rPr>
                <w:rFonts w:hint="eastAsia" w:ascii="宋体" w:hAnsi="宋体" w:cs="宋体"/>
                <w:sz w:val="18"/>
                <w:szCs w:val="18"/>
              </w:rPr>
              <w:t>第9讲</w:t>
            </w:r>
          </w:p>
          <w:p w14:paraId="0B8188F1">
            <w:pPr>
              <w:adjustRightInd w:val="0"/>
              <w:snapToGrid w:val="0"/>
              <w:spacing w:line="400" w:lineRule="exact"/>
              <w:jc w:val="center"/>
              <w:rPr>
                <w:rFonts w:ascii="宋体" w:hAnsi="宋体" w:cs="宋体"/>
                <w:sz w:val="18"/>
                <w:szCs w:val="18"/>
              </w:rPr>
            </w:pPr>
          </w:p>
          <w:p w14:paraId="036F398E">
            <w:pPr>
              <w:adjustRightInd w:val="0"/>
              <w:snapToGrid w:val="0"/>
              <w:spacing w:line="400" w:lineRule="exact"/>
              <w:jc w:val="center"/>
              <w:rPr>
                <w:rFonts w:ascii="宋体" w:hAnsi="宋体" w:cs="宋体"/>
                <w:sz w:val="18"/>
                <w:szCs w:val="18"/>
              </w:rPr>
            </w:pPr>
            <w:r>
              <w:rPr>
                <w:rFonts w:hint="eastAsia" w:ascii="宋体" w:hAnsi="宋体" w:cs="宋体"/>
                <w:sz w:val="18"/>
                <w:szCs w:val="18"/>
              </w:rPr>
              <w:t>保险经营</w:t>
            </w:r>
          </w:p>
        </w:tc>
        <w:tc>
          <w:tcPr>
            <w:tcW w:w="1838" w:type="dxa"/>
          </w:tcPr>
          <w:p w14:paraId="5CFFB24F">
            <w:pPr>
              <w:spacing w:line="400" w:lineRule="exact"/>
              <w:rPr>
                <w:rFonts w:ascii="宋体" w:hAnsi="宋体" w:cs="宋体"/>
                <w:sz w:val="18"/>
                <w:szCs w:val="18"/>
              </w:rPr>
            </w:pPr>
            <w:r>
              <w:rPr>
                <w:rFonts w:hint="eastAsia" w:ascii="宋体" w:hAnsi="宋体" w:cs="宋体"/>
                <w:sz w:val="18"/>
                <w:szCs w:val="18"/>
              </w:rPr>
              <w:t>1保险经营导论</w:t>
            </w:r>
          </w:p>
          <w:p w14:paraId="5868639A">
            <w:pPr>
              <w:spacing w:line="400" w:lineRule="exact"/>
              <w:rPr>
                <w:rFonts w:ascii="宋体" w:hAnsi="宋体" w:cs="宋体"/>
                <w:sz w:val="18"/>
                <w:szCs w:val="18"/>
              </w:rPr>
            </w:pPr>
            <w:r>
              <w:rPr>
                <w:rFonts w:hint="eastAsia" w:ascii="宋体" w:hAnsi="宋体" w:cs="宋体"/>
                <w:sz w:val="18"/>
                <w:szCs w:val="18"/>
              </w:rPr>
              <w:t>2保险单设计</w:t>
            </w:r>
          </w:p>
          <w:p w14:paraId="37C20228">
            <w:pPr>
              <w:spacing w:line="400" w:lineRule="exact"/>
              <w:rPr>
                <w:rFonts w:ascii="宋体" w:hAnsi="宋体" w:cs="宋体"/>
                <w:sz w:val="18"/>
                <w:szCs w:val="18"/>
              </w:rPr>
            </w:pPr>
            <w:r>
              <w:rPr>
                <w:rFonts w:hint="eastAsia" w:ascii="宋体" w:hAnsi="宋体" w:cs="宋体"/>
                <w:sz w:val="18"/>
                <w:szCs w:val="18"/>
              </w:rPr>
              <w:t>3保险经营效益分析</w:t>
            </w:r>
          </w:p>
          <w:p w14:paraId="28D991FF">
            <w:pPr>
              <w:spacing w:line="400" w:lineRule="exact"/>
              <w:rPr>
                <w:rFonts w:ascii="宋体" w:hAnsi="宋体" w:cs="宋体"/>
                <w:sz w:val="18"/>
                <w:szCs w:val="18"/>
              </w:rPr>
            </w:pPr>
          </w:p>
        </w:tc>
        <w:tc>
          <w:tcPr>
            <w:tcW w:w="1600" w:type="dxa"/>
          </w:tcPr>
          <w:p w14:paraId="3DC2B8D5">
            <w:pPr>
              <w:spacing w:line="400" w:lineRule="exact"/>
              <w:rPr>
                <w:rFonts w:ascii="宋体" w:hAnsi="宋体" w:cs="宋体"/>
                <w:sz w:val="18"/>
                <w:szCs w:val="18"/>
              </w:rPr>
            </w:pPr>
            <w:r>
              <w:rPr>
                <w:rFonts w:hint="eastAsia" w:ascii="宋体" w:hAnsi="宋体" w:cs="宋体"/>
                <w:sz w:val="18"/>
                <w:szCs w:val="18"/>
              </w:rPr>
              <w:t>教学重点与难点：保险单设计、保险营销。</w:t>
            </w:r>
          </w:p>
          <w:p w14:paraId="72398B02">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2496BE72">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3599" w:type="dxa"/>
          </w:tcPr>
          <w:p w14:paraId="4614D27C">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w:t>
            </w:r>
            <w:r>
              <w:rPr>
                <w:rFonts w:hint="eastAsia" w:ascii="宋体" w:hAnsi="宋体" w:cs="宋体"/>
                <w:sz w:val="18"/>
                <w:szCs w:val="18"/>
              </w:rPr>
              <w:t>保险单设计、保险营销及保险经营效益分析</w:t>
            </w:r>
            <w:r>
              <w:rPr>
                <w:rFonts w:hint="eastAsia" w:ascii="宋体" w:hAnsi="宋体" w:cs="宋体"/>
                <w:sz w:val="18"/>
                <w:szCs w:val="18"/>
                <w:shd w:val="clear" w:color="auto" w:fill="FFFFFF"/>
              </w:rPr>
              <w:t>；</w:t>
            </w:r>
          </w:p>
          <w:p w14:paraId="27DBCC4B">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36392CA4">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4A726FC9">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2337548D">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1CB37998">
            <w:pPr>
              <w:adjustRightInd w:val="0"/>
              <w:snapToGrid w:val="0"/>
              <w:spacing w:line="400" w:lineRule="exact"/>
              <w:rPr>
                <w:rFonts w:ascii="宋体" w:hAnsi="宋体" w:cs="宋体"/>
                <w:i/>
                <w:sz w:val="18"/>
                <w:szCs w:val="18"/>
              </w:rPr>
            </w:pPr>
            <w:r>
              <w:rPr>
                <w:rFonts w:hint="eastAsia" w:ascii="宋体" w:hAnsi="宋体" w:cs="宋体"/>
                <w:sz w:val="18"/>
                <w:szCs w:val="18"/>
              </w:rPr>
              <w:t>按推荐阅读对保险经营案例进行评析</w:t>
            </w:r>
          </w:p>
        </w:tc>
        <w:tc>
          <w:tcPr>
            <w:tcW w:w="1225" w:type="dxa"/>
          </w:tcPr>
          <w:p w14:paraId="2C4C83ED">
            <w:pPr>
              <w:adjustRightInd w:val="0"/>
              <w:snapToGrid w:val="0"/>
              <w:spacing w:line="400" w:lineRule="exact"/>
              <w:rPr>
                <w:rFonts w:ascii="宋体" w:hAnsi="宋体" w:cs="宋体"/>
                <w:i/>
                <w:sz w:val="18"/>
                <w:szCs w:val="18"/>
              </w:rPr>
            </w:pPr>
            <w:r>
              <w:rPr>
                <w:rFonts w:hint="eastAsia" w:ascii="宋体" w:hAnsi="宋体" w:cs="宋体"/>
                <w:sz w:val="18"/>
                <w:szCs w:val="18"/>
              </w:rPr>
              <w:t>预习教材第10章及第14、16章；读《忠诚的价值》，（美）弗雷德里克﹒莱希赫尔德(哈佛商学院经典）；讨论保险经营的相关案例</w:t>
            </w:r>
          </w:p>
        </w:tc>
        <w:tc>
          <w:tcPr>
            <w:tcW w:w="1031" w:type="dxa"/>
          </w:tcPr>
          <w:p w14:paraId="0E6DEE6C">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r w14:paraId="7BF2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4D2110D3">
            <w:pPr>
              <w:adjustRightInd w:val="0"/>
              <w:snapToGrid w:val="0"/>
              <w:spacing w:line="400" w:lineRule="exact"/>
              <w:jc w:val="center"/>
              <w:rPr>
                <w:rFonts w:ascii="宋体" w:hAnsi="宋体" w:cs="宋体"/>
                <w:sz w:val="18"/>
                <w:szCs w:val="18"/>
              </w:rPr>
            </w:pPr>
            <w:r>
              <w:rPr>
                <w:rFonts w:hint="eastAsia" w:ascii="宋体" w:hAnsi="宋体" w:cs="宋体"/>
                <w:sz w:val="18"/>
                <w:szCs w:val="18"/>
              </w:rPr>
              <w:t>10</w:t>
            </w:r>
          </w:p>
        </w:tc>
        <w:tc>
          <w:tcPr>
            <w:tcW w:w="1374" w:type="dxa"/>
          </w:tcPr>
          <w:p w14:paraId="088F42A7">
            <w:pPr>
              <w:adjustRightInd w:val="0"/>
              <w:snapToGrid w:val="0"/>
              <w:spacing w:line="400" w:lineRule="exact"/>
              <w:jc w:val="center"/>
              <w:rPr>
                <w:rFonts w:ascii="宋体" w:hAnsi="宋体" w:cs="宋体"/>
                <w:sz w:val="18"/>
                <w:szCs w:val="18"/>
              </w:rPr>
            </w:pPr>
            <w:r>
              <w:rPr>
                <w:rFonts w:hint="eastAsia" w:ascii="宋体" w:hAnsi="宋体" w:cs="宋体"/>
                <w:sz w:val="18"/>
                <w:szCs w:val="18"/>
              </w:rPr>
              <w:t>第10讲</w:t>
            </w:r>
          </w:p>
          <w:p w14:paraId="7AFCA588">
            <w:pPr>
              <w:adjustRightInd w:val="0"/>
              <w:snapToGrid w:val="0"/>
              <w:spacing w:line="400" w:lineRule="exact"/>
              <w:jc w:val="center"/>
              <w:rPr>
                <w:rFonts w:ascii="宋体" w:hAnsi="宋体" w:cs="宋体"/>
                <w:sz w:val="18"/>
                <w:szCs w:val="18"/>
              </w:rPr>
            </w:pPr>
          </w:p>
          <w:p w14:paraId="49673A55">
            <w:pPr>
              <w:adjustRightInd w:val="0"/>
              <w:snapToGrid w:val="0"/>
              <w:spacing w:line="400" w:lineRule="exact"/>
              <w:jc w:val="center"/>
              <w:rPr>
                <w:rFonts w:ascii="宋体" w:hAnsi="宋体" w:cs="宋体"/>
                <w:sz w:val="18"/>
                <w:szCs w:val="18"/>
              </w:rPr>
            </w:pPr>
            <w:r>
              <w:rPr>
                <w:rFonts w:hint="eastAsia" w:ascii="宋体" w:hAnsi="宋体" w:cs="宋体"/>
                <w:sz w:val="18"/>
                <w:szCs w:val="18"/>
              </w:rPr>
              <w:t>保险投资</w:t>
            </w:r>
          </w:p>
        </w:tc>
        <w:tc>
          <w:tcPr>
            <w:tcW w:w="1838" w:type="dxa"/>
          </w:tcPr>
          <w:p w14:paraId="1835A653">
            <w:pPr>
              <w:spacing w:line="400" w:lineRule="exact"/>
              <w:rPr>
                <w:rFonts w:ascii="宋体" w:hAnsi="宋体" w:cs="宋体"/>
                <w:sz w:val="18"/>
                <w:szCs w:val="18"/>
              </w:rPr>
            </w:pPr>
            <w:r>
              <w:rPr>
                <w:rFonts w:hint="eastAsia" w:ascii="宋体" w:hAnsi="宋体" w:cs="宋体"/>
                <w:sz w:val="18"/>
                <w:szCs w:val="18"/>
              </w:rPr>
              <w:t>1保险基金的来源与构成</w:t>
            </w:r>
          </w:p>
          <w:p w14:paraId="5D3A70A7">
            <w:pPr>
              <w:spacing w:line="400" w:lineRule="exact"/>
              <w:rPr>
                <w:rFonts w:ascii="宋体" w:hAnsi="宋体" w:cs="宋体"/>
                <w:sz w:val="18"/>
                <w:szCs w:val="18"/>
              </w:rPr>
            </w:pPr>
            <w:r>
              <w:rPr>
                <w:rFonts w:hint="eastAsia" w:ascii="宋体" w:hAnsi="宋体" w:cs="宋体"/>
                <w:sz w:val="18"/>
                <w:szCs w:val="18"/>
              </w:rPr>
              <w:t>2保险投资的基本原则</w:t>
            </w:r>
          </w:p>
          <w:p w14:paraId="2600A0D8">
            <w:pPr>
              <w:spacing w:line="400" w:lineRule="exact"/>
              <w:rPr>
                <w:rFonts w:ascii="宋体" w:hAnsi="宋体" w:cs="宋体"/>
                <w:sz w:val="18"/>
                <w:szCs w:val="18"/>
              </w:rPr>
            </w:pPr>
            <w:r>
              <w:rPr>
                <w:rFonts w:hint="eastAsia" w:ascii="宋体" w:hAnsi="宋体" w:cs="宋体"/>
                <w:sz w:val="18"/>
                <w:szCs w:val="18"/>
              </w:rPr>
              <w:t>3保险基金的运用</w:t>
            </w:r>
          </w:p>
          <w:p w14:paraId="012740B6">
            <w:pPr>
              <w:spacing w:line="400" w:lineRule="exact"/>
              <w:rPr>
                <w:rFonts w:ascii="宋体" w:hAnsi="宋体" w:cs="宋体"/>
                <w:sz w:val="18"/>
                <w:szCs w:val="18"/>
              </w:rPr>
            </w:pPr>
          </w:p>
        </w:tc>
        <w:tc>
          <w:tcPr>
            <w:tcW w:w="1600" w:type="dxa"/>
          </w:tcPr>
          <w:p w14:paraId="59EA291C">
            <w:pPr>
              <w:spacing w:line="400" w:lineRule="exact"/>
              <w:rPr>
                <w:rFonts w:ascii="宋体" w:hAnsi="宋体" w:cs="宋体"/>
                <w:sz w:val="18"/>
                <w:szCs w:val="18"/>
              </w:rPr>
            </w:pPr>
            <w:r>
              <w:rPr>
                <w:rFonts w:hint="eastAsia" w:ascii="宋体" w:hAnsi="宋体" w:cs="宋体"/>
                <w:sz w:val="18"/>
                <w:szCs w:val="18"/>
              </w:rPr>
              <w:t>教学重点与难点：保险基金的来源与构成；保险基金的运用。</w:t>
            </w:r>
          </w:p>
          <w:p w14:paraId="0737EA59">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072608BD">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3599" w:type="dxa"/>
          </w:tcPr>
          <w:p w14:paraId="5929FB2C">
            <w:pPr>
              <w:spacing w:line="400" w:lineRule="exact"/>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w:t>
            </w:r>
            <w:r>
              <w:rPr>
                <w:rFonts w:hint="eastAsia" w:ascii="宋体" w:hAnsi="宋体" w:cs="宋体"/>
                <w:sz w:val="18"/>
                <w:szCs w:val="18"/>
              </w:rPr>
              <w:t>保险基金的来源与构成；保险投资的基本原则；保险基金的运用</w:t>
            </w:r>
            <w:r>
              <w:rPr>
                <w:rFonts w:hint="eastAsia" w:ascii="宋体" w:hAnsi="宋体" w:cs="宋体"/>
                <w:sz w:val="18"/>
                <w:szCs w:val="18"/>
                <w:shd w:val="clear" w:color="auto" w:fill="FFFFFF"/>
              </w:rPr>
              <w:t>；</w:t>
            </w:r>
          </w:p>
          <w:p w14:paraId="3A95AFE2">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1B895655">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7EC1BD90">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6992307A">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285A9934">
            <w:pPr>
              <w:adjustRightInd w:val="0"/>
              <w:snapToGrid w:val="0"/>
              <w:spacing w:line="400" w:lineRule="exact"/>
              <w:rPr>
                <w:rFonts w:ascii="宋体" w:hAnsi="宋体" w:cs="宋体"/>
                <w:i/>
                <w:sz w:val="18"/>
                <w:szCs w:val="18"/>
              </w:rPr>
            </w:pPr>
            <w:r>
              <w:rPr>
                <w:rFonts w:hint="eastAsia" w:ascii="宋体" w:hAnsi="宋体" w:cs="宋体"/>
                <w:sz w:val="18"/>
                <w:szCs w:val="18"/>
              </w:rPr>
              <w:t>思考题：保险投资的相关热点问题</w:t>
            </w:r>
          </w:p>
        </w:tc>
        <w:tc>
          <w:tcPr>
            <w:tcW w:w="1225" w:type="dxa"/>
          </w:tcPr>
          <w:p w14:paraId="36B43469">
            <w:pPr>
              <w:adjustRightInd w:val="0"/>
              <w:snapToGrid w:val="0"/>
              <w:spacing w:line="400" w:lineRule="exact"/>
              <w:rPr>
                <w:rFonts w:ascii="宋体" w:hAnsi="宋体" w:cs="宋体"/>
                <w:i/>
                <w:sz w:val="18"/>
                <w:szCs w:val="18"/>
              </w:rPr>
            </w:pPr>
            <w:r>
              <w:rPr>
                <w:rFonts w:hint="eastAsia" w:ascii="宋体" w:hAnsi="宋体" w:cs="宋体"/>
                <w:sz w:val="18"/>
                <w:szCs w:val="18"/>
              </w:rPr>
              <w:t>预习教材第13章及参考书《友邦背后的金融帝国》，罗恩·谢尔普等；讨论保险投资的相关热点问题</w:t>
            </w:r>
          </w:p>
        </w:tc>
        <w:tc>
          <w:tcPr>
            <w:tcW w:w="1031" w:type="dxa"/>
          </w:tcPr>
          <w:p w14:paraId="3A4B75CA">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r w14:paraId="714B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0" w:type="dxa"/>
          </w:tcPr>
          <w:p w14:paraId="23C335DC">
            <w:pPr>
              <w:adjustRightInd w:val="0"/>
              <w:snapToGrid w:val="0"/>
              <w:spacing w:line="400" w:lineRule="exact"/>
              <w:jc w:val="center"/>
              <w:rPr>
                <w:rFonts w:ascii="宋体" w:hAnsi="宋体" w:cs="宋体"/>
                <w:sz w:val="18"/>
                <w:szCs w:val="18"/>
              </w:rPr>
            </w:pPr>
            <w:r>
              <w:rPr>
                <w:rFonts w:hint="eastAsia" w:ascii="宋体" w:hAnsi="宋体" w:cs="宋体"/>
                <w:sz w:val="18"/>
                <w:szCs w:val="18"/>
              </w:rPr>
              <w:t>11</w:t>
            </w:r>
          </w:p>
        </w:tc>
        <w:tc>
          <w:tcPr>
            <w:tcW w:w="1374" w:type="dxa"/>
          </w:tcPr>
          <w:p w14:paraId="12F5F23F">
            <w:pPr>
              <w:adjustRightInd w:val="0"/>
              <w:snapToGrid w:val="0"/>
              <w:spacing w:line="400" w:lineRule="exact"/>
              <w:jc w:val="center"/>
              <w:rPr>
                <w:rFonts w:ascii="宋体" w:hAnsi="宋体" w:cs="宋体"/>
                <w:sz w:val="18"/>
                <w:szCs w:val="18"/>
              </w:rPr>
            </w:pPr>
            <w:r>
              <w:rPr>
                <w:rFonts w:hint="eastAsia" w:ascii="宋体" w:hAnsi="宋体" w:cs="宋体"/>
                <w:sz w:val="18"/>
                <w:szCs w:val="18"/>
              </w:rPr>
              <w:t>第11讲</w:t>
            </w:r>
          </w:p>
          <w:p w14:paraId="005B0CA5">
            <w:pPr>
              <w:adjustRightInd w:val="0"/>
              <w:snapToGrid w:val="0"/>
              <w:spacing w:line="400" w:lineRule="exact"/>
              <w:jc w:val="center"/>
              <w:rPr>
                <w:rFonts w:ascii="宋体" w:hAnsi="宋体" w:cs="宋体"/>
                <w:sz w:val="18"/>
                <w:szCs w:val="18"/>
              </w:rPr>
            </w:pPr>
          </w:p>
          <w:p w14:paraId="4000BA6F">
            <w:pPr>
              <w:adjustRightInd w:val="0"/>
              <w:snapToGrid w:val="0"/>
              <w:spacing w:line="400" w:lineRule="exact"/>
              <w:jc w:val="center"/>
              <w:rPr>
                <w:rFonts w:ascii="宋体" w:hAnsi="宋体" w:cs="宋体"/>
                <w:sz w:val="18"/>
                <w:szCs w:val="18"/>
              </w:rPr>
            </w:pPr>
            <w:r>
              <w:rPr>
                <w:rFonts w:hint="eastAsia" w:ascii="宋体" w:hAnsi="宋体" w:cs="宋体"/>
                <w:sz w:val="18"/>
                <w:szCs w:val="18"/>
              </w:rPr>
              <w:t>保险市场及监管</w:t>
            </w:r>
          </w:p>
        </w:tc>
        <w:tc>
          <w:tcPr>
            <w:tcW w:w="1838" w:type="dxa"/>
          </w:tcPr>
          <w:p w14:paraId="76FCF968">
            <w:pPr>
              <w:spacing w:line="400" w:lineRule="exact"/>
              <w:rPr>
                <w:rFonts w:ascii="宋体" w:hAnsi="宋体" w:cs="宋体"/>
                <w:sz w:val="18"/>
                <w:szCs w:val="18"/>
              </w:rPr>
            </w:pPr>
            <w:r>
              <w:rPr>
                <w:rFonts w:hint="eastAsia" w:ascii="宋体" w:hAnsi="宋体" w:cs="宋体"/>
                <w:sz w:val="18"/>
                <w:szCs w:val="18"/>
              </w:rPr>
              <w:t>1保险市场概述</w:t>
            </w:r>
          </w:p>
          <w:p w14:paraId="61F90523">
            <w:pPr>
              <w:spacing w:line="400" w:lineRule="exact"/>
              <w:rPr>
                <w:rFonts w:ascii="宋体" w:hAnsi="宋体" w:cs="宋体"/>
                <w:sz w:val="18"/>
                <w:szCs w:val="18"/>
              </w:rPr>
            </w:pPr>
            <w:r>
              <w:rPr>
                <w:rFonts w:hint="eastAsia" w:ascii="宋体" w:hAnsi="宋体" w:cs="宋体"/>
                <w:sz w:val="18"/>
                <w:szCs w:val="18"/>
              </w:rPr>
              <w:t>2保险市场组织</w:t>
            </w:r>
          </w:p>
          <w:p w14:paraId="29470162">
            <w:pPr>
              <w:spacing w:line="400" w:lineRule="exact"/>
              <w:rPr>
                <w:rFonts w:ascii="宋体" w:hAnsi="宋体" w:cs="宋体"/>
                <w:sz w:val="18"/>
                <w:szCs w:val="18"/>
              </w:rPr>
            </w:pPr>
            <w:r>
              <w:rPr>
                <w:rFonts w:hint="eastAsia" w:ascii="宋体" w:hAnsi="宋体" w:cs="宋体"/>
                <w:sz w:val="18"/>
                <w:szCs w:val="18"/>
              </w:rPr>
              <w:t>3保险市场的供给与需求</w:t>
            </w:r>
          </w:p>
          <w:p w14:paraId="240CD522">
            <w:pPr>
              <w:spacing w:line="400" w:lineRule="exact"/>
              <w:rPr>
                <w:rFonts w:ascii="宋体" w:hAnsi="宋体" w:cs="宋体"/>
                <w:sz w:val="18"/>
                <w:szCs w:val="18"/>
              </w:rPr>
            </w:pPr>
            <w:r>
              <w:rPr>
                <w:rFonts w:hint="eastAsia" w:ascii="宋体" w:hAnsi="宋体" w:cs="宋体"/>
                <w:sz w:val="18"/>
                <w:szCs w:val="18"/>
              </w:rPr>
              <w:t>4保险市场监管</w:t>
            </w:r>
          </w:p>
        </w:tc>
        <w:tc>
          <w:tcPr>
            <w:tcW w:w="1600" w:type="dxa"/>
          </w:tcPr>
          <w:p w14:paraId="1B594C99">
            <w:pPr>
              <w:spacing w:line="400" w:lineRule="exact"/>
              <w:rPr>
                <w:rFonts w:ascii="宋体" w:hAnsi="宋体" w:cs="宋体"/>
                <w:sz w:val="18"/>
                <w:szCs w:val="18"/>
              </w:rPr>
            </w:pPr>
            <w:r>
              <w:rPr>
                <w:rFonts w:hint="eastAsia" w:ascii="宋体" w:hAnsi="宋体" w:cs="宋体"/>
                <w:sz w:val="18"/>
                <w:szCs w:val="18"/>
              </w:rPr>
              <w:t>教学重点与难点：保险市场组织；保险市场的供给与需求；保险监管的方式与内容。</w:t>
            </w:r>
          </w:p>
          <w:p w14:paraId="4BDC5BDA">
            <w:pPr>
              <w:adjustRightInd w:val="0"/>
              <w:snapToGrid w:val="0"/>
              <w:spacing w:line="400" w:lineRule="exact"/>
              <w:rPr>
                <w:rFonts w:ascii="宋体" w:hAnsi="宋体" w:cs="宋体"/>
                <w:sz w:val="18"/>
                <w:szCs w:val="18"/>
              </w:rPr>
            </w:pPr>
            <w:r>
              <w:rPr>
                <w:rFonts w:hint="eastAsia" w:ascii="宋体" w:hAnsi="宋体" w:cs="宋体"/>
                <w:sz w:val="18"/>
                <w:szCs w:val="18"/>
              </w:rPr>
              <w:t>课程思政要素：</w:t>
            </w:r>
            <w:r>
              <w:rPr>
                <w:rFonts w:hint="eastAsia" w:ascii="宋体" w:hAnsi="宋体" w:cs="宋体"/>
                <w:kern w:val="0"/>
                <w:sz w:val="18"/>
                <w:szCs w:val="18"/>
              </w:rPr>
              <w:t>诚实守信、敬业精神、</w:t>
            </w:r>
            <w:r>
              <w:rPr>
                <w:rFonts w:hint="eastAsia" w:ascii="宋体" w:hAnsi="宋体" w:cs="宋体"/>
                <w:sz w:val="18"/>
                <w:szCs w:val="18"/>
              </w:rPr>
              <w:t>社会责任感</w:t>
            </w:r>
          </w:p>
        </w:tc>
        <w:tc>
          <w:tcPr>
            <w:tcW w:w="625" w:type="dxa"/>
          </w:tcPr>
          <w:p w14:paraId="5FBCA4F7">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3599" w:type="dxa"/>
          </w:tcPr>
          <w:p w14:paraId="631191B6">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1、知识</w:t>
            </w:r>
            <w:r>
              <w:rPr>
                <w:rFonts w:hint="eastAsia" w:ascii="宋体" w:hAnsi="宋体" w:cs="宋体"/>
                <w:sz w:val="18"/>
                <w:szCs w:val="18"/>
              </w:rPr>
              <w:t>要求：</w:t>
            </w:r>
            <w:r>
              <w:rPr>
                <w:rFonts w:hint="eastAsia" w:ascii="宋体" w:hAnsi="宋体" w:cs="宋体"/>
                <w:sz w:val="18"/>
                <w:szCs w:val="18"/>
                <w:shd w:val="clear" w:color="auto" w:fill="FFFFFF"/>
              </w:rPr>
              <w:t>了解与掌握保险市场与监管；</w:t>
            </w:r>
          </w:p>
          <w:p w14:paraId="340FE83B">
            <w:pPr>
              <w:pStyle w:val="8"/>
              <w:widowControl/>
              <w:shd w:val="clear" w:color="auto" w:fill="FFFFFF"/>
              <w:spacing w:before="0" w:beforeAutospacing="0" w:after="0" w:afterAutospacing="0" w:line="400" w:lineRule="exact"/>
              <w:jc w:val="both"/>
              <w:rPr>
                <w:rFonts w:ascii="宋体" w:hAnsi="宋体" w:cs="宋体"/>
                <w:sz w:val="18"/>
                <w:szCs w:val="18"/>
              </w:rPr>
            </w:pPr>
            <w:r>
              <w:rPr>
                <w:rFonts w:hint="eastAsia" w:ascii="宋体" w:hAnsi="宋体" w:cs="宋体"/>
                <w:sz w:val="18"/>
                <w:szCs w:val="18"/>
                <w:shd w:val="clear" w:color="auto" w:fill="FFFFFF"/>
              </w:rPr>
              <w:t>2、能力</w:t>
            </w:r>
            <w:r>
              <w:rPr>
                <w:rFonts w:hint="eastAsia" w:ascii="宋体" w:hAnsi="宋体" w:cs="宋体"/>
                <w:sz w:val="18"/>
                <w:szCs w:val="18"/>
              </w:rPr>
              <w:t>要求：培养学生自主学习、互助交流；准确、规范表达；</w:t>
            </w:r>
            <w:r>
              <w:rPr>
                <w:rFonts w:hint="eastAsia" w:ascii="宋体" w:hAnsi="宋体" w:cs="宋体"/>
                <w:spacing w:val="-8"/>
                <w:sz w:val="18"/>
                <w:szCs w:val="18"/>
              </w:rPr>
              <w:t>综合运用知识发现问题、解决问题的实践能力</w:t>
            </w:r>
            <w:r>
              <w:rPr>
                <w:rFonts w:hint="eastAsia" w:ascii="宋体" w:hAnsi="宋体" w:cs="宋体"/>
                <w:sz w:val="18"/>
                <w:szCs w:val="18"/>
              </w:rPr>
              <w:t>等方面能力</w:t>
            </w:r>
          </w:p>
          <w:p w14:paraId="614CF599">
            <w:pPr>
              <w:pStyle w:val="8"/>
              <w:widowControl/>
              <w:shd w:val="clear" w:color="auto" w:fill="FFFFFF"/>
              <w:spacing w:before="0" w:beforeAutospacing="0" w:after="0" w:afterAutospacing="0" w:line="400" w:lineRule="exact"/>
              <w:jc w:val="both"/>
              <w:rPr>
                <w:rFonts w:ascii="宋体" w:hAnsi="宋体" w:cs="宋体"/>
                <w:sz w:val="18"/>
                <w:szCs w:val="18"/>
                <w:shd w:val="clear" w:color="auto" w:fill="FFFFFF"/>
              </w:rPr>
            </w:pPr>
            <w:r>
              <w:rPr>
                <w:rFonts w:hint="eastAsia" w:ascii="宋体" w:hAnsi="宋体" w:cs="宋体"/>
                <w:sz w:val="18"/>
                <w:szCs w:val="18"/>
                <w:shd w:val="clear" w:color="auto" w:fill="FFFFFF"/>
              </w:rPr>
              <w:t>3、素质</w:t>
            </w:r>
            <w:r>
              <w:rPr>
                <w:rFonts w:hint="eastAsia" w:ascii="宋体" w:hAnsi="宋体" w:cs="宋体"/>
                <w:sz w:val="18"/>
                <w:szCs w:val="18"/>
              </w:rPr>
              <w:t>要求：</w:t>
            </w:r>
            <w:r>
              <w:rPr>
                <w:rFonts w:hint="eastAsia" w:ascii="宋体" w:hAnsi="宋体" w:cs="宋体"/>
                <w:sz w:val="18"/>
                <w:szCs w:val="18"/>
                <w:shd w:val="clear" w:color="auto" w:fill="FFFFFF"/>
              </w:rPr>
              <w:t>正确认识保险的地位和功能，树立正确的保险观念，培养基本的保险素养；</w:t>
            </w:r>
          </w:p>
          <w:p w14:paraId="6076EA70">
            <w:pPr>
              <w:adjustRightInd w:val="0"/>
              <w:snapToGrid w:val="0"/>
              <w:spacing w:line="400" w:lineRule="exact"/>
              <w:rPr>
                <w:rFonts w:ascii="宋体" w:hAnsi="宋体" w:cs="宋体"/>
                <w:sz w:val="18"/>
                <w:szCs w:val="18"/>
                <w:shd w:val="clear" w:color="auto" w:fill="FFFFFF"/>
              </w:rPr>
            </w:pPr>
            <w:r>
              <w:rPr>
                <w:rFonts w:hint="eastAsia" w:ascii="宋体" w:hAnsi="宋体" w:cs="宋体"/>
                <w:sz w:val="18"/>
                <w:szCs w:val="18"/>
                <w:shd w:val="clear" w:color="auto" w:fill="FFFFFF"/>
              </w:rPr>
              <w:t>4、</w:t>
            </w:r>
            <w:r>
              <w:rPr>
                <w:rFonts w:hint="eastAsia" w:ascii="宋体" w:hAnsi="宋体" w:cs="宋体"/>
                <w:sz w:val="18"/>
                <w:szCs w:val="18"/>
              </w:rPr>
              <w:t>课程思政要求：培养学生职业道德素养、爱国主义情操和社会责任感；开阔视野、树立远大抱负；批判性思维与创新精神。</w:t>
            </w:r>
          </w:p>
        </w:tc>
        <w:tc>
          <w:tcPr>
            <w:tcW w:w="1400" w:type="dxa"/>
          </w:tcPr>
          <w:p w14:paraId="4D0CAE31">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课堂面授</w:t>
            </w:r>
          </w:p>
        </w:tc>
        <w:tc>
          <w:tcPr>
            <w:tcW w:w="988" w:type="dxa"/>
          </w:tcPr>
          <w:p w14:paraId="7A837007">
            <w:pPr>
              <w:adjustRightInd w:val="0"/>
              <w:snapToGrid w:val="0"/>
              <w:spacing w:line="400" w:lineRule="exact"/>
              <w:rPr>
                <w:rFonts w:ascii="宋体" w:hAnsi="宋体" w:cs="宋体"/>
                <w:i/>
                <w:sz w:val="18"/>
                <w:szCs w:val="18"/>
              </w:rPr>
            </w:pPr>
            <w:r>
              <w:rPr>
                <w:rFonts w:hint="eastAsia" w:ascii="宋体" w:hAnsi="宋体" w:cs="宋体"/>
                <w:sz w:val="18"/>
                <w:szCs w:val="18"/>
              </w:rPr>
              <w:t>思考题：保险市场发展的热点问题</w:t>
            </w:r>
          </w:p>
        </w:tc>
        <w:tc>
          <w:tcPr>
            <w:tcW w:w="1225" w:type="dxa"/>
          </w:tcPr>
          <w:p w14:paraId="1F6DC1C5">
            <w:pPr>
              <w:adjustRightInd w:val="0"/>
              <w:snapToGrid w:val="0"/>
              <w:spacing w:line="400" w:lineRule="exact"/>
              <w:rPr>
                <w:rFonts w:ascii="宋体" w:hAnsi="宋体" w:cs="宋体"/>
                <w:i/>
                <w:sz w:val="18"/>
                <w:szCs w:val="18"/>
              </w:rPr>
            </w:pPr>
            <w:r>
              <w:rPr>
                <w:rFonts w:hint="eastAsia" w:ascii="宋体" w:hAnsi="宋体" w:cs="宋体"/>
                <w:sz w:val="18"/>
                <w:szCs w:val="18"/>
              </w:rPr>
              <w:t>预习教材第15、18、19章；讨论保险市场发展的热点问题</w:t>
            </w:r>
          </w:p>
        </w:tc>
        <w:tc>
          <w:tcPr>
            <w:tcW w:w="1031" w:type="dxa"/>
          </w:tcPr>
          <w:p w14:paraId="50AF548B">
            <w:pPr>
              <w:adjustRightInd w:val="0"/>
              <w:snapToGrid w:val="0"/>
              <w:spacing w:line="400" w:lineRule="exact"/>
              <w:jc w:val="center"/>
              <w:rPr>
                <w:rFonts w:ascii="宋体" w:hAnsi="宋体" w:cs="宋体"/>
                <w:i/>
                <w:sz w:val="18"/>
                <w:szCs w:val="18"/>
              </w:rPr>
            </w:pPr>
            <w:r>
              <w:rPr>
                <w:rFonts w:hint="eastAsia" w:ascii="宋体" w:hAnsi="宋体" w:cs="宋体"/>
                <w:iCs/>
                <w:sz w:val="18"/>
                <w:szCs w:val="18"/>
              </w:rPr>
              <w:t>3</w:t>
            </w:r>
          </w:p>
        </w:tc>
      </w:tr>
    </w:tbl>
    <w:p w14:paraId="6DB9F4B2">
      <w:pPr>
        <w:adjustRightInd w:val="0"/>
        <w:snapToGrid w:val="0"/>
        <w:spacing w:line="300" w:lineRule="auto"/>
        <w:ind w:firstLine="210" w:firstLineChars="100"/>
        <w:rPr>
          <w:rFonts w:ascii="宋体" w:hAnsi="宋体" w:cs="宋体"/>
          <w:color w:val="000000"/>
          <w:szCs w:val="21"/>
          <w:highlight w:val="yellow"/>
        </w:rPr>
      </w:pPr>
    </w:p>
    <w:p w14:paraId="11ED3DD6">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1073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18" w:type="dxa"/>
            <w:vAlign w:val="center"/>
          </w:tcPr>
          <w:p w14:paraId="556A073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序号</w:t>
            </w:r>
          </w:p>
        </w:tc>
        <w:tc>
          <w:tcPr>
            <w:tcW w:w="3492" w:type="dxa"/>
            <w:vAlign w:val="center"/>
          </w:tcPr>
          <w:p w14:paraId="5FA4C0D2">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项  目</w:t>
            </w:r>
          </w:p>
        </w:tc>
        <w:tc>
          <w:tcPr>
            <w:tcW w:w="866" w:type="dxa"/>
            <w:vAlign w:val="center"/>
          </w:tcPr>
          <w:p w14:paraId="4E86165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学时或周数</w:t>
            </w:r>
          </w:p>
        </w:tc>
        <w:tc>
          <w:tcPr>
            <w:tcW w:w="650" w:type="dxa"/>
            <w:vAlign w:val="center"/>
          </w:tcPr>
          <w:p w14:paraId="0913466C">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类型</w:t>
            </w:r>
          </w:p>
        </w:tc>
        <w:tc>
          <w:tcPr>
            <w:tcW w:w="950" w:type="dxa"/>
            <w:vAlign w:val="center"/>
          </w:tcPr>
          <w:p w14:paraId="43814FA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每组人数</w:t>
            </w:r>
          </w:p>
        </w:tc>
        <w:tc>
          <w:tcPr>
            <w:tcW w:w="3858" w:type="dxa"/>
            <w:vAlign w:val="center"/>
          </w:tcPr>
          <w:p w14:paraId="52D9E99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教学要求</w:t>
            </w:r>
          </w:p>
        </w:tc>
        <w:tc>
          <w:tcPr>
            <w:tcW w:w="1030" w:type="dxa"/>
            <w:vAlign w:val="center"/>
          </w:tcPr>
          <w:p w14:paraId="0CE37F4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教学方式</w:t>
            </w:r>
          </w:p>
        </w:tc>
        <w:tc>
          <w:tcPr>
            <w:tcW w:w="1441" w:type="dxa"/>
            <w:vAlign w:val="center"/>
          </w:tcPr>
          <w:p w14:paraId="0E979C52">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学生任务</w:t>
            </w:r>
          </w:p>
        </w:tc>
        <w:tc>
          <w:tcPr>
            <w:tcW w:w="1300" w:type="dxa"/>
            <w:vAlign w:val="center"/>
          </w:tcPr>
          <w:p w14:paraId="6954A61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所支撑</w:t>
            </w:r>
          </w:p>
          <w:p w14:paraId="6F75ACC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课程目标</w:t>
            </w:r>
            <w:r>
              <w:rPr>
                <w:rFonts w:hint="eastAsia" w:ascii="宋体" w:hAnsi="宋体" w:cs="宋体"/>
                <w:color w:val="000000"/>
                <w:sz w:val="18"/>
                <w:szCs w:val="18"/>
                <w:vertAlign w:val="superscript"/>
              </w:rPr>
              <w:t>*</w:t>
            </w:r>
          </w:p>
        </w:tc>
      </w:tr>
      <w:tr w14:paraId="501A7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8" w:type="dxa"/>
          </w:tcPr>
          <w:p w14:paraId="3198817D">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3492" w:type="dxa"/>
          </w:tcPr>
          <w:p w14:paraId="42AC6596">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风险调研</w:t>
            </w:r>
          </w:p>
        </w:tc>
        <w:tc>
          <w:tcPr>
            <w:tcW w:w="866" w:type="dxa"/>
          </w:tcPr>
          <w:p w14:paraId="6AC208C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50" w:type="dxa"/>
          </w:tcPr>
          <w:p w14:paraId="30D7999A">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小组合作调研</w:t>
            </w:r>
          </w:p>
        </w:tc>
        <w:tc>
          <w:tcPr>
            <w:tcW w:w="950" w:type="dxa"/>
          </w:tcPr>
          <w:p w14:paraId="5A2C8495">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4</w:t>
            </w:r>
          </w:p>
        </w:tc>
        <w:tc>
          <w:tcPr>
            <w:tcW w:w="3858" w:type="dxa"/>
          </w:tcPr>
          <w:p w14:paraId="78E72796">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以小组为单位，到具体风险部门如超市、加油站、制造企业去调研究风险，培养学生能在一个普通的环境中识别风险、评估风险的能力。需要具备第一部分风险与保险模块的知识以及沟通能力、团队合作能力及观察问题、分析问题的能力。</w:t>
            </w:r>
          </w:p>
          <w:p w14:paraId="56E68F11">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课程思政要求：培养学生职业道德素养、社会责任感；批判性思维与创新精神。</w:t>
            </w:r>
          </w:p>
        </w:tc>
        <w:tc>
          <w:tcPr>
            <w:tcW w:w="1030" w:type="dxa"/>
          </w:tcPr>
          <w:p w14:paraId="660B5677">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指导型</w:t>
            </w:r>
          </w:p>
        </w:tc>
        <w:tc>
          <w:tcPr>
            <w:tcW w:w="1441" w:type="dxa"/>
          </w:tcPr>
          <w:p w14:paraId="5C010485">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完成一个小组作业，通过老师提供的风险调研大纲，去实地单位调查风险，撰写风险调查报告</w:t>
            </w:r>
          </w:p>
        </w:tc>
        <w:tc>
          <w:tcPr>
            <w:tcW w:w="1300" w:type="dxa"/>
          </w:tcPr>
          <w:p w14:paraId="2E1754BC">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r>
      <w:tr w14:paraId="1F73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18" w:type="dxa"/>
          </w:tcPr>
          <w:p w14:paraId="218BFC6B">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3492" w:type="dxa"/>
          </w:tcPr>
          <w:p w14:paraId="125F6AE4">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保险业务流程</w:t>
            </w:r>
          </w:p>
        </w:tc>
        <w:tc>
          <w:tcPr>
            <w:tcW w:w="866" w:type="dxa"/>
          </w:tcPr>
          <w:p w14:paraId="71947462">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50" w:type="dxa"/>
          </w:tcPr>
          <w:p w14:paraId="6741BF59">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保险公司专业人员讲解</w:t>
            </w:r>
          </w:p>
          <w:p w14:paraId="60569AF6">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或实验室体验</w:t>
            </w:r>
          </w:p>
        </w:tc>
        <w:tc>
          <w:tcPr>
            <w:tcW w:w="950" w:type="dxa"/>
          </w:tcPr>
          <w:p w14:paraId="7583C334">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小班</w:t>
            </w:r>
          </w:p>
        </w:tc>
        <w:tc>
          <w:tcPr>
            <w:tcW w:w="3858" w:type="dxa"/>
          </w:tcPr>
          <w:p w14:paraId="5AE49B0C">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同学们在老师带领下去保险公司或由保险公司专业人员来学校课堂介绍保险业务流程、可能产生的问题及其注意事项；条件许可下可在实验室进行体验式学习。需要具备各章的知识，培养学生理论联系实际的能力。</w:t>
            </w:r>
          </w:p>
          <w:p w14:paraId="0F1D10A0">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课程思政要求：培养学生职业道德素养、社会责任感；批判性思维与创新精神。</w:t>
            </w:r>
          </w:p>
        </w:tc>
        <w:tc>
          <w:tcPr>
            <w:tcW w:w="1030" w:type="dxa"/>
          </w:tcPr>
          <w:p w14:paraId="691387DD">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讲座</w:t>
            </w:r>
          </w:p>
        </w:tc>
        <w:tc>
          <w:tcPr>
            <w:tcW w:w="1441" w:type="dxa"/>
          </w:tcPr>
          <w:p w14:paraId="2D501CE7">
            <w:pPr>
              <w:adjustRightInd w:val="0"/>
              <w:snapToGrid w:val="0"/>
              <w:spacing w:line="400" w:lineRule="exact"/>
              <w:rPr>
                <w:rFonts w:ascii="宋体" w:hAnsi="宋体" w:cs="宋体"/>
                <w:color w:val="000000"/>
                <w:sz w:val="18"/>
                <w:szCs w:val="18"/>
              </w:rPr>
            </w:pPr>
            <w:r>
              <w:rPr>
                <w:rFonts w:hint="eastAsia" w:ascii="宋体" w:hAnsi="宋体" w:cs="宋体"/>
                <w:color w:val="000000"/>
                <w:sz w:val="18"/>
                <w:szCs w:val="18"/>
              </w:rPr>
              <w:t>要求学生认真听讲之余积极与报告者交流互动，提出问题、分析问题，体验、交流与共享。</w:t>
            </w:r>
          </w:p>
        </w:tc>
        <w:tc>
          <w:tcPr>
            <w:tcW w:w="1300" w:type="dxa"/>
          </w:tcPr>
          <w:p w14:paraId="757187CE">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2、3</w:t>
            </w:r>
          </w:p>
        </w:tc>
      </w:tr>
    </w:tbl>
    <w:p w14:paraId="3D1A110D">
      <w:pPr>
        <w:adjustRightInd w:val="0"/>
        <w:snapToGrid w:val="0"/>
        <w:spacing w:line="300" w:lineRule="auto"/>
        <w:rPr>
          <w:rFonts w:eastAsia="黑体"/>
          <w:color w:val="0000FF"/>
          <w:sz w:val="24"/>
        </w:rPr>
      </w:pPr>
    </w:p>
    <w:p w14:paraId="73630106">
      <w:pPr>
        <w:adjustRightInd w:val="0"/>
        <w:snapToGrid w:val="0"/>
        <w:spacing w:line="300" w:lineRule="auto"/>
        <w:rPr>
          <w:b/>
          <w:sz w:val="24"/>
        </w:rPr>
      </w:pPr>
      <w:bookmarkStart w:id="0" w:name="_GoBack"/>
      <w:bookmarkEnd w:id="0"/>
    </w:p>
    <w:p w14:paraId="382B43AF">
      <w:pPr>
        <w:adjustRightInd w:val="0"/>
        <w:snapToGrid w:val="0"/>
        <w:spacing w:line="300" w:lineRule="auto"/>
        <w:rPr>
          <w:b/>
          <w:sz w:val="24"/>
        </w:rPr>
      </w:pPr>
      <w:r>
        <w:rPr>
          <w:rFonts w:hint="eastAsia"/>
          <w:b/>
          <w:sz w:val="24"/>
        </w:rPr>
        <w:t>五、教材及参考书目</w:t>
      </w:r>
    </w:p>
    <w:p w14:paraId="6ED057D4">
      <w:pPr>
        <w:adjustRightInd w:val="0"/>
        <w:snapToGrid w:val="0"/>
        <w:spacing w:line="400" w:lineRule="exact"/>
        <w:ind w:firstLine="420" w:firstLineChars="200"/>
        <w:rPr>
          <w:rFonts w:ascii="宋体" w:hAnsi="宋体" w:cs="宋体"/>
          <w:szCs w:val="21"/>
        </w:rPr>
      </w:pPr>
      <w:r>
        <w:rPr>
          <w:rFonts w:hint="eastAsia" w:ascii="宋体" w:hAnsi="宋体" w:cs="宋体"/>
          <w:szCs w:val="21"/>
        </w:rPr>
        <w:t>教  材：魏华林,林宝清.《保险学》.高等教育出版社,2017年8月,第4版.</w:t>
      </w:r>
    </w:p>
    <w:p w14:paraId="49C65641">
      <w:pPr>
        <w:adjustRightInd w:val="0"/>
        <w:snapToGrid w:val="0"/>
        <w:spacing w:line="400" w:lineRule="exact"/>
        <w:ind w:firstLine="420" w:firstLineChars="200"/>
        <w:rPr>
          <w:rFonts w:ascii="宋体" w:hAnsi="宋体" w:cs="宋体"/>
          <w:szCs w:val="21"/>
        </w:rPr>
      </w:pPr>
      <w:r>
        <w:rPr>
          <w:rFonts w:hint="eastAsia" w:ascii="宋体" w:hAnsi="宋体" w:cs="宋体"/>
          <w:szCs w:val="21"/>
        </w:rPr>
        <w:t>参考书：</w:t>
      </w:r>
    </w:p>
    <w:p w14:paraId="58E7C75D">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[1]乔治·E·瑞达.《风险管理与保险》.中国人民大学出版社,2017年10月,第12版.</w:t>
      </w:r>
    </w:p>
    <w:p w14:paraId="4ED82D20">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[2]陈恳.《迷失的盛宴》.浙江大学出版社,2014年8月,第1版.</w:t>
      </w:r>
    </w:p>
    <w:p w14:paraId="56480582">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[3]罗恩·谢尔普等.《友邦背后的金融帝国》.重庆出版社,2008年6月,第1版.</w:t>
      </w:r>
    </w:p>
    <w:p w14:paraId="240820BF">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ascii="宋体" w:hAnsi="宋体" w:cs="宋体"/>
          <w:szCs w:val="21"/>
        </w:rPr>
        <w:t>弗雷德里克﹒莱希赫尔德</w:t>
      </w:r>
      <w:r>
        <w:rPr>
          <w:rFonts w:hint="eastAsia" w:ascii="宋体" w:hAnsi="宋体" w:cs="宋体"/>
          <w:color w:val="000000"/>
          <w:szCs w:val="21"/>
        </w:rPr>
        <w:t>.</w:t>
      </w:r>
      <w:r>
        <w:rPr>
          <w:rFonts w:hint="eastAsia" w:ascii="宋体" w:hAnsi="宋体" w:cs="宋体"/>
          <w:szCs w:val="21"/>
        </w:rPr>
        <w:t>《忠诚的价值》</w:t>
      </w:r>
      <w:r>
        <w:rPr>
          <w:rFonts w:hint="eastAsia" w:ascii="宋体" w:hAnsi="宋体" w:cs="宋体"/>
          <w:color w:val="000000"/>
          <w:szCs w:val="21"/>
        </w:rPr>
        <w:t>.</w:t>
      </w:r>
      <w:r>
        <w:rPr>
          <w:rFonts w:hint="eastAsia" w:ascii="宋体" w:hAnsi="宋体" w:cs="宋体"/>
          <w:szCs w:val="21"/>
        </w:rPr>
        <w:t>华夏出版社</w:t>
      </w:r>
      <w:r>
        <w:rPr>
          <w:rFonts w:hint="eastAsia" w:ascii="宋体" w:hAnsi="宋体" w:cs="宋体"/>
          <w:color w:val="000000"/>
          <w:szCs w:val="21"/>
        </w:rPr>
        <w:t>,</w:t>
      </w:r>
      <w:r>
        <w:rPr>
          <w:rFonts w:hint="eastAsia" w:ascii="宋体" w:hAnsi="宋体" w:cs="宋体"/>
          <w:szCs w:val="21"/>
        </w:rPr>
        <w:t>2001年1月</w:t>
      </w:r>
    </w:p>
    <w:p w14:paraId="66DD1507">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[5]</w:t>
      </w:r>
      <w:r>
        <w:rPr>
          <w:rFonts w:hint="eastAsia" w:ascii="宋体" w:hAnsi="宋体" w:cs="宋体"/>
          <w:szCs w:val="21"/>
        </w:rPr>
        <w:t>王和</w:t>
      </w:r>
      <w:r>
        <w:rPr>
          <w:rFonts w:hint="eastAsia" w:ascii="宋体" w:hAnsi="宋体" w:cs="宋体"/>
          <w:color w:val="000000"/>
          <w:szCs w:val="21"/>
        </w:rPr>
        <w:t>.</w:t>
      </w:r>
      <w:r>
        <w:rPr>
          <w:rFonts w:hint="eastAsia" w:ascii="宋体" w:hAnsi="宋体" w:cs="宋体"/>
          <w:szCs w:val="21"/>
        </w:rPr>
        <w:t>《大数据时代保险变革研究》</w:t>
      </w:r>
      <w:r>
        <w:rPr>
          <w:rFonts w:hint="eastAsia" w:ascii="宋体" w:hAnsi="宋体" w:cs="宋体"/>
          <w:color w:val="000000"/>
          <w:szCs w:val="21"/>
        </w:rPr>
        <w:t>.</w:t>
      </w:r>
      <w:r>
        <w:rPr>
          <w:rFonts w:hint="eastAsia" w:ascii="宋体" w:hAnsi="宋体" w:cs="宋体"/>
          <w:szCs w:val="21"/>
        </w:rPr>
        <w:t>中国金融出版社</w:t>
      </w:r>
      <w:r>
        <w:rPr>
          <w:rFonts w:hint="eastAsia" w:ascii="宋体" w:hAnsi="宋体" w:cs="宋体"/>
          <w:color w:val="000000"/>
          <w:szCs w:val="21"/>
        </w:rPr>
        <w:t>,</w:t>
      </w:r>
      <w:r>
        <w:rPr>
          <w:rFonts w:hint="eastAsia" w:ascii="宋体" w:hAnsi="宋体" w:cs="宋体"/>
          <w:szCs w:val="21"/>
        </w:rPr>
        <w:t>2014年9月</w:t>
      </w:r>
      <w:r>
        <w:rPr>
          <w:rFonts w:hint="eastAsia" w:ascii="宋体" w:hAnsi="宋体" w:cs="宋体"/>
          <w:color w:val="000000"/>
          <w:szCs w:val="21"/>
        </w:rPr>
        <w:t>.</w:t>
      </w:r>
    </w:p>
    <w:p w14:paraId="4A7C9EFC">
      <w:pPr>
        <w:adjustRightInd w:val="0"/>
        <w:snapToGrid w:val="0"/>
        <w:spacing w:line="400" w:lineRule="exact"/>
        <w:ind w:firstLine="420" w:firstLineChars="200"/>
        <w:rPr>
          <w:rFonts w:ascii="宋体" w:hAnsi="宋体" w:cs="宋体"/>
          <w:color w:val="000000"/>
          <w:szCs w:val="21"/>
        </w:rPr>
      </w:pPr>
      <w:r>
        <w:rPr>
          <w:rFonts w:hint="eastAsia" w:ascii="宋体" w:hAnsi="宋体" w:cs="宋体"/>
          <w:color w:val="000000"/>
          <w:szCs w:val="21"/>
        </w:rPr>
        <w:t>[6]</w:t>
      </w:r>
      <w:r>
        <w:rPr>
          <w:rFonts w:hint="eastAsia" w:ascii="宋体" w:hAnsi="宋体" w:cs="宋体"/>
          <w:szCs w:val="21"/>
        </w:rPr>
        <w:t>《中华人民共和国保险法》</w:t>
      </w:r>
      <w:r>
        <w:rPr>
          <w:rFonts w:hint="eastAsia" w:ascii="宋体" w:hAnsi="宋体" w:cs="宋体"/>
          <w:color w:val="000000"/>
          <w:szCs w:val="21"/>
        </w:rPr>
        <w:t>.</w:t>
      </w:r>
      <w:r>
        <w:rPr>
          <w:rFonts w:hint="eastAsia" w:ascii="宋体" w:hAnsi="宋体" w:cs="宋体"/>
          <w:szCs w:val="21"/>
        </w:rPr>
        <w:t>中国法制出版社</w:t>
      </w:r>
      <w:r>
        <w:rPr>
          <w:rFonts w:hint="eastAsia" w:ascii="宋体" w:hAnsi="宋体" w:cs="宋体"/>
          <w:color w:val="000000"/>
          <w:szCs w:val="21"/>
        </w:rPr>
        <w:t>,</w:t>
      </w:r>
      <w:r>
        <w:rPr>
          <w:rFonts w:hint="eastAsia" w:ascii="宋体" w:hAnsi="宋体" w:cs="宋体"/>
          <w:szCs w:val="21"/>
        </w:rPr>
        <w:t>2015</w:t>
      </w:r>
      <w:r>
        <w:rPr>
          <w:rFonts w:hint="eastAsia" w:ascii="宋体" w:hAnsi="宋体" w:cs="宋体"/>
          <w:color w:val="000000"/>
          <w:szCs w:val="21"/>
        </w:rPr>
        <w:t>.</w:t>
      </w:r>
    </w:p>
    <w:p w14:paraId="29EC038A">
      <w:pPr>
        <w:adjustRightInd w:val="0"/>
        <w:snapToGrid w:val="0"/>
        <w:spacing w:line="360" w:lineRule="auto"/>
        <w:ind w:firstLine="840" w:firstLineChars="350"/>
        <w:rPr>
          <w:color w:val="000000"/>
          <w:sz w:val="24"/>
        </w:rPr>
      </w:pPr>
    </w:p>
    <w:p w14:paraId="5E507E60">
      <w:pPr>
        <w:adjustRightInd w:val="0"/>
        <w:snapToGrid w:val="0"/>
        <w:spacing w:line="360" w:lineRule="auto"/>
        <w:ind w:firstLine="840" w:firstLineChars="350"/>
        <w:rPr>
          <w:color w:val="000000"/>
          <w:sz w:val="24"/>
        </w:rPr>
      </w:pPr>
    </w:p>
    <w:p w14:paraId="510D2063">
      <w:pPr>
        <w:adjustRightInd w:val="0"/>
        <w:snapToGrid w:val="0"/>
        <w:spacing w:line="360" w:lineRule="auto"/>
        <w:ind w:firstLine="840" w:firstLineChars="350"/>
        <w:rPr>
          <w:color w:val="000000"/>
          <w:sz w:val="24"/>
        </w:rPr>
      </w:pPr>
    </w:p>
    <w:p w14:paraId="7FA044F0">
      <w:pPr>
        <w:adjustRightInd w:val="0"/>
        <w:snapToGrid w:val="0"/>
        <w:spacing w:line="300" w:lineRule="auto"/>
        <w:ind w:firstLine="723" w:firstLineChars="300"/>
        <w:rPr>
          <w:b/>
          <w:sz w:val="24"/>
        </w:rPr>
      </w:pPr>
      <w:r>
        <w:rPr>
          <w:rFonts w:hint="eastAsia"/>
          <w:b/>
          <w:sz w:val="24"/>
        </w:rPr>
        <w:t xml:space="preserve">                                            </w:t>
      </w:r>
    </w:p>
    <w:p w14:paraId="42819643">
      <w:pPr>
        <w:adjustRightInd w:val="0"/>
        <w:snapToGrid w:val="0"/>
        <w:spacing w:line="300" w:lineRule="auto"/>
        <w:ind w:firstLine="7469" w:firstLineChars="3100"/>
        <w:rPr>
          <w:rFonts w:hint="eastAsia"/>
          <w:b/>
          <w:sz w:val="24"/>
        </w:rPr>
      </w:pPr>
      <w:r>
        <w:rPr>
          <w:rFonts w:hint="eastAsia"/>
          <w:b/>
          <w:sz w:val="24"/>
        </w:rPr>
        <w:t>执笔者：欧海若，褚杉尔</w:t>
      </w:r>
    </w:p>
    <w:p w14:paraId="006E518D">
      <w:pPr>
        <w:adjustRightInd w:val="0"/>
        <w:snapToGrid w:val="0"/>
        <w:spacing w:line="300" w:lineRule="auto"/>
        <w:rPr>
          <w:b/>
          <w:sz w:val="24"/>
        </w:rPr>
      </w:pPr>
      <w:r>
        <w:rPr>
          <w:rFonts w:hint="eastAsia"/>
          <w:b/>
          <w:sz w:val="24"/>
        </w:rPr>
        <w:t xml:space="preserve">                                                              审核者：</w:t>
      </w:r>
    </w:p>
    <w:p w14:paraId="233B2D18">
      <w:pPr>
        <w:adjustRightInd w:val="0"/>
        <w:snapToGrid w:val="0"/>
        <w:spacing w:line="300" w:lineRule="auto"/>
        <w:rPr>
          <w:b/>
          <w:sz w:val="24"/>
        </w:rPr>
      </w:pPr>
      <w:r>
        <w:rPr>
          <w:rFonts w:hint="eastAsia"/>
          <w:b/>
          <w:sz w:val="24"/>
        </w:rPr>
        <w:t xml:space="preserve">                                                    课程教学团队成员：欧海若，褚杉尔，蒋烨</w:t>
      </w:r>
    </w:p>
    <w:sectPr>
      <w:pgSz w:w="16838" w:h="11906" w:orient="landscape"/>
      <w:pgMar w:top="1106" w:right="1440" w:bottom="1259"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71D64"/>
    <w:multiLevelType w:val="singleLevel"/>
    <w:tmpl w:val="61D71D64"/>
    <w:lvl w:ilvl="0" w:tentative="0">
      <w:start w:val="1"/>
      <w:numFmt w:val="decimal"/>
      <w:suff w:val="nothing"/>
      <w:lvlText w:val="%1、"/>
      <w:lvlJc w:val="left"/>
    </w:lvl>
  </w:abstractNum>
  <w:abstractNum w:abstractNumId="1">
    <w:nsid w:val="61D9A52C"/>
    <w:multiLevelType w:val="singleLevel"/>
    <w:tmpl w:val="61D9A52C"/>
    <w:lvl w:ilvl="0" w:tentative="0">
      <w:start w:val="1"/>
      <w:numFmt w:val="decimal"/>
      <w:suff w:val="nothing"/>
      <w:lvlText w:val="%1、"/>
      <w:lvlJc w:val="left"/>
    </w:lvl>
  </w:abstractNum>
  <w:abstractNum w:abstractNumId="2">
    <w:nsid w:val="61D9BD12"/>
    <w:multiLevelType w:val="singleLevel"/>
    <w:tmpl w:val="61D9BD1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1AEF"/>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71BD7"/>
    <w:rsid w:val="00374E60"/>
    <w:rsid w:val="00377064"/>
    <w:rsid w:val="00390FF4"/>
    <w:rsid w:val="003924A4"/>
    <w:rsid w:val="003A0CCA"/>
    <w:rsid w:val="003A6A5E"/>
    <w:rsid w:val="003A73A7"/>
    <w:rsid w:val="003C4A25"/>
    <w:rsid w:val="003C6239"/>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21EDE"/>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D7910"/>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022C"/>
    <w:rsid w:val="00E666AC"/>
    <w:rsid w:val="00E669C7"/>
    <w:rsid w:val="00E720F5"/>
    <w:rsid w:val="00E73CF8"/>
    <w:rsid w:val="00E923AF"/>
    <w:rsid w:val="00EA40A7"/>
    <w:rsid w:val="00EB26C3"/>
    <w:rsid w:val="00EB7483"/>
    <w:rsid w:val="00ED0180"/>
    <w:rsid w:val="00ED2BC4"/>
    <w:rsid w:val="00ED351D"/>
    <w:rsid w:val="00ED5699"/>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390B2F"/>
    <w:rsid w:val="09502499"/>
    <w:rsid w:val="0AAC17BA"/>
    <w:rsid w:val="0C343B59"/>
    <w:rsid w:val="0CA96841"/>
    <w:rsid w:val="0CBE5FE1"/>
    <w:rsid w:val="0D1A620C"/>
    <w:rsid w:val="0D244E26"/>
    <w:rsid w:val="0D5A22B7"/>
    <w:rsid w:val="0E1F2DF8"/>
    <w:rsid w:val="0F126346"/>
    <w:rsid w:val="0F3A0931"/>
    <w:rsid w:val="0FAA5BB1"/>
    <w:rsid w:val="0FEF171B"/>
    <w:rsid w:val="0FF80B78"/>
    <w:rsid w:val="10A9313E"/>
    <w:rsid w:val="113969C6"/>
    <w:rsid w:val="11DA3C43"/>
    <w:rsid w:val="120F1308"/>
    <w:rsid w:val="1352779F"/>
    <w:rsid w:val="136939DE"/>
    <w:rsid w:val="13B970BE"/>
    <w:rsid w:val="14765F59"/>
    <w:rsid w:val="148876BD"/>
    <w:rsid w:val="14BB5F83"/>
    <w:rsid w:val="14E754D8"/>
    <w:rsid w:val="14F86A77"/>
    <w:rsid w:val="156E6226"/>
    <w:rsid w:val="16EA1425"/>
    <w:rsid w:val="17F001E9"/>
    <w:rsid w:val="19766A09"/>
    <w:rsid w:val="198C7FDB"/>
    <w:rsid w:val="19910B53"/>
    <w:rsid w:val="1BFD0D1C"/>
    <w:rsid w:val="1BFF20F5"/>
    <w:rsid w:val="1D3137F6"/>
    <w:rsid w:val="1E012EBC"/>
    <w:rsid w:val="1EE1567A"/>
    <w:rsid w:val="1F7B5CB2"/>
    <w:rsid w:val="1FA26CB0"/>
    <w:rsid w:val="1FD33F87"/>
    <w:rsid w:val="20334D0F"/>
    <w:rsid w:val="22B26978"/>
    <w:rsid w:val="247030BC"/>
    <w:rsid w:val="24B623B0"/>
    <w:rsid w:val="24DB5714"/>
    <w:rsid w:val="25070E5D"/>
    <w:rsid w:val="264F14B5"/>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2FC01FE3"/>
    <w:rsid w:val="303F600B"/>
    <w:rsid w:val="30B336F9"/>
    <w:rsid w:val="30D32C5B"/>
    <w:rsid w:val="31E60E9F"/>
    <w:rsid w:val="32AA4834"/>
    <w:rsid w:val="32CD3E28"/>
    <w:rsid w:val="339B6ADF"/>
    <w:rsid w:val="340329A9"/>
    <w:rsid w:val="34945433"/>
    <w:rsid w:val="34FFD24C"/>
    <w:rsid w:val="35FD60BC"/>
    <w:rsid w:val="37D33C22"/>
    <w:rsid w:val="385D038F"/>
    <w:rsid w:val="399B0A74"/>
    <w:rsid w:val="3B8C3A12"/>
    <w:rsid w:val="3C685AAF"/>
    <w:rsid w:val="3D97320D"/>
    <w:rsid w:val="3D983256"/>
    <w:rsid w:val="3DB72694"/>
    <w:rsid w:val="3DE43D0A"/>
    <w:rsid w:val="3F187F5E"/>
    <w:rsid w:val="4004334A"/>
    <w:rsid w:val="40167D4F"/>
    <w:rsid w:val="40833636"/>
    <w:rsid w:val="408E3A03"/>
    <w:rsid w:val="40C94F5B"/>
    <w:rsid w:val="410A1661"/>
    <w:rsid w:val="42411C0E"/>
    <w:rsid w:val="42545136"/>
    <w:rsid w:val="43911BC6"/>
    <w:rsid w:val="44174342"/>
    <w:rsid w:val="443C5AF9"/>
    <w:rsid w:val="44FB3BE9"/>
    <w:rsid w:val="4638301C"/>
    <w:rsid w:val="472E365B"/>
    <w:rsid w:val="47332F94"/>
    <w:rsid w:val="47936AE8"/>
    <w:rsid w:val="47A01627"/>
    <w:rsid w:val="47EA5664"/>
    <w:rsid w:val="489A25F5"/>
    <w:rsid w:val="48B01AFF"/>
    <w:rsid w:val="49DC1A60"/>
    <w:rsid w:val="4C107D48"/>
    <w:rsid w:val="4C602A7D"/>
    <w:rsid w:val="4C6D6532"/>
    <w:rsid w:val="4E8A28E4"/>
    <w:rsid w:val="4F02606E"/>
    <w:rsid w:val="4FA17635"/>
    <w:rsid w:val="4FEF564F"/>
    <w:rsid w:val="50900977"/>
    <w:rsid w:val="51192F91"/>
    <w:rsid w:val="511C43E3"/>
    <w:rsid w:val="521036D6"/>
    <w:rsid w:val="525F49CC"/>
    <w:rsid w:val="52DF5A85"/>
    <w:rsid w:val="53647C0D"/>
    <w:rsid w:val="53962D77"/>
    <w:rsid w:val="53C83285"/>
    <w:rsid w:val="53D57297"/>
    <w:rsid w:val="542843B4"/>
    <w:rsid w:val="542E6703"/>
    <w:rsid w:val="5450136F"/>
    <w:rsid w:val="56AC01D3"/>
    <w:rsid w:val="583E06A5"/>
    <w:rsid w:val="58F76F6F"/>
    <w:rsid w:val="5B04316E"/>
    <w:rsid w:val="5C0E52A6"/>
    <w:rsid w:val="5C203C2E"/>
    <w:rsid w:val="5C7B3922"/>
    <w:rsid w:val="5CCD5897"/>
    <w:rsid w:val="5EFD5F65"/>
    <w:rsid w:val="61282528"/>
    <w:rsid w:val="612C7949"/>
    <w:rsid w:val="61DE2162"/>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3426D24"/>
    <w:rsid w:val="74C838E9"/>
    <w:rsid w:val="74EE1937"/>
    <w:rsid w:val="7567561F"/>
    <w:rsid w:val="765761A5"/>
    <w:rsid w:val="76C76199"/>
    <w:rsid w:val="77FF972F"/>
    <w:rsid w:val="79116D1B"/>
    <w:rsid w:val="7A8428C7"/>
    <w:rsid w:val="7AAE7E2E"/>
    <w:rsid w:val="7C1A66A5"/>
    <w:rsid w:val="7EF14CDF"/>
    <w:rsid w:val="7F16390D"/>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10</Pages>
  <Words>5905</Words>
  <Characters>6028</Characters>
  <Lines>47</Lines>
  <Paragraphs>13</Paragraphs>
  <TotalTime>9</TotalTime>
  <ScaleCrop>false</ScaleCrop>
  <LinksUpToDate>false</LinksUpToDate>
  <CharactersWithSpaces>6253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2023-03-27T01:36:00Z</dcterms:created>
  <dc:creator>hg</dc:creator>
  <cp:lastModifiedBy>陈璐(chenl)</cp:lastModifiedBy>
  <cp:lastPrinted>2021-11-15T00:49:00Z</cp:lastPrinted>
  <dcterms:modified xsi:type="dcterms:W3CDTF">2024-11-20T02:09:16Z</dcterms:modified>
  <dc:title>（课程名称）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