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CDFC9">
      <w:pPr>
        <w:jc w:val="center"/>
        <w:rPr>
          <w:rFonts w:eastAsia="黑体"/>
          <w:b/>
          <w:sz w:val="32"/>
        </w:rPr>
      </w:pPr>
      <w:r>
        <w:rPr>
          <w:rFonts w:hint="eastAsia" w:eastAsia="黑体"/>
          <w:b/>
          <w:sz w:val="32"/>
        </w:rPr>
        <w:t>2021级本科《国际贸易实务》课程教学大纲</w:t>
      </w:r>
    </w:p>
    <w:p w14:paraId="5CB2193B">
      <w:pPr>
        <w:jc w:val="center"/>
        <w:rPr>
          <w:rFonts w:eastAsia="黑体"/>
          <w:b/>
          <w:sz w:val="15"/>
          <w:szCs w:val="15"/>
        </w:rPr>
      </w:pPr>
    </w:p>
    <w:p w14:paraId="157ADDC0">
      <w:pPr>
        <w:pStyle w:val="2"/>
        <w:rPr>
          <w:rFonts w:ascii="宋体" w:hAnsi="宋体"/>
          <w:color w:val="0000FF"/>
          <w:szCs w:val="21"/>
        </w:rPr>
      </w:pPr>
    </w:p>
    <w:tbl>
      <w:tblPr>
        <w:tblStyle w:val="10"/>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3A960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599D662">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9C239F5">
            <w:pPr>
              <w:pStyle w:val="2"/>
              <w:ind w:firstLine="0" w:firstLineChars="0"/>
              <w:jc w:val="center"/>
              <w:rPr>
                <w:rFonts w:ascii="宋体" w:hAnsi="宋体"/>
              </w:rPr>
            </w:pPr>
            <w:r>
              <w:rPr>
                <w:rFonts w:ascii="宋体" w:hAnsi="宋体"/>
              </w:rPr>
              <w:t>international trade practice</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362300">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6E99D46">
            <w:pPr>
              <w:pStyle w:val="2"/>
              <w:ind w:firstLine="0" w:firstLineChars="0"/>
              <w:jc w:val="center"/>
              <w:rPr>
                <w:rFonts w:ascii="宋体" w:hAnsi="宋体"/>
                <w:highlight w:val="yellow"/>
              </w:rPr>
            </w:pPr>
            <w:r>
              <w:rPr>
                <w:rFonts w:hint="eastAsia" w:ascii="宋体" w:hAnsi="宋体"/>
                <w:highlight w:val="yellow"/>
              </w:rPr>
              <w:t>3</w:t>
            </w:r>
            <w:r>
              <w:rPr>
                <w:rFonts w:ascii="宋体" w:hAnsi="宋体"/>
                <w:highlight w:val="yellow"/>
              </w:rPr>
              <w:t>2</w:t>
            </w:r>
          </w:p>
        </w:tc>
        <w:tc>
          <w:tcPr>
            <w:tcW w:w="1630" w:type="dxa"/>
            <w:tcBorders>
              <w:top w:val="single" w:color="auto" w:sz="4" w:space="0"/>
              <w:left w:val="single" w:color="auto" w:sz="4" w:space="0"/>
              <w:bottom w:val="single" w:color="auto" w:sz="4" w:space="0"/>
            </w:tcBorders>
            <w:shd w:val="clear" w:color="auto" w:fill="auto"/>
            <w:vAlign w:val="center"/>
          </w:tcPr>
          <w:p w14:paraId="7B43844E">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6837AA88">
            <w:pPr>
              <w:widowControl/>
              <w:jc w:val="center"/>
              <w:rPr>
                <w:rFonts w:ascii="宋体" w:hAnsi="宋体"/>
                <w:highlight w:val="yellow"/>
              </w:rPr>
            </w:pPr>
            <w:r>
              <w:rPr>
                <w:rFonts w:hint="eastAsia" w:ascii="宋体" w:hAnsi="宋体"/>
                <w:highlight w:val="yellow"/>
              </w:rPr>
              <w:t>2</w:t>
            </w:r>
          </w:p>
        </w:tc>
      </w:tr>
      <w:tr w14:paraId="2C359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8F8965A">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3ACBC68">
            <w:pPr>
              <w:pStyle w:val="2"/>
              <w:ind w:firstLine="0" w:firstLineChars="0"/>
              <w:jc w:val="center"/>
              <w:rPr>
                <w:rFonts w:hint="eastAsia" w:ascii="宋体" w:hAnsi="宋体"/>
              </w:rPr>
            </w:pPr>
            <w:r>
              <w:rPr>
                <w:rFonts w:hint="eastAsia" w:ascii="宋体" w:hAnsi="宋体"/>
              </w:rPr>
              <w:t>G</w:t>
            </w:r>
            <w:r>
              <w:rPr>
                <w:rFonts w:ascii="宋体" w:hAnsi="宋体"/>
              </w:rPr>
              <w:t>134161</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C4C715">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C1660A6">
            <w:pPr>
              <w:pStyle w:val="2"/>
              <w:ind w:firstLine="0" w:firstLineChars="0"/>
              <w:jc w:val="center"/>
              <w:rPr>
                <w:rFonts w:ascii="宋体" w:hAnsi="宋体"/>
                <w:highlight w:val="yellow"/>
              </w:rPr>
            </w:pPr>
            <w:r>
              <w:rPr>
                <w:rFonts w:hint="eastAsia" w:ascii="宋体" w:hAnsi="宋体"/>
                <w:highlight w:val="yellow"/>
              </w:rPr>
              <w:t>3</w:t>
            </w:r>
            <w:r>
              <w:rPr>
                <w:rFonts w:ascii="宋体" w:hAnsi="宋体"/>
                <w:highlight w:val="yellow"/>
              </w:rPr>
              <w:t>2</w:t>
            </w:r>
          </w:p>
        </w:tc>
        <w:tc>
          <w:tcPr>
            <w:tcW w:w="1630" w:type="dxa"/>
            <w:tcBorders>
              <w:top w:val="single" w:color="auto" w:sz="4" w:space="0"/>
              <w:left w:val="single" w:color="auto" w:sz="4" w:space="0"/>
              <w:bottom w:val="single" w:color="auto" w:sz="4" w:space="0"/>
            </w:tcBorders>
            <w:shd w:val="clear" w:color="auto" w:fill="auto"/>
            <w:vAlign w:val="center"/>
          </w:tcPr>
          <w:p w14:paraId="4186890F">
            <w:pPr>
              <w:widowControl/>
              <w:jc w:val="center"/>
              <w:rPr>
                <w:rFonts w:ascii="宋体" w:hAnsi="宋体"/>
                <w:highlight w:val="yellow"/>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6144EC99">
            <w:pPr>
              <w:widowControl/>
              <w:jc w:val="center"/>
              <w:rPr>
                <w:rFonts w:ascii="宋体" w:hAnsi="宋体"/>
                <w:highlight w:val="yellow"/>
              </w:rPr>
            </w:pPr>
          </w:p>
        </w:tc>
      </w:tr>
      <w:tr w14:paraId="3625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EC2B818">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2F1D39C6">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0F3E3E98">
            <w:pPr>
              <w:pStyle w:val="2"/>
              <w:ind w:firstLine="0" w:firstLineChars="0"/>
              <w:jc w:val="center"/>
              <w:rPr>
                <w:rFonts w:ascii="宋体" w:hAnsi="宋体"/>
                <w:highlight w:val="yellow"/>
              </w:rPr>
            </w:pPr>
          </w:p>
          <w:p w14:paraId="61F402A4">
            <w:pPr>
              <w:pStyle w:val="2"/>
              <w:ind w:firstLine="0" w:firstLineChars="0"/>
              <w:jc w:val="center"/>
              <w:rPr>
                <w:rFonts w:ascii="宋体" w:hAnsi="宋体"/>
              </w:rPr>
            </w:pPr>
            <w:r>
              <w:rPr>
                <w:rFonts w:hint="eastAsia" w:ascii="宋体" w:hAnsi="宋体"/>
              </w:rPr>
              <w:t>实践</w:t>
            </w:r>
          </w:p>
          <w:p w14:paraId="69163AF9">
            <w:pPr>
              <w:pStyle w:val="2"/>
              <w:ind w:firstLine="0" w:firstLineChars="0"/>
              <w:jc w:val="center"/>
              <w:rPr>
                <w:rFonts w:ascii="宋体" w:hAnsi="宋体"/>
              </w:rPr>
            </w:pPr>
            <w:r>
              <w:rPr>
                <w:rFonts w:hint="eastAsia" w:ascii="宋体" w:hAnsi="宋体"/>
              </w:rPr>
              <w:t>教学</w:t>
            </w:r>
          </w:p>
          <w:p w14:paraId="14E143CB">
            <w:pPr>
              <w:pStyle w:val="2"/>
              <w:ind w:firstLine="0" w:firstLineChars="0"/>
              <w:jc w:val="center"/>
              <w:rPr>
                <w:rFonts w:ascii="宋体" w:hAnsi="宋体"/>
              </w:rPr>
            </w:pPr>
            <w:r>
              <w:rPr>
                <w:rFonts w:hint="eastAsia" w:ascii="宋体" w:hAnsi="宋体"/>
              </w:rPr>
              <w:t>学时</w:t>
            </w:r>
          </w:p>
          <w:p w14:paraId="20F2745A">
            <w:pPr>
              <w:pStyle w:val="2"/>
              <w:ind w:firstLine="0" w:firstLineChars="0"/>
              <w:jc w:val="center"/>
              <w:rPr>
                <w:rFonts w:ascii="宋体" w:hAnsi="宋体"/>
                <w:highlight w:val="yellow"/>
              </w:rPr>
            </w:pPr>
          </w:p>
          <w:p w14:paraId="10665D9E">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2221D5D">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1CD3DA5">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29C2BA02">
            <w:pPr>
              <w:jc w:val="center"/>
              <w:rPr>
                <w:rFonts w:ascii="宋体" w:hAnsi="宋体"/>
                <w:highlight w:val="yellow"/>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2E66BB1D">
            <w:pPr>
              <w:jc w:val="center"/>
              <w:rPr>
                <w:rFonts w:ascii="宋体" w:hAnsi="宋体"/>
              </w:rPr>
            </w:pPr>
            <w:r>
              <w:rPr>
                <w:rFonts w:hint="eastAsia" w:ascii="宋体" w:hAnsi="宋体"/>
              </w:rPr>
              <w:t>国际贸易理论</w:t>
            </w:r>
          </w:p>
        </w:tc>
      </w:tr>
      <w:tr w14:paraId="3B0E7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49479401">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A05C553">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rPr>
                <w:rFonts w:hint="eastAsia"/>
                <w:szCs w:val="21"/>
                <w:u w:val="single"/>
              </w:rPr>
              <w:sym w:font="Wingdings 2" w:char="00A3"/>
            </w:r>
            <w:r>
              <w:rPr>
                <w:rFonts w:hint="eastAsia" w:ascii="宋体" w:hAnsi="宋体"/>
                <w:u w:val="single"/>
              </w:rPr>
              <w:t>专业课程</w:t>
            </w:r>
          </w:p>
        </w:tc>
        <w:tc>
          <w:tcPr>
            <w:tcW w:w="1062" w:type="dxa"/>
            <w:vMerge w:val="continue"/>
            <w:tcBorders>
              <w:left w:val="single" w:color="auto" w:sz="4" w:space="0"/>
              <w:right w:val="single" w:color="auto" w:sz="4" w:space="0"/>
            </w:tcBorders>
            <w:shd w:val="clear" w:color="auto" w:fill="auto"/>
            <w:vAlign w:val="center"/>
          </w:tcPr>
          <w:p w14:paraId="2A6FEEA0">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3223210">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1E763A8">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54E707AF">
            <w:pPr>
              <w:widowControl/>
              <w:jc w:val="center"/>
              <w:rPr>
                <w:rFonts w:ascii="宋体" w:hAnsi="宋体"/>
                <w:highlight w:val="yellow"/>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3E1EB4E4">
            <w:pPr>
              <w:widowControl/>
              <w:jc w:val="center"/>
              <w:rPr>
                <w:rFonts w:hint="eastAsia" w:ascii="宋体" w:hAnsi="宋体"/>
                <w:highlight w:val="yellow"/>
              </w:rPr>
            </w:pPr>
          </w:p>
        </w:tc>
      </w:tr>
      <w:tr w14:paraId="6EC23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346D474D">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F552080">
            <w:pPr>
              <w:pStyle w:val="2"/>
              <w:ind w:firstLine="0" w:firstLineChars="0"/>
              <w:rPr>
                <w:rFonts w:ascii="宋体" w:hAnsi="宋体"/>
              </w:rPr>
            </w:pPr>
            <w:r>
              <w:rPr>
                <w:rFonts w:hint="eastAsia"/>
                <w:szCs w:val="21"/>
                <w:u w:val="single"/>
              </w:rPr>
              <w:sym w:font="Wingdings 2" w:char="00A3"/>
            </w:r>
            <w:r>
              <w:rPr>
                <w:rFonts w:hint="eastAsia" w:ascii="宋体" w:hAnsi="宋体"/>
                <w:u w:val="single"/>
              </w:rPr>
              <w:t xml:space="preserve">理论课程 </w:t>
            </w:r>
            <w:r>
              <w:rPr>
                <w:rFonts w:hint="eastAsia" w:ascii="宋体" w:hAnsi="宋体"/>
              </w:rPr>
              <w:t xml:space="preserve">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5FCCABEF">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ECDD12">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EE9CEF0">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0AB48709">
            <w:pPr>
              <w:widowControl/>
              <w:jc w:val="center"/>
              <w:rPr>
                <w:rFonts w:ascii="宋体" w:hAnsi="宋体"/>
                <w:highlight w:val="yellow"/>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4AAD2070">
            <w:pPr>
              <w:widowControl/>
              <w:jc w:val="center"/>
              <w:rPr>
                <w:rFonts w:ascii="宋体" w:hAnsi="宋体"/>
                <w:highlight w:val="yellow"/>
              </w:rPr>
            </w:pPr>
          </w:p>
        </w:tc>
      </w:tr>
      <w:tr w14:paraId="141E8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2CAD3028">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0B1D41EE">
            <w:pPr>
              <w:widowControl/>
            </w:pPr>
            <w:r>
              <w:rPr>
                <w:rFonts w:hint="eastAsia"/>
                <w:szCs w:val="21"/>
                <w:u w:val="single"/>
              </w:rPr>
              <w:sym w:font="Wingdings 2" w:char="00A3"/>
            </w:r>
            <w:r>
              <w:rPr>
                <w:rFonts w:hint="eastAsia" w:ascii="宋体" w:hAnsi="宋体"/>
                <w:u w:val="single"/>
              </w:rPr>
              <w:t xml:space="preserve">必修 </w:t>
            </w:r>
            <w:r>
              <w:rPr>
                <w:rFonts w:hint="eastAsia" w:ascii="宋体" w:hAnsi="宋体"/>
              </w:rPr>
              <w:t xml:space="preserve">        </w:t>
            </w:r>
            <w:r>
              <w:rPr>
                <w:rFonts w:hint="eastAsia"/>
                <w:szCs w:val="21"/>
              </w:rPr>
              <w:sym w:font="Wingdings 2" w:char="00A3"/>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7C77014D">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7C79EFDD">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6CF3EC17">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64B52377">
            <w:pPr>
              <w:widowControl/>
              <w:jc w:val="left"/>
              <w:rPr>
                <w:rFonts w:ascii="宋体" w:hAnsi="宋体"/>
              </w:rPr>
            </w:pPr>
          </w:p>
        </w:tc>
      </w:tr>
      <w:tr w14:paraId="6DAAA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72745633">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741BE846">
            <w:pPr>
              <w:widowControl/>
              <w:jc w:val="left"/>
              <w:rPr>
                <w:rFonts w:ascii="宋体" w:hAnsi="宋体"/>
              </w:rPr>
            </w:pPr>
            <w:r>
              <w:rPr>
                <w:rFonts w:hint="eastAsia"/>
                <w:szCs w:val="21"/>
              </w:rPr>
              <w:t xml:space="preserve"> </w:t>
            </w:r>
            <w:r>
              <w:rPr>
                <w:rFonts w:hint="eastAsia"/>
                <w:szCs w:val="21"/>
                <w:u w:val="single"/>
              </w:rPr>
              <w:sym w:font="Wingdings 2" w:char="00A3"/>
            </w:r>
            <w:r>
              <w:rPr>
                <w:rFonts w:hint="eastAsia" w:ascii="宋体" w:hAnsi="宋体"/>
                <w:u w:val="single"/>
              </w:rPr>
              <w:t xml:space="preserve">线下教学 </w:t>
            </w:r>
            <w:r>
              <w:rPr>
                <w:rFonts w:hint="eastAsia" w:ascii="宋体" w:hAnsi="宋体"/>
              </w:rPr>
              <w:t xml:space="preserve">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47001C8D">
      <w:pPr>
        <w:pStyle w:val="2"/>
        <w:rPr>
          <w:rFonts w:ascii="宋体" w:hAnsi="宋体"/>
        </w:rPr>
      </w:pPr>
      <w:r>
        <w:rPr>
          <w:rFonts w:hint="eastAsia" w:ascii="宋体" w:hAnsi="宋体"/>
        </w:rPr>
        <w:t xml:space="preserve"> </w:t>
      </w:r>
    </w:p>
    <w:p w14:paraId="3C4581A3">
      <w:pPr>
        <w:pStyle w:val="2"/>
        <w:rPr>
          <w:rFonts w:ascii="宋体" w:hAnsi="宋体"/>
          <w:highlight w:val="yellow"/>
        </w:rPr>
      </w:pPr>
    </w:p>
    <w:p w14:paraId="518B18AA">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1C0C6B92">
      <w:pPr>
        <w:adjustRightInd w:val="0"/>
        <w:snapToGrid w:val="0"/>
        <w:spacing w:line="400" w:lineRule="exact"/>
        <w:ind w:left="210" w:leftChars="100" w:firstLine="420" w:firstLineChars="200"/>
        <w:rPr>
          <w:rFonts w:eastAsia="黑体"/>
          <w:b/>
          <w:i/>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进出口实务或称国际贸易实务，是一门研究国际货物买卖的有关理论和实际业务的课程，也是普通高等院校和成人高等院校国际经济和国际贸易专业中的一门专业基础课程。</w:t>
      </w:r>
      <w:r>
        <w:rPr>
          <w:rFonts w:hint="eastAsia" w:ascii="Segoe UI" w:hAnsi="Segoe UI" w:cs="Segoe UI"/>
          <w:color w:val="000000" w:themeColor="text1"/>
          <w:szCs w:val="21"/>
          <w14:textFill>
            <w14:solidFill>
              <w14:schemeClr w14:val="tx1"/>
            </w14:solidFill>
          </w14:textFill>
        </w:rPr>
        <w:t>根据</w:t>
      </w:r>
      <w:r>
        <w:rPr>
          <w:rFonts w:ascii="Segoe UI" w:hAnsi="Segoe UI" w:cs="Segoe UI"/>
          <w:color w:val="000000" w:themeColor="text1"/>
          <w:szCs w:val="21"/>
          <w14:textFill>
            <w14:solidFill>
              <w14:schemeClr w14:val="tx1"/>
            </w14:solidFill>
          </w14:textFill>
        </w:rPr>
        <w:t>习近平</w:t>
      </w:r>
      <w:r>
        <w:rPr>
          <w:rFonts w:hint="eastAsia" w:ascii="Segoe UI" w:hAnsi="Segoe UI" w:cs="Segoe UI"/>
          <w:color w:val="000000" w:themeColor="text1"/>
          <w:szCs w:val="21"/>
          <w14:textFill>
            <w14:solidFill>
              <w14:schemeClr w14:val="tx1"/>
            </w14:solidFill>
          </w14:textFill>
        </w:rPr>
        <w:t>总书记的指示</w:t>
      </w:r>
      <w:r>
        <w:rPr>
          <w:rFonts w:ascii="Segoe UI" w:hAnsi="Segoe UI" w:cs="Segoe UI"/>
          <w:color w:val="000000" w:themeColor="text1"/>
          <w:szCs w:val="21"/>
          <w14:textFill>
            <w14:solidFill>
              <w14:schemeClr w14:val="tx1"/>
            </w14:solidFill>
          </w14:textFill>
        </w:rPr>
        <w:t>，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r>
        <w:rPr>
          <w:rFonts w:hint="eastAsia" w:ascii="Segoe UI" w:hAnsi="Segoe UI" w:cs="Segoe UI"/>
          <w:color w:val="000000" w:themeColor="text1"/>
          <w:szCs w:val="21"/>
          <w14:textFill>
            <w14:solidFill>
              <w14:schemeClr w14:val="tx1"/>
            </w14:solidFill>
          </w14:textFill>
        </w:rPr>
        <w:t>做</w:t>
      </w:r>
      <w:r>
        <w:rPr>
          <w:rFonts w:ascii="Segoe UI" w:hAnsi="Segoe UI" w:cs="Segoe UI"/>
          <w:color w:val="000000" w:themeColor="text1"/>
          <w:szCs w:val="21"/>
          <w14:textFill>
            <w14:solidFill>
              <w14:schemeClr w14:val="tx1"/>
            </w14:solidFill>
          </w14:textFill>
        </w:rPr>
        <w:t>出总体部署和战略设计</w:t>
      </w:r>
      <w:r>
        <w:rPr>
          <w:rFonts w:hint="eastAsia"/>
          <w:color w:val="000000" w:themeColor="text1"/>
          <w:szCs w:val="21"/>
          <w14:textFill>
            <w14:solidFill>
              <w14:schemeClr w14:val="tx1"/>
            </w14:solidFill>
          </w14:textFill>
        </w:rPr>
        <w:t>通过本课程的学习，使学生掌握国际货物买卖方面的基础理论、基础知识和基本的操作技能。其主要教学任务是：使学生通过本课程的学习，在我国对外贸易的方针政策指导下，初步掌握国际货物买卖的基本理论、基础知识和基本技能；学会在进出口贸易活动中，既能结合我国实际，切实贯彻国家的方针政策和企业的经营意图，又能符合法律规范和国际贸易惯例。</w:t>
      </w:r>
    </w:p>
    <w:p w14:paraId="4855527C">
      <w:pPr>
        <w:pStyle w:val="2"/>
        <w:spacing w:before="120" w:beforeLines="50" w:after="120" w:afterLines="50"/>
        <w:ind w:firstLine="0" w:firstLineChars="0"/>
        <w:rPr>
          <w:rFonts w:hint="eastAsia" w:ascii="宋体" w:hAnsi="宋体"/>
          <w:sz w:val="24"/>
        </w:rPr>
      </w:pPr>
    </w:p>
    <w:p w14:paraId="0C4A410E">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545114C9">
      <w:pPr>
        <w:pStyle w:val="2"/>
        <w:spacing w:line="360" w:lineRule="auto"/>
        <w:ind w:firstLine="720" w:firstLineChars="300"/>
        <w:rPr>
          <w:rFonts w:ascii="黑体" w:hAnsi="黑体" w:eastAsia="黑体" w:cs="黑体"/>
          <w:szCs w:val="21"/>
        </w:rPr>
      </w:pPr>
      <w:r>
        <w:rPr>
          <w:rFonts w:asciiTheme="majorEastAsia" w:hAnsiTheme="majorEastAsia" w:eastAsiaTheme="majorEastAsia" w:cstheme="majorEastAsia"/>
          <w:sz w:val="24"/>
        </w:rPr>
        <w:t xml:space="preserve">  </w:t>
      </w:r>
      <w:r>
        <w:rPr>
          <w:rFonts w:hint="eastAsia" w:ascii="黑体" w:hAnsi="黑体" w:eastAsia="黑体" w:cs="黑体"/>
          <w:szCs w:val="21"/>
        </w:rPr>
        <w:t>2.1课程目标</w:t>
      </w:r>
    </w:p>
    <w:p w14:paraId="45975283">
      <w:pPr>
        <w:pStyle w:val="2"/>
        <w:spacing w:line="360" w:lineRule="auto"/>
        <w:ind w:firstLine="630" w:firstLineChars="300"/>
        <w:rPr>
          <w:rFonts w:asciiTheme="majorEastAsia" w:hAnsiTheme="majorEastAsia" w:eastAsiaTheme="majorEastAsia" w:cstheme="majorEastAsia"/>
          <w:szCs w:val="21"/>
        </w:rPr>
      </w:pPr>
      <w:r>
        <w:rPr>
          <w:rFonts w:hint="eastAsia" w:ascii="黑体" w:hAnsi="黑体" w:eastAsia="黑体" w:cs="黑体"/>
          <w:szCs w:val="21"/>
        </w:rPr>
        <w:t>课程教学目标1</w:t>
      </w:r>
      <w:r>
        <w:rPr>
          <w:rFonts w:hint="eastAsia" w:asciiTheme="majorEastAsia" w:hAnsiTheme="majorEastAsia" w:eastAsiaTheme="majorEastAsia" w:cstheme="majorEastAsia"/>
          <w:szCs w:val="21"/>
        </w:rPr>
        <w:t>：</w:t>
      </w:r>
      <w:r>
        <w:rPr>
          <w:rFonts w:hint="eastAsia" w:ascii="宋体" w:hAnsi="宋体"/>
          <w:szCs w:val="21"/>
        </w:rPr>
        <w:t>学习国际贸易进口和出口的基本流程，了解围绕国际贸易合同谈判、履行和合同内容的国际法规、公约、贸易惯例等相关知识，熟悉国际贸易合同中的品质、数量、包装、贸易术语、价格、运输、保险、检验、索赔、不可抗力、仲裁等相关条款。</w:t>
      </w:r>
    </w:p>
    <w:p w14:paraId="59455038">
      <w:pPr>
        <w:pStyle w:val="2"/>
        <w:spacing w:line="360" w:lineRule="auto"/>
        <w:ind w:firstLine="630" w:firstLineChars="300"/>
        <w:rPr>
          <w:rFonts w:ascii="宋体" w:hAnsi="宋体"/>
          <w:szCs w:val="21"/>
        </w:rPr>
      </w:pPr>
      <w:r>
        <w:rPr>
          <w:rFonts w:hint="eastAsia" w:ascii="黑体" w:hAnsi="黑体" w:eastAsia="黑体" w:cs="黑体"/>
          <w:szCs w:val="21"/>
        </w:rPr>
        <w:t>课程教学目标2：</w:t>
      </w:r>
      <w:r>
        <w:rPr>
          <w:rFonts w:hint="eastAsia" w:ascii="宋体" w:hAnsi="宋体"/>
          <w:szCs w:val="21"/>
        </w:rPr>
        <w:t>学习必要的国际贸易操作实践思维和专业能力，具备国际贸易合同拟定、国际贸易单证制作、信用证审核等国际贸易实践操作环节中的实践能力，同时训练学生的契约精神、创新精神和团队合作意识,提高其囯际贸易实务的综合素养和实践能力。</w:t>
      </w:r>
    </w:p>
    <w:p w14:paraId="53234C02">
      <w:pPr>
        <w:pStyle w:val="2"/>
        <w:spacing w:line="360" w:lineRule="auto"/>
        <w:ind w:firstLine="630" w:firstLineChars="300"/>
        <w:rPr>
          <w:rFonts w:ascii="宋体" w:hAnsi="宋体"/>
          <w:szCs w:val="21"/>
        </w:rPr>
      </w:pPr>
      <w:r>
        <w:rPr>
          <w:rFonts w:hint="eastAsia" w:ascii="黑体" w:hAnsi="黑体" w:eastAsia="黑体" w:cs="黑体"/>
          <w:szCs w:val="21"/>
        </w:rPr>
        <w:t>课程教学目标3：</w:t>
      </w:r>
      <w:r>
        <w:rPr>
          <w:rFonts w:hint="eastAsia" w:ascii="宋体" w:hAnsi="宋体"/>
          <w:szCs w:val="21"/>
        </w:rPr>
        <w:t>拓宽学生国际贸易实践中的视野，引导学生关注国际贸易实践中的最新发展动态和新业态，了解国际贸易实践的演变和发展趋势，结合最新的国际贸易政策和市场环境，树立良好的专业素养和开阔的眼界，使学生具有自我提升的能力。</w:t>
      </w:r>
    </w:p>
    <w:p w14:paraId="0C27D680">
      <w:pPr>
        <w:pStyle w:val="2"/>
        <w:spacing w:line="360" w:lineRule="auto"/>
        <w:ind w:firstLine="630" w:firstLineChars="300"/>
        <w:rPr>
          <w:rFonts w:ascii="黑体" w:hAnsi="黑体" w:eastAsia="黑体" w:cs="黑体"/>
          <w:szCs w:val="21"/>
        </w:rPr>
      </w:pPr>
      <w:r>
        <w:rPr>
          <w:rFonts w:hint="eastAsia" w:ascii="黑体" w:hAnsi="黑体" w:eastAsia="黑体" w:cs="黑体"/>
          <w:szCs w:val="21"/>
        </w:rPr>
        <w:t>2.2课程思政</w:t>
      </w:r>
    </w:p>
    <w:p w14:paraId="111D7606">
      <w:pPr>
        <w:pStyle w:val="2"/>
        <w:spacing w:line="360" w:lineRule="auto"/>
        <w:ind w:firstLine="630" w:firstLineChars="300"/>
        <w:rPr>
          <w:rFonts w:hint="eastAsia" w:ascii="宋体" w:hAnsi="宋体"/>
          <w:szCs w:val="21"/>
        </w:rPr>
      </w:pPr>
      <w:r>
        <w:rPr>
          <w:rFonts w:hint="eastAsia" w:ascii="宋体" w:hAnsi="宋体"/>
          <w:szCs w:val="21"/>
        </w:rPr>
        <w:t>在全球化新发展趋势下，运用马克思主义理论辩证分析的思想方法和逻辑体系，以及中国特色社会主义理论体系，结合中国对外贸易发展的趋势和国际贸易实践中的做法进行教学，在教学设计中强调契约精神、职业道德、家国情怀等思政元素；在教学内容中更多地采用中国对外贸易实践和进出口企业的案例进行分析和讲解；在教学方法上以互动式讲授、案例教学和团队研讨为主，培养学生的团队合作意识和团队合作实践。</w:t>
      </w:r>
    </w:p>
    <w:p w14:paraId="2EE6AFE0">
      <w:pPr>
        <w:pStyle w:val="2"/>
        <w:spacing w:line="360" w:lineRule="auto"/>
        <w:ind w:firstLine="630" w:firstLineChars="300"/>
        <w:rPr>
          <w:rFonts w:ascii="宋体" w:hAnsi="宋体"/>
          <w:szCs w:val="21"/>
        </w:rPr>
      </w:pPr>
    </w:p>
    <w:p w14:paraId="60ADCFF5">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10"/>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7EF9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070FD741">
            <w:pPr>
              <w:pStyle w:val="2"/>
              <w:adjustRightInd w:val="0"/>
              <w:snapToGrid w:val="0"/>
              <w:ind w:firstLine="0" w:firstLineChars="0"/>
              <w:rPr>
                <w:rFonts w:ascii="宋体" w:hAnsi="宋体"/>
                <w:color w:val="000000"/>
                <w:sz w:val="18"/>
                <w:szCs w:val="18"/>
              </w:rPr>
            </w:pPr>
            <w:r>
              <w:rPr>
                <w:rFonts w:hint="eastAsia" w:ascii="宋体" w:hAnsi="宋体"/>
                <w:color w:val="000000"/>
                <w:sz w:val="18"/>
                <w:szCs w:val="18"/>
              </w:rPr>
              <w:t xml:space="preserve"> 序号   </w:t>
            </w:r>
          </w:p>
        </w:tc>
        <w:tc>
          <w:tcPr>
            <w:tcW w:w="2592" w:type="dxa"/>
            <w:vAlign w:val="center"/>
          </w:tcPr>
          <w:p w14:paraId="05C185A6">
            <w:pPr>
              <w:adjustRightInd w:val="0"/>
              <w:snapToGrid w:val="0"/>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681" w:type="dxa"/>
            <w:vAlign w:val="center"/>
          </w:tcPr>
          <w:p w14:paraId="6C30EB26">
            <w:pPr>
              <w:adjustRightInd w:val="0"/>
              <w:snapToGrid w:val="0"/>
              <w:jc w:val="center"/>
              <w:rPr>
                <w:rFonts w:ascii="宋体" w:hAnsi="宋体"/>
                <w:color w:val="000000"/>
                <w:sz w:val="18"/>
                <w:szCs w:val="18"/>
              </w:rPr>
            </w:pPr>
            <w:r>
              <w:rPr>
                <w:rFonts w:hint="eastAsia" w:ascii="宋体" w:hAnsi="宋体"/>
                <w:color w:val="000000"/>
                <w:sz w:val="18"/>
                <w:szCs w:val="18"/>
              </w:rPr>
              <w:t>毕业要求1</w:t>
            </w:r>
          </w:p>
        </w:tc>
        <w:tc>
          <w:tcPr>
            <w:tcW w:w="2681" w:type="dxa"/>
            <w:vAlign w:val="center"/>
          </w:tcPr>
          <w:p w14:paraId="2BB9F356">
            <w:pPr>
              <w:adjustRightInd w:val="0"/>
              <w:snapToGrid w:val="0"/>
              <w:jc w:val="center"/>
              <w:rPr>
                <w:rFonts w:ascii="宋体" w:hAnsi="宋体"/>
                <w:color w:val="000000"/>
                <w:sz w:val="18"/>
                <w:szCs w:val="18"/>
              </w:rPr>
            </w:pPr>
            <w:r>
              <w:rPr>
                <w:rFonts w:hint="eastAsia" w:ascii="宋体" w:hAnsi="宋体"/>
                <w:color w:val="000000"/>
                <w:sz w:val="18"/>
                <w:szCs w:val="18"/>
              </w:rPr>
              <w:t>毕业要求2</w:t>
            </w:r>
          </w:p>
        </w:tc>
        <w:tc>
          <w:tcPr>
            <w:tcW w:w="2681" w:type="dxa"/>
            <w:vAlign w:val="center"/>
          </w:tcPr>
          <w:p w14:paraId="17B8FEB0">
            <w:pPr>
              <w:adjustRightInd w:val="0"/>
              <w:snapToGrid w:val="0"/>
              <w:jc w:val="center"/>
              <w:rPr>
                <w:rFonts w:ascii="宋体" w:hAnsi="宋体"/>
                <w:color w:val="000000"/>
                <w:sz w:val="18"/>
                <w:szCs w:val="18"/>
              </w:rPr>
            </w:pPr>
            <w:r>
              <w:rPr>
                <w:rFonts w:hint="eastAsia" w:ascii="宋体" w:hAnsi="宋体"/>
                <w:color w:val="000000"/>
                <w:sz w:val="18"/>
                <w:szCs w:val="18"/>
              </w:rPr>
              <w:t>......</w:t>
            </w:r>
          </w:p>
        </w:tc>
        <w:tc>
          <w:tcPr>
            <w:tcW w:w="2848" w:type="dxa"/>
            <w:vAlign w:val="center"/>
          </w:tcPr>
          <w:p w14:paraId="2F0F749D">
            <w:pPr>
              <w:adjustRightInd w:val="0"/>
              <w:snapToGrid w:val="0"/>
              <w:jc w:val="center"/>
              <w:rPr>
                <w:rFonts w:ascii="宋体" w:hAnsi="宋体"/>
                <w:color w:val="000000"/>
                <w:sz w:val="18"/>
                <w:szCs w:val="18"/>
              </w:rPr>
            </w:pPr>
            <w:r>
              <w:rPr>
                <w:rFonts w:hint="eastAsia" w:ascii="宋体" w:hAnsi="宋体"/>
                <w:color w:val="000000"/>
                <w:sz w:val="18"/>
                <w:szCs w:val="18"/>
              </w:rPr>
              <w:t>教学内容</w:t>
            </w:r>
            <w:r>
              <w:rPr>
                <w:rFonts w:hint="eastAsia" w:ascii="宋体" w:hAnsi="宋体"/>
                <w:color w:val="000000"/>
                <w:sz w:val="18"/>
                <w:szCs w:val="18"/>
                <w:highlight w:val="yellow"/>
              </w:rPr>
              <w:t>（选填）</w:t>
            </w:r>
          </w:p>
        </w:tc>
      </w:tr>
      <w:tr w14:paraId="5FFD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43D32969">
            <w:pPr>
              <w:adjustRightInd w:val="0"/>
              <w:snapToGrid w:val="0"/>
              <w:jc w:val="center"/>
              <w:rPr>
                <w:rFonts w:eastAsia="黑体"/>
                <w:color w:val="000000"/>
                <w:sz w:val="18"/>
                <w:szCs w:val="18"/>
              </w:rPr>
            </w:pPr>
            <w:r>
              <w:rPr>
                <w:rFonts w:hint="eastAsia" w:eastAsia="黑体"/>
                <w:color w:val="000000"/>
                <w:sz w:val="18"/>
                <w:szCs w:val="18"/>
              </w:rPr>
              <w:t>1</w:t>
            </w:r>
          </w:p>
        </w:tc>
        <w:tc>
          <w:tcPr>
            <w:tcW w:w="2592" w:type="dxa"/>
            <w:vAlign w:val="center"/>
          </w:tcPr>
          <w:p w14:paraId="16E88447">
            <w:pPr>
              <w:adjustRightInd w:val="0"/>
              <w:snapToGrid w:val="0"/>
              <w:jc w:val="center"/>
              <w:rPr>
                <w:rFonts w:eastAsia="黑体"/>
                <w:color w:val="000000"/>
                <w:sz w:val="18"/>
                <w:szCs w:val="18"/>
              </w:rPr>
            </w:pPr>
          </w:p>
        </w:tc>
        <w:tc>
          <w:tcPr>
            <w:tcW w:w="2681" w:type="dxa"/>
            <w:vAlign w:val="center"/>
          </w:tcPr>
          <w:p w14:paraId="7127572E">
            <w:pPr>
              <w:pStyle w:val="2"/>
              <w:adjustRightInd w:val="0"/>
              <w:snapToGrid w:val="0"/>
              <w:ind w:firstLine="0" w:firstLineChars="0"/>
              <w:jc w:val="center"/>
              <w:rPr>
                <w:rFonts w:eastAsia="黑体"/>
                <w:color w:val="000000"/>
                <w:sz w:val="18"/>
                <w:szCs w:val="18"/>
              </w:rPr>
            </w:pPr>
          </w:p>
        </w:tc>
        <w:tc>
          <w:tcPr>
            <w:tcW w:w="2681" w:type="dxa"/>
            <w:vAlign w:val="center"/>
          </w:tcPr>
          <w:p w14:paraId="0D48732E">
            <w:pPr>
              <w:pStyle w:val="2"/>
              <w:adjustRightInd w:val="0"/>
              <w:snapToGrid w:val="0"/>
              <w:ind w:firstLine="0" w:firstLineChars="0"/>
              <w:jc w:val="center"/>
              <w:rPr>
                <w:rFonts w:eastAsia="黑体"/>
                <w:color w:val="000000"/>
                <w:sz w:val="18"/>
                <w:szCs w:val="18"/>
              </w:rPr>
            </w:pPr>
          </w:p>
        </w:tc>
        <w:tc>
          <w:tcPr>
            <w:tcW w:w="2681" w:type="dxa"/>
            <w:vAlign w:val="center"/>
          </w:tcPr>
          <w:p w14:paraId="2F775BBE">
            <w:pPr>
              <w:pStyle w:val="2"/>
              <w:adjustRightInd w:val="0"/>
              <w:snapToGrid w:val="0"/>
              <w:ind w:firstLine="0" w:firstLineChars="0"/>
              <w:jc w:val="center"/>
              <w:rPr>
                <w:rFonts w:eastAsia="黑体"/>
                <w:color w:val="000000"/>
                <w:sz w:val="18"/>
                <w:szCs w:val="18"/>
              </w:rPr>
            </w:pPr>
          </w:p>
        </w:tc>
        <w:tc>
          <w:tcPr>
            <w:tcW w:w="2848" w:type="dxa"/>
            <w:vAlign w:val="center"/>
          </w:tcPr>
          <w:p w14:paraId="11074C10">
            <w:pPr>
              <w:pStyle w:val="2"/>
              <w:adjustRightInd w:val="0"/>
              <w:snapToGrid w:val="0"/>
              <w:ind w:firstLine="0" w:firstLineChars="0"/>
              <w:jc w:val="center"/>
              <w:rPr>
                <w:rFonts w:eastAsia="黑体"/>
                <w:color w:val="000000"/>
                <w:sz w:val="18"/>
                <w:szCs w:val="18"/>
              </w:rPr>
            </w:pPr>
          </w:p>
        </w:tc>
      </w:tr>
      <w:tr w14:paraId="757D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22B92E36">
            <w:pPr>
              <w:adjustRightInd w:val="0"/>
              <w:snapToGrid w:val="0"/>
              <w:jc w:val="center"/>
              <w:rPr>
                <w:rFonts w:eastAsia="黑体"/>
                <w:color w:val="000000"/>
                <w:sz w:val="18"/>
                <w:szCs w:val="18"/>
              </w:rPr>
            </w:pPr>
            <w:r>
              <w:rPr>
                <w:rFonts w:hint="eastAsia" w:eastAsia="黑体"/>
                <w:color w:val="000000"/>
                <w:sz w:val="18"/>
                <w:szCs w:val="18"/>
              </w:rPr>
              <w:t>2</w:t>
            </w:r>
          </w:p>
        </w:tc>
        <w:tc>
          <w:tcPr>
            <w:tcW w:w="2592" w:type="dxa"/>
            <w:vAlign w:val="center"/>
          </w:tcPr>
          <w:p w14:paraId="352EA1EA">
            <w:pPr>
              <w:adjustRightInd w:val="0"/>
              <w:snapToGrid w:val="0"/>
              <w:jc w:val="center"/>
              <w:rPr>
                <w:rFonts w:eastAsia="黑体"/>
                <w:color w:val="000000"/>
                <w:sz w:val="18"/>
                <w:szCs w:val="18"/>
              </w:rPr>
            </w:pPr>
          </w:p>
        </w:tc>
        <w:tc>
          <w:tcPr>
            <w:tcW w:w="2681" w:type="dxa"/>
            <w:vAlign w:val="center"/>
          </w:tcPr>
          <w:p w14:paraId="59064EBF">
            <w:pPr>
              <w:pStyle w:val="2"/>
              <w:adjustRightInd w:val="0"/>
              <w:snapToGrid w:val="0"/>
              <w:ind w:firstLine="0" w:firstLineChars="0"/>
              <w:jc w:val="center"/>
              <w:rPr>
                <w:rFonts w:eastAsia="黑体"/>
                <w:color w:val="000000"/>
                <w:sz w:val="18"/>
                <w:szCs w:val="18"/>
              </w:rPr>
            </w:pPr>
          </w:p>
        </w:tc>
        <w:tc>
          <w:tcPr>
            <w:tcW w:w="2681" w:type="dxa"/>
            <w:vAlign w:val="center"/>
          </w:tcPr>
          <w:p w14:paraId="6207CCD4">
            <w:pPr>
              <w:pStyle w:val="2"/>
              <w:adjustRightInd w:val="0"/>
              <w:snapToGrid w:val="0"/>
              <w:ind w:firstLine="0" w:firstLineChars="0"/>
              <w:jc w:val="center"/>
              <w:rPr>
                <w:rFonts w:eastAsia="黑体"/>
                <w:color w:val="000000"/>
                <w:sz w:val="18"/>
                <w:szCs w:val="18"/>
              </w:rPr>
            </w:pPr>
          </w:p>
        </w:tc>
        <w:tc>
          <w:tcPr>
            <w:tcW w:w="2681" w:type="dxa"/>
            <w:vAlign w:val="center"/>
          </w:tcPr>
          <w:p w14:paraId="6049B9E1">
            <w:pPr>
              <w:pStyle w:val="2"/>
              <w:adjustRightInd w:val="0"/>
              <w:snapToGrid w:val="0"/>
              <w:ind w:firstLine="0" w:firstLineChars="0"/>
              <w:jc w:val="center"/>
              <w:rPr>
                <w:rFonts w:eastAsia="黑体"/>
                <w:color w:val="000000"/>
                <w:sz w:val="18"/>
                <w:szCs w:val="18"/>
              </w:rPr>
            </w:pPr>
          </w:p>
        </w:tc>
        <w:tc>
          <w:tcPr>
            <w:tcW w:w="2848" w:type="dxa"/>
            <w:vAlign w:val="center"/>
          </w:tcPr>
          <w:p w14:paraId="076CD6EA">
            <w:pPr>
              <w:pStyle w:val="2"/>
              <w:adjustRightInd w:val="0"/>
              <w:snapToGrid w:val="0"/>
              <w:ind w:firstLine="0" w:firstLineChars="0"/>
              <w:jc w:val="center"/>
              <w:rPr>
                <w:rFonts w:eastAsia="黑体"/>
                <w:color w:val="000000"/>
                <w:sz w:val="18"/>
                <w:szCs w:val="18"/>
              </w:rPr>
            </w:pPr>
          </w:p>
        </w:tc>
      </w:tr>
      <w:tr w14:paraId="6497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6D39E73D">
            <w:pPr>
              <w:adjustRightInd w:val="0"/>
              <w:snapToGrid w:val="0"/>
              <w:jc w:val="center"/>
              <w:rPr>
                <w:rFonts w:eastAsia="黑体"/>
                <w:color w:val="000000"/>
                <w:sz w:val="18"/>
                <w:szCs w:val="18"/>
              </w:rPr>
            </w:pPr>
            <w:r>
              <w:rPr>
                <w:rFonts w:hint="eastAsia" w:eastAsia="黑体"/>
                <w:color w:val="000000"/>
                <w:sz w:val="18"/>
                <w:szCs w:val="18"/>
              </w:rPr>
              <w:t>....</w:t>
            </w:r>
          </w:p>
        </w:tc>
        <w:tc>
          <w:tcPr>
            <w:tcW w:w="2592" w:type="dxa"/>
            <w:vAlign w:val="center"/>
          </w:tcPr>
          <w:p w14:paraId="616908C4">
            <w:pPr>
              <w:adjustRightInd w:val="0"/>
              <w:snapToGrid w:val="0"/>
              <w:jc w:val="center"/>
              <w:rPr>
                <w:rFonts w:eastAsia="黑体"/>
                <w:color w:val="000000"/>
                <w:sz w:val="18"/>
                <w:szCs w:val="18"/>
              </w:rPr>
            </w:pPr>
            <w:r>
              <w:rPr>
                <w:rFonts w:hint="eastAsia" w:eastAsia="黑体"/>
                <w:color w:val="000000"/>
                <w:sz w:val="18"/>
                <w:szCs w:val="18"/>
              </w:rPr>
              <w:t>......</w:t>
            </w:r>
          </w:p>
        </w:tc>
        <w:tc>
          <w:tcPr>
            <w:tcW w:w="2681" w:type="dxa"/>
            <w:vAlign w:val="center"/>
          </w:tcPr>
          <w:p w14:paraId="15823FEA">
            <w:pPr>
              <w:pStyle w:val="2"/>
              <w:adjustRightInd w:val="0"/>
              <w:snapToGrid w:val="0"/>
              <w:ind w:firstLine="0" w:firstLineChars="0"/>
              <w:jc w:val="center"/>
              <w:rPr>
                <w:rFonts w:eastAsia="黑体"/>
                <w:color w:val="000000"/>
                <w:sz w:val="18"/>
                <w:szCs w:val="18"/>
              </w:rPr>
            </w:pPr>
          </w:p>
        </w:tc>
        <w:tc>
          <w:tcPr>
            <w:tcW w:w="2681" w:type="dxa"/>
            <w:vAlign w:val="center"/>
          </w:tcPr>
          <w:p w14:paraId="40DABF63">
            <w:pPr>
              <w:pStyle w:val="2"/>
              <w:adjustRightInd w:val="0"/>
              <w:snapToGrid w:val="0"/>
              <w:ind w:firstLine="0" w:firstLineChars="0"/>
              <w:jc w:val="center"/>
              <w:rPr>
                <w:rFonts w:eastAsia="黑体"/>
                <w:color w:val="000000"/>
                <w:sz w:val="18"/>
                <w:szCs w:val="18"/>
              </w:rPr>
            </w:pPr>
          </w:p>
        </w:tc>
        <w:tc>
          <w:tcPr>
            <w:tcW w:w="2681" w:type="dxa"/>
            <w:vAlign w:val="center"/>
          </w:tcPr>
          <w:p w14:paraId="22ED0877">
            <w:pPr>
              <w:pStyle w:val="2"/>
              <w:adjustRightInd w:val="0"/>
              <w:snapToGrid w:val="0"/>
              <w:ind w:firstLine="0" w:firstLineChars="0"/>
              <w:jc w:val="center"/>
              <w:rPr>
                <w:rFonts w:eastAsia="黑体"/>
                <w:color w:val="000000"/>
                <w:sz w:val="18"/>
                <w:szCs w:val="18"/>
              </w:rPr>
            </w:pPr>
          </w:p>
        </w:tc>
        <w:tc>
          <w:tcPr>
            <w:tcW w:w="2848" w:type="dxa"/>
            <w:vAlign w:val="center"/>
          </w:tcPr>
          <w:p w14:paraId="7A6A8C5A">
            <w:pPr>
              <w:pStyle w:val="2"/>
              <w:adjustRightInd w:val="0"/>
              <w:snapToGrid w:val="0"/>
              <w:ind w:firstLine="0" w:firstLineChars="0"/>
              <w:jc w:val="center"/>
              <w:rPr>
                <w:rFonts w:eastAsia="黑体"/>
                <w:color w:val="000000"/>
                <w:sz w:val="18"/>
                <w:szCs w:val="18"/>
              </w:rPr>
            </w:pPr>
          </w:p>
        </w:tc>
      </w:tr>
    </w:tbl>
    <w:p w14:paraId="1C264DB8">
      <w:pPr>
        <w:adjustRightInd w:val="0"/>
        <w:snapToGrid w:val="0"/>
        <w:spacing w:line="360" w:lineRule="auto"/>
        <w:ind w:firstLine="241" w:firstLineChars="100"/>
        <w:rPr>
          <w:rFonts w:ascii="宋体" w:hAnsi="宋体"/>
          <w:b/>
          <w:color w:val="000000"/>
          <w:sz w:val="24"/>
        </w:rPr>
      </w:pPr>
    </w:p>
    <w:p w14:paraId="048051D5">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49CFFE84">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10"/>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671E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4B63F94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555DEA49">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838" w:type="dxa"/>
            <w:vMerge w:val="restart"/>
            <w:shd w:val="clear" w:color="auto" w:fill="auto"/>
            <w:vAlign w:val="center"/>
          </w:tcPr>
          <w:p w14:paraId="0EF1CAC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1600" w:type="dxa"/>
            <w:vMerge w:val="restart"/>
            <w:shd w:val="clear" w:color="auto" w:fill="auto"/>
            <w:vAlign w:val="center"/>
          </w:tcPr>
          <w:p w14:paraId="6CFD59CF">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教学重点、难点，课程思政要素</w:t>
            </w:r>
          </w:p>
        </w:tc>
        <w:tc>
          <w:tcPr>
            <w:tcW w:w="625" w:type="dxa"/>
            <w:vMerge w:val="restart"/>
            <w:shd w:val="clear" w:color="auto" w:fill="auto"/>
            <w:vAlign w:val="center"/>
          </w:tcPr>
          <w:p w14:paraId="4E6B3D67">
            <w:pPr>
              <w:adjustRightInd w:val="0"/>
              <w:snapToGrid w:val="0"/>
              <w:jc w:val="center"/>
              <w:rPr>
                <w:rFonts w:ascii="宋体" w:hAnsi="宋体"/>
                <w:color w:val="000000"/>
                <w:sz w:val="18"/>
                <w:szCs w:val="18"/>
              </w:rPr>
            </w:pPr>
            <w:r>
              <w:rPr>
                <w:rFonts w:hint="eastAsia" w:ascii="宋体" w:hAnsi="宋体"/>
                <w:color w:val="000000"/>
                <w:sz w:val="18"/>
                <w:szCs w:val="18"/>
              </w:rPr>
              <w:t>学时</w:t>
            </w:r>
          </w:p>
          <w:p w14:paraId="031F8525">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3599" w:type="dxa"/>
            <w:vMerge w:val="restart"/>
            <w:shd w:val="clear" w:color="auto" w:fill="auto"/>
            <w:vAlign w:val="center"/>
          </w:tcPr>
          <w:p w14:paraId="6B437F0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176E3925">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7A9310FC">
            <w:pPr>
              <w:adjustRightInd w:val="0"/>
              <w:snapToGrid w:val="0"/>
              <w:spacing w:line="300" w:lineRule="auto"/>
              <w:jc w:val="center"/>
              <w:rPr>
                <w:rFonts w:ascii="宋体" w:hAnsi="宋体"/>
                <w:color w:val="000000"/>
                <w:sz w:val="24"/>
              </w:rPr>
            </w:pPr>
            <w:r>
              <w:rPr>
                <w:rFonts w:hint="eastAsia" w:ascii="宋体" w:hAnsi="宋体"/>
                <w:color w:val="000000"/>
                <w:sz w:val="18"/>
                <w:szCs w:val="18"/>
              </w:rPr>
              <w:t>应包含课程思政要求)</w:t>
            </w:r>
          </w:p>
        </w:tc>
        <w:tc>
          <w:tcPr>
            <w:tcW w:w="1400" w:type="dxa"/>
            <w:vMerge w:val="restart"/>
            <w:shd w:val="clear" w:color="auto" w:fill="auto"/>
            <w:vAlign w:val="center"/>
          </w:tcPr>
          <w:p w14:paraId="76FF9DD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2213" w:type="dxa"/>
            <w:gridSpan w:val="2"/>
            <w:shd w:val="clear" w:color="auto" w:fill="auto"/>
            <w:vAlign w:val="center"/>
          </w:tcPr>
          <w:p w14:paraId="47580D1D">
            <w:pPr>
              <w:adjustRightInd w:val="0"/>
              <w:snapToGrid w:val="0"/>
              <w:spacing w:line="300" w:lineRule="auto"/>
              <w:jc w:val="center"/>
              <w:rPr>
                <w:rFonts w:ascii="宋体" w:hAnsi="宋体"/>
                <w:color w:val="000000"/>
                <w:sz w:val="20"/>
                <w:szCs w:val="20"/>
              </w:rPr>
            </w:pPr>
            <w:r>
              <w:rPr>
                <w:rFonts w:hint="eastAsia" w:ascii="宋体" w:hAnsi="宋体"/>
                <w:color w:val="000000"/>
                <w:sz w:val="18"/>
                <w:szCs w:val="18"/>
              </w:rPr>
              <w:t>学生任务</w:t>
            </w:r>
          </w:p>
        </w:tc>
        <w:tc>
          <w:tcPr>
            <w:tcW w:w="1031" w:type="dxa"/>
            <w:vMerge w:val="restart"/>
            <w:shd w:val="clear" w:color="auto" w:fill="auto"/>
            <w:vAlign w:val="center"/>
          </w:tcPr>
          <w:p w14:paraId="17FBE5AF">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35A71D60">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3579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23740511">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34F32808">
            <w:pPr>
              <w:adjustRightInd w:val="0"/>
              <w:snapToGrid w:val="0"/>
              <w:spacing w:line="300" w:lineRule="auto"/>
              <w:jc w:val="center"/>
              <w:rPr>
                <w:rFonts w:ascii="宋体" w:hAnsi="宋体"/>
                <w:color w:val="000000"/>
                <w:sz w:val="24"/>
              </w:rPr>
            </w:pPr>
          </w:p>
        </w:tc>
        <w:tc>
          <w:tcPr>
            <w:tcW w:w="1838" w:type="dxa"/>
            <w:vMerge w:val="continue"/>
            <w:shd w:val="clear" w:color="auto" w:fill="auto"/>
            <w:vAlign w:val="center"/>
          </w:tcPr>
          <w:p w14:paraId="6F537FFD">
            <w:pPr>
              <w:adjustRightInd w:val="0"/>
              <w:snapToGrid w:val="0"/>
              <w:spacing w:line="300" w:lineRule="auto"/>
              <w:jc w:val="center"/>
              <w:rPr>
                <w:rFonts w:ascii="宋体" w:hAnsi="宋体"/>
                <w:color w:val="000000"/>
                <w:sz w:val="24"/>
              </w:rPr>
            </w:pPr>
          </w:p>
        </w:tc>
        <w:tc>
          <w:tcPr>
            <w:tcW w:w="1600" w:type="dxa"/>
            <w:vMerge w:val="continue"/>
            <w:shd w:val="clear" w:color="auto" w:fill="auto"/>
            <w:vAlign w:val="center"/>
          </w:tcPr>
          <w:p w14:paraId="7161F8E1">
            <w:pPr>
              <w:adjustRightInd w:val="0"/>
              <w:snapToGrid w:val="0"/>
              <w:spacing w:line="300" w:lineRule="auto"/>
              <w:jc w:val="center"/>
              <w:rPr>
                <w:rFonts w:ascii="宋体" w:hAnsi="宋体"/>
                <w:color w:val="000000"/>
                <w:sz w:val="24"/>
              </w:rPr>
            </w:pPr>
          </w:p>
        </w:tc>
        <w:tc>
          <w:tcPr>
            <w:tcW w:w="625" w:type="dxa"/>
            <w:vMerge w:val="continue"/>
            <w:shd w:val="clear" w:color="auto" w:fill="auto"/>
            <w:vAlign w:val="center"/>
          </w:tcPr>
          <w:p w14:paraId="5695C633">
            <w:pPr>
              <w:adjustRightInd w:val="0"/>
              <w:snapToGrid w:val="0"/>
              <w:jc w:val="center"/>
              <w:rPr>
                <w:rFonts w:ascii="宋体" w:hAnsi="宋体"/>
                <w:color w:val="000000"/>
                <w:sz w:val="24"/>
              </w:rPr>
            </w:pPr>
          </w:p>
        </w:tc>
        <w:tc>
          <w:tcPr>
            <w:tcW w:w="3599" w:type="dxa"/>
            <w:vMerge w:val="continue"/>
            <w:shd w:val="clear" w:color="auto" w:fill="auto"/>
            <w:vAlign w:val="center"/>
          </w:tcPr>
          <w:p w14:paraId="4AE1731C">
            <w:pPr>
              <w:adjustRightInd w:val="0"/>
              <w:snapToGrid w:val="0"/>
              <w:spacing w:line="300" w:lineRule="auto"/>
              <w:jc w:val="center"/>
              <w:rPr>
                <w:rFonts w:ascii="宋体" w:hAnsi="宋体"/>
                <w:color w:val="000000"/>
                <w:sz w:val="24"/>
              </w:rPr>
            </w:pPr>
          </w:p>
        </w:tc>
        <w:tc>
          <w:tcPr>
            <w:tcW w:w="1400" w:type="dxa"/>
            <w:vMerge w:val="continue"/>
            <w:shd w:val="clear" w:color="auto" w:fill="auto"/>
            <w:vAlign w:val="center"/>
          </w:tcPr>
          <w:p w14:paraId="4609D82E">
            <w:pPr>
              <w:adjustRightInd w:val="0"/>
              <w:snapToGrid w:val="0"/>
              <w:spacing w:line="300" w:lineRule="auto"/>
              <w:jc w:val="center"/>
              <w:rPr>
                <w:rFonts w:ascii="宋体" w:hAnsi="宋体"/>
                <w:color w:val="000000"/>
                <w:sz w:val="24"/>
              </w:rPr>
            </w:pPr>
          </w:p>
        </w:tc>
        <w:tc>
          <w:tcPr>
            <w:tcW w:w="988" w:type="dxa"/>
            <w:shd w:val="clear" w:color="auto" w:fill="auto"/>
            <w:vAlign w:val="center"/>
          </w:tcPr>
          <w:p w14:paraId="02B742D8">
            <w:pPr>
              <w:adjustRightInd w:val="0"/>
              <w:snapToGrid w:val="0"/>
              <w:spacing w:line="300" w:lineRule="auto"/>
              <w:jc w:val="center"/>
              <w:rPr>
                <w:rFonts w:ascii="宋体" w:hAnsi="宋体"/>
                <w:color w:val="000000"/>
                <w:sz w:val="24"/>
              </w:rPr>
            </w:pPr>
            <w:r>
              <w:rPr>
                <w:rFonts w:hint="eastAsia" w:ascii="宋体" w:hAnsi="宋体"/>
                <w:color w:val="000000"/>
                <w:sz w:val="18"/>
                <w:szCs w:val="18"/>
              </w:rPr>
              <w:t>作业要求</w:t>
            </w:r>
          </w:p>
        </w:tc>
        <w:tc>
          <w:tcPr>
            <w:tcW w:w="1225" w:type="dxa"/>
            <w:shd w:val="clear" w:color="auto" w:fill="auto"/>
            <w:vAlign w:val="center"/>
          </w:tcPr>
          <w:p w14:paraId="4B8BFBAF">
            <w:pPr>
              <w:adjustRightInd w:val="0"/>
              <w:snapToGrid w:val="0"/>
              <w:spacing w:line="300" w:lineRule="auto"/>
              <w:jc w:val="center"/>
              <w:rPr>
                <w:rFonts w:ascii="宋体" w:hAnsi="宋体"/>
                <w:color w:val="000000"/>
                <w:sz w:val="24"/>
              </w:rPr>
            </w:pPr>
            <w:r>
              <w:rPr>
                <w:rFonts w:hint="eastAsia" w:ascii="宋体" w:hAnsi="宋体"/>
                <w:color w:val="000000"/>
                <w:sz w:val="18"/>
                <w:szCs w:val="18"/>
              </w:rPr>
              <w:t>其他要求(自学/讨论）</w:t>
            </w:r>
          </w:p>
        </w:tc>
        <w:tc>
          <w:tcPr>
            <w:tcW w:w="1031" w:type="dxa"/>
            <w:vMerge w:val="continue"/>
            <w:shd w:val="clear" w:color="auto" w:fill="auto"/>
            <w:vAlign w:val="center"/>
          </w:tcPr>
          <w:p w14:paraId="544350A7">
            <w:pPr>
              <w:adjustRightInd w:val="0"/>
              <w:snapToGrid w:val="0"/>
              <w:spacing w:line="300" w:lineRule="auto"/>
              <w:jc w:val="center"/>
              <w:rPr>
                <w:rFonts w:ascii="宋体" w:hAnsi="宋体"/>
                <w:color w:val="000000"/>
                <w:sz w:val="18"/>
                <w:szCs w:val="18"/>
              </w:rPr>
            </w:pPr>
          </w:p>
        </w:tc>
      </w:tr>
      <w:tr w14:paraId="4ABE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217703A0">
            <w:pPr>
              <w:adjustRightInd w:val="0"/>
              <w:snapToGrid w:val="0"/>
              <w:spacing w:line="300" w:lineRule="auto"/>
              <w:jc w:val="center"/>
              <w:rPr>
                <w:rFonts w:eastAsia="黑体"/>
                <w:color w:val="000000"/>
                <w:sz w:val="24"/>
              </w:rPr>
            </w:pPr>
            <w:r>
              <w:rPr>
                <w:rFonts w:hint="eastAsia" w:eastAsia="黑体"/>
                <w:color w:val="000000"/>
                <w:sz w:val="24"/>
              </w:rPr>
              <w:t>1</w:t>
            </w:r>
          </w:p>
        </w:tc>
        <w:tc>
          <w:tcPr>
            <w:tcW w:w="1374" w:type="dxa"/>
            <w:shd w:val="clear" w:color="auto" w:fill="auto"/>
          </w:tcPr>
          <w:p w14:paraId="6DD2DAA1">
            <w:pPr>
              <w:adjustRightInd w:val="0"/>
              <w:snapToGrid w:val="0"/>
              <w:spacing w:line="300" w:lineRule="auto"/>
              <w:rPr>
                <w:rFonts w:eastAsia="黑体"/>
                <w:color w:val="000000"/>
                <w:szCs w:val="21"/>
              </w:rPr>
            </w:pPr>
            <w:r>
              <w:rPr>
                <w:rFonts w:hint="eastAsia" w:eastAsia="黑体"/>
                <w:color w:val="000000"/>
                <w:szCs w:val="21"/>
              </w:rPr>
              <w:t>绪论</w:t>
            </w:r>
          </w:p>
        </w:tc>
        <w:tc>
          <w:tcPr>
            <w:tcW w:w="1838" w:type="dxa"/>
            <w:shd w:val="clear" w:color="auto" w:fill="auto"/>
          </w:tcPr>
          <w:p w14:paraId="0ECB6D0E">
            <w:pPr>
              <w:tabs>
                <w:tab w:val="left" w:pos="592"/>
              </w:tabs>
              <w:rPr>
                <w:rFonts w:ascii="宋体" w:hAnsi="宋体" w:cs="Arial"/>
                <w:sz w:val="18"/>
                <w:szCs w:val="18"/>
              </w:rPr>
            </w:pPr>
            <w:r>
              <w:rPr>
                <w:rFonts w:hint="eastAsia" w:ascii="宋体" w:hAnsi="宋体" w:cs="Arial"/>
                <w:sz w:val="18"/>
                <w:szCs w:val="18"/>
              </w:rPr>
              <w:t>1、</w:t>
            </w:r>
            <w:r>
              <w:rPr>
                <w:rFonts w:ascii="宋体" w:hAnsi="宋体" w:cs="Arial"/>
                <w:sz w:val="18"/>
                <w:szCs w:val="18"/>
              </w:rPr>
              <w:t>课程概况：包括专业特点、外贸现状、课程特点、学习资源等</w:t>
            </w:r>
          </w:p>
          <w:p w14:paraId="2D236557">
            <w:pPr>
              <w:tabs>
                <w:tab w:val="left" w:pos="592"/>
              </w:tabs>
              <w:rPr>
                <w:rFonts w:ascii="宋体" w:hAnsi="宋体" w:cs="Arial"/>
                <w:sz w:val="18"/>
                <w:szCs w:val="18"/>
              </w:rPr>
            </w:pPr>
            <w:r>
              <w:rPr>
                <w:rFonts w:ascii="宋体" w:hAnsi="宋体" w:cs="Arial"/>
                <w:sz w:val="18"/>
                <w:szCs w:val="18"/>
              </w:rPr>
              <w:t>2</w:t>
            </w:r>
            <w:r>
              <w:rPr>
                <w:rFonts w:hint="eastAsia" w:ascii="宋体" w:hAnsi="宋体" w:cs="Arial"/>
                <w:sz w:val="18"/>
                <w:szCs w:val="18"/>
              </w:rPr>
              <w:t xml:space="preserve">、 </w:t>
            </w:r>
            <w:r>
              <w:rPr>
                <w:rFonts w:ascii="宋体" w:hAnsi="宋体" w:cs="Arial"/>
                <w:sz w:val="18"/>
                <w:szCs w:val="18"/>
              </w:rPr>
              <w:t>国际贸易定义与特点</w:t>
            </w:r>
          </w:p>
          <w:p w14:paraId="41F3775F">
            <w:pPr>
              <w:tabs>
                <w:tab w:val="left" w:pos="592"/>
              </w:tabs>
              <w:rPr>
                <w:rFonts w:ascii="宋体" w:hAnsi="宋体" w:cs="Arial"/>
                <w:sz w:val="18"/>
                <w:szCs w:val="18"/>
              </w:rPr>
            </w:pPr>
            <w:r>
              <w:rPr>
                <w:rFonts w:ascii="宋体" w:hAnsi="宋体" w:cs="Arial"/>
                <w:sz w:val="18"/>
                <w:szCs w:val="18"/>
              </w:rPr>
              <w:t>3</w:t>
            </w:r>
            <w:r>
              <w:rPr>
                <w:rFonts w:hint="eastAsia" w:ascii="宋体" w:hAnsi="宋体" w:cs="Arial"/>
                <w:sz w:val="18"/>
                <w:szCs w:val="18"/>
              </w:rPr>
              <w:t xml:space="preserve">、 </w:t>
            </w:r>
            <w:r>
              <w:rPr>
                <w:rFonts w:ascii="宋体" w:hAnsi="宋体" w:cs="Arial"/>
                <w:sz w:val="18"/>
                <w:szCs w:val="18"/>
              </w:rPr>
              <w:t>国际货物买卖合同简介与适用的法律</w:t>
            </w:r>
          </w:p>
          <w:p w14:paraId="4D1A3398">
            <w:pPr>
              <w:tabs>
                <w:tab w:val="left" w:pos="592"/>
              </w:tabs>
              <w:rPr>
                <w:rFonts w:eastAsia="黑体"/>
                <w:color w:val="000000"/>
                <w:sz w:val="24"/>
              </w:rPr>
            </w:pPr>
          </w:p>
        </w:tc>
        <w:tc>
          <w:tcPr>
            <w:tcW w:w="1600" w:type="dxa"/>
            <w:shd w:val="clear" w:color="auto" w:fill="auto"/>
          </w:tcPr>
          <w:p w14:paraId="5AF68493">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教学重点：</w:t>
            </w:r>
          </w:p>
          <w:p w14:paraId="3D7F68DC">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1、国际贸易的特点和现状；</w:t>
            </w:r>
          </w:p>
          <w:p w14:paraId="0DA7F5CE">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2、国际贸易相关的规则和惯例；</w:t>
            </w:r>
          </w:p>
          <w:p w14:paraId="0F31CFB6">
            <w:pPr>
              <w:adjustRightInd w:val="0"/>
              <w:snapToGrid w:val="0"/>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3、国际贸易与国内贸易的区别与联系</w:t>
            </w:r>
          </w:p>
          <w:p w14:paraId="0EC9F36D">
            <w:pPr>
              <w:tabs>
                <w:tab w:val="left" w:pos="592"/>
              </w:tabs>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教学难点：</w:t>
            </w:r>
          </w:p>
          <w:p w14:paraId="4795074E">
            <w:pPr>
              <w:tabs>
                <w:tab w:val="left" w:pos="592"/>
              </w:tabs>
              <w:rPr>
                <w:rFonts w:ascii="宋体" w:hAnsi="宋体" w:cs="Arial"/>
                <w:sz w:val="18"/>
                <w:szCs w:val="18"/>
              </w:rPr>
            </w:pPr>
            <w:r>
              <w:rPr>
                <w:rFonts w:hint="eastAsia" w:asciiTheme="minorEastAsia" w:hAnsiTheme="minorEastAsia" w:eastAsiaTheme="minorEastAsia"/>
                <w:color w:val="000000"/>
                <w:sz w:val="18"/>
                <w:szCs w:val="18"/>
              </w:rPr>
              <w:t>1、</w:t>
            </w:r>
            <w:r>
              <w:rPr>
                <w:rFonts w:hint="eastAsia" w:ascii="宋体" w:hAnsi="宋体" w:cs="Arial"/>
                <w:sz w:val="18"/>
                <w:szCs w:val="18"/>
              </w:rPr>
              <w:t>国际贸易风险与复杂性；</w:t>
            </w:r>
          </w:p>
          <w:p w14:paraId="0475B056">
            <w:pPr>
              <w:tabs>
                <w:tab w:val="left" w:pos="592"/>
              </w:tabs>
              <w:rPr>
                <w:rFonts w:hint="eastAsia" w:ascii="宋体" w:hAnsi="宋体" w:cs="Arial"/>
                <w:sz w:val="18"/>
                <w:szCs w:val="18"/>
              </w:rPr>
            </w:pPr>
            <w:r>
              <w:rPr>
                <w:rFonts w:hint="eastAsia" w:ascii="宋体" w:hAnsi="宋体" w:cs="Arial"/>
                <w:sz w:val="18"/>
                <w:szCs w:val="18"/>
              </w:rPr>
              <w:t>2、跨境电子商务与传统国际贸易的关系。</w:t>
            </w:r>
          </w:p>
          <w:p w14:paraId="432E846A">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思政要素：</w:t>
            </w:r>
          </w:p>
          <w:p w14:paraId="00F7AEB7">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职业道德、社会责任感、创新精神</w:t>
            </w:r>
          </w:p>
          <w:p w14:paraId="013A37A6">
            <w:pPr>
              <w:adjustRightInd w:val="0"/>
              <w:snapToGrid w:val="0"/>
              <w:rPr>
                <w:rFonts w:hint="eastAsia" w:asciiTheme="minorEastAsia" w:hAnsiTheme="minorEastAsia" w:eastAsiaTheme="minorEastAsia"/>
                <w:color w:val="000000"/>
                <w:sz w:val="18"/>
                <w:szCs w:val="18"/>
              </w:rPr>
            </w:pPr>
          </w:p>
        </w:tc>
        <w:tc>
          <w:tcPr>
            <w:tcW w:w="625" w:type="dxa"/>
            <w:shd w:val="clear" w:color="auto" w:fill="auto"/>
          </w:tcPr>
          <w:p w14:paraId="31757E39">
            <w:pPr>
              <w:adjustRightInd w:val="0"/>
              <w:snapToGrid w:val="0"/>
              <w:spacing w:line="300" w:lineRule="auto"/>
              <w:rPr>
                <w:rFonts w:eastAsia="黑体"/>
                <w:color w:val="000000"/>
                <w:sz w:val="24"/>
              </w:rPr>
            </w:pPr>
            <w:r>
              <w:rPr>
                <w:rFonts w:hint="eastAsia" w:eastAsia="黑体"/>
                <w:color w:val="000000"/>
                <w:sz w:val="24"/>
              </w:rPr>
              <w:t>2</w:t>
            </w:r>
          </w:p>
        </w:tc>
        <w:tc>
          <w:tcPr>
            <w:tcW w:w="3599" w:type="dxa"/>
            <w:shd w:val="clear" w:color="auto" w:fill="auto"/>
          </w:tcPr>
          <w:p w14:paraId="15834C12">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1、学习国际贸易的特点，了解国际贸易实践的基本知识；</w:t>
            </w:r>
          </w:p>
          <w:p w14:paraId="0BE87063">
            <w:pPr>
              <w:adjustRightInd w:val="0"/>
              <w:snapToGrid w:val="0"/>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2、了解国际贸易环境和国际贸易发展现状，具备学习和分析国际贸易环境的能力；</w:t>
            </w:r>
          </w:p>
          <w:p w14:paraId="2D5EF10F">
            <w:pPr>
              <w:adjustRightInd w:val="0"/>
              <w:snapToGrid w:val="0"/>
              <w:rPr>
                <w:rFonts w:ascii="宋体" w:hAnsi="宋体"/>
                <w:color w:val="000000"/>
                <w:sz w:val="18"/>
                <w:szCs w:val="18"/>
                <w:shd w:val="clear" w:color="auto" w:fill="FFFFFF"/>
              </w:rPr>
            </w:pPr>
            <w:r>
              <w:rPr>
                <w:rFonts w:ascii="宋体" w:hAnsi="宋体"/>
                <w:color w:val="000000"/>
                <w:sz w:val="18"/>
                <w:szCs w:val="18"/>
                <w:shd w:val="clear" w:color="auto" w:fill="FFFFFF"/>
              </w:rPr>
              <w:t>3</w:t>
            </w:r>
            <w:r>
              <w:rPr>
                <w:rFonts w:hint="eastAsia" w:ascii="宋体" w:hAnsi="宋体"/>
                <w:color w:val="000000"/>
                <w:sz w:val="18"/>
                <w:szCs w:val="18"/>
                <w:shd w:val="clear" w:color="auto" w:fill="FFFFFF"/>
              </w:rPr>
              <w:t>、了解国际贸易的新形势和新业态，加强创新思维和国际视野，培养职业素养。</w:t>
            </w:r>
          </w:p>
          <w:p w14:paraId="56E72936">
            <w:pPr>
              <w:adjustRightInd w:val="0"/>
              <w:snapToGrid w:val="0"/>
              <w:rPr>
                <w:rFonts w:hint="eastAsia" w:ascii="宋体" w:hAnsi="宋体"/>
                <w:color w:val="000000"/>
                <w:sz w:val="18"/>
                <w:szCs w:val="18"/>
                <w:shd w:val="clear" w:color="auto" w:fill="FFFFFF"/>
              </w:rPr>
            </w:pPr>
          </w:p>
          <w:p w14:paraId="03781CEA">
            <w:pPr>
              <w:adjustRightInd w:val="0"/>
              <w:snapToGrid w:val="0"/>
              <w:rPr>
                <w:rFonts w:ascii="宋体" w:hAnsi="宋体"/>
                <w:i/>
                <w:color w:val="0000FF"/>
                <w:sz w:val="18"/>
                <w:szCs w:val="18"/>
              </w:rPr>
            </w:pPr>
          </w:p>
        </w:tc>
        <w:tc>
          <w:tcPr>
            <w:tcW w:w="1400" w:type="dxa"/>
            <w:shd w:val="clear" w:color="auto" w:fill="auto"/>
          </w:tcPr>
          <w:p w14:paraId="1FBC0CBB">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4611F4B7">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31F9F192">
            <w:pPr>
              <w:adjustRightInd w:val="0"/>
              <w:snapToGrid w:val="0"/>
              <w:rPr>
                <w:rFonts w:hint="eastAsia" w:ascii="宋体" w:hAnsi="宋体"/>
                <w:i/>
                <w:color w:val="0000FF"/>
                <w:sz w:val="24"/>
              </w:rPr>
            </w:pPr>
            <w:r>
              <w:rPr>
                <w:rFonts w:hint="eastAsia" w:ascii="宋体" w:hAnsi="宋体"/>
                <w:color w:val="000000"/>
                <w:sz w:val="18"/>
                <w:szCs w:val="18"/>
                <w:shd w:val="clear" w:color="auto" w:fill="FFFFFF"/>
              </w:rPr>
              <w:t>3、数据查找和分析。</w:t>
            </w:r>
          </w:p>
        </w:tc>
        <w:tc>
          <w:tcPr>
            <w:tcW w:w="988" w:type="dxa"/>
            <w:shd w:val="clear" w:color="auto" w:fill="auto"/>
          </w:tcPr>
          <w:p w14:paraId="60C6F5C5">
            <w:pPr>
              <w:adjustRightInd w:val="0"/>
              <w:snapToGrid w:val="0"/>
              <w:spacing w:line="300" w:lineRule="auto"/>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查阅我国进出口贸易的数据和跨境电子商务的最新数据。</w:t>
            </w:r>
          </w:p>
          <w:p w14:paraId="5CB544D8">
            <w:pPr>
              <w:adjustRightInd w:val="0"/>
              <w:snapToGrid w:val="0"/>
              <w:spacing w:line="300" w:lineRule="auto"/>
              <w:rPr>
                <w:rFonts w:hint="eastAsia" w:ascii="宋体" w:hAnsi="宋体"/>
                <w:iCs/>
                <w:color w:val="0000FF"/>
                <w:sz w:val="18"/>
                <w:szCs w:val="18"/>
              </w:rPr>
            </w:pPr>
          </w:p>
        </w:tc>
        <w:tc>
          <w:tcPr>
            <w:tcW w:w="1225" w:type="dxa"/>
            <w:shd w:val="clear" w:color="auto" w:fill="auto"/>
          </w:tcPr>
          <w:p w14:paraId="311EE9A6">
            <w:pPr>
              <w:adjustRightInd w:val="0"/>
              <w:snapToGrid w:val="0"/>
              <w:spacing w:line="300" w:lineRule="auto"/>
              <w:rPr>
                <w:rFonts w:ascii="宋体" w:hAnsi="宋体"/>
                <w:i/>
                <w:color w:val="0000FF"/>
                <w:sz w:val="24"/>
              </w:rPr>
            </w:pPr>
            <w:r>
              <w:rPr>
                <w:rFonts w:hint="eastAsia" w:ascii="宋体" w:hAnsi="宋体"/>
                <w:iCs/>
                <w:color w:val="000000" w:themeColor="text1"/>
                <w:sz w:val="18"/>
                <w:szCs w:val="18"/>
                <w14:textFill>
                  <w14:solidFill>
                    <w14:schemeClr w14:val="tx1"/>
                  </w14:solidFill>
                </w14:textFill>
              </w:rPr>
              <w:t>小组作业：讨论并归纳总结跨境电子商务与传统贸易方式的联系与区别。</w:t>
            </w:r>
          </w:p>
        </w:tc>
        <w:tc>
          <w:tcPr>
            <w:tcW w:w="1031" w:type="dxa"/>
            <w:shd w:val="clear" w:color="auto" w:fill="auto"/>
          </w:tcPr>
          <w:p w14:paraId="09F658EE">
            <w:pPr>
              <w:adjustRightInd w:val="0"/>
              <w:snapToGrid w:val="0"/>
              <w:spacing w:line="300" w:lineRule="auto"/>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w:t>
            </w:r>
          </w:p>
        </w:tc>
      </w:tr>
      <w:tr w14:paraId="6C44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014A3D01">
            <w:pPr>
              <w:adjustRightInd w:val="0"/>
              <w:snapToGrid w:val="0"/>
              <w:spacing w:line="300" w:lineRule="auto"/>
              <w:jc w:val="center"/>
              <w:rPr>
                <w:rFonts w:eastAsia="黑体"/>
                <w:color w:val="000000"/>
                <w:sz w:val="24"/>
              </w:rPr>
            </w:pPr>
            <w:r>
              <w:rPr>
                <w:rFonts w:hint="eastAsia" w:eastAsia="黑体"/>
                <w:color w:val="000000"/>
                <w:sz w:val="24"/>
              </w:rPr>
              <w:t>2</w:t>
            </w:r>
          </w:p>
        </w:tc>
        <w:tc>
          <w:tcPr>
            <w:tcW w:w="1374" w:type="dxa"/>
            <w:shd w:val="clear" w:color="auto" w:fill="auto"/>
          </w:tcPr>
          <w:p w14:paraId="1812FE7F">
            <w:pPr>
              <w:adjustRightInd w:val="0"/>
              <w:snapToGrid w:val="0"/>
              <w:spacing w:line="300" w:lineRule="auto"/>
              <w:rPr>
                <w:rFonts w:eastAsia="黑体"/>
                <w:color w:val="000000"/>
                <w:szCs w:val="21"/>
              </w:rPr>
            </w:pPr>
            <w:r>
              <w:rPr>
                <w:rFonts w:hint="eastAsia" w:eastAsia="黑体"/>
                <w:color w:val="000000"/>
                <w:szCs w:val="21"/>
              </w:rPr>
              <w:t>商品的质量、数量和包装</w:t>
            </w:r>
          </w:p>
        </w:tc>
        <w:tc>
          <w:tcPr>
            <w:tcW w:w="1838" w:type="dxa"/>
            <w:shd w:val="clear" w:color="auto" w:fill="auto"/>
          </w:tcPr>
          <w:p w14:paraId="5ED3BB27">
            <w:pPr>
              <w:ind w:left="-1" w:leftChars="-4" w:hanging="7" w:hangingChars="4"/>
              <w:rPr>
                <w:rFonts w:ascii="宋体" w:hAnsi="宋体" w:cs="Arial"/>
                <w:sz w:val="18"/>
                <w:szCs w:val="18"/>
              </w:rPr>
            </w:pPr>
            <w:r>
              <w:rPr>
                <w:rFonts w:hint="eastAsia" w:ascii="宋体" w:hAnsi="宋体" w:cs="Arial"/>
                <w:sz w:val="18"/>
                <w:szCs w:val="18"/>
              </w:rPr>
              <w:t>1、</w:t>
            </w:r>
            <w:r>
              <w:rPr>
                <w:rFonts w:ascii="宋体" w:hAnsi="宋体" w:cs="Arial"/>
                <w:sz w:val="18"/>
                <w:szCs w:val="18"/>
              </w:rPr>
              <w:t>商品的名称和质量</w:t>
            </w:r>
          </w:p>
          <w:p w14:paraId="599B1715">
            <w:pPr>
              <w:ind w:left="-1" w:leftChars="-4" w:hanging="7" w:hangingChars="4"/>
              <w:rPr>
                <w:rFonts w:ascii="宋体" w:hAnsi="宋体" w:cs="Arial"/>
                <w:sz w:val="18"/>
                <w:szCs w:val="18"/>
              </w:rPr>
            </w:pPr>
            <w:r>
              <w:rPr>
                <w:rFonts w:hint="eastAsia" w:ascii="宋体" w:hAnsi="宋体" w:cs="Arial"/>
                <w:sz w:val="18"/>
                <w:szCs w:val="18"/>
              </w:rPr>
              <w:t>2、</w:t>
            </w:r>
            <w:r>
              <w:rPr>
                <w:rFonts w:ascii="宋体" w:hAnsi="宋体" w:cs="Arial"/>
                <w:sz w:val="18"/>
                <w:szCs w:val="18"/>
              </w:rPr>
              <w:t>商品的数量</w:t>
            </w:r>
          </w:p>
          <w:p w14:paraId="02B2EE57">
            <w:pPr>
              <w:ind w:left="-1" w:leftChars="-4" w:hanging="7" w:hangingChars="4"/>
              <w:rPr>
                <w:rFonts w:ascii="宋体" w:hAnsi="宋体" w:cs="Arial"/>
                <w:sz w:val="18"/>
                <w:szCs w:val="18"/>
              </w:rPr>
            </w:pPr>
            <w:r>
              <w:rPr>
                <w:rFonts w:hint="eastAsia" w:ascii="宋体" w:hAnsi="宋体" w:cs="Arial"/>
                <w:sz w:val="18"/>
                <w:szCs w:val="18"/>
              </w:rPr>
              <w:t>3、</w:t>
            </w:r>
            <w:r>
              <w:rPr>
                <w:rFonts w:ascii="宋体" w:hAnsi="宋体" w:cs="Arial"/>
                <w:sz w:val="18"/>
                <w:szCs w:val="18"/>
              </w:rPr>
              <w:t>商品的包装</w:t>
            </w:r>
          </w:p>
          <w:p w14:paraId="2BBA0B48">
            <w:pPr>
              <w:rPr>
                <w:rFonts w:eastAsia="黑体"/>
                <w:color w:val="000000"/>
                <w:sz w:val="24"/>
              </w:rPr>
            </w:pPr>
          </w:p>
        </w:tc>
        <w:tc>
          <w:tcPr>
            <w:tcW w:w="1600" w:type="dxa"/>
            <w:shd w:val="clear" w:color="auto" w:fill="auto"/>
          </w:tcPr>
          <w:p w14:paraId="4A412574">
            <w:pPr>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重点：</w:t>
            </w:r>
          </w:p>
          <w:p w14:paraId="32744598">
            <w:pPr>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表示商品质量的几种方式</w:t>
            </w:r>
            <w:r>
              <w:rPr>
                <w:rFonts w:hint="eastAsia" w:ascii="宋体" w:hAnsi="宋体" w:cs="Arial"/>
                <w:sz w:val="18"/>
                <w:szCs w:val="18"/>
              </w:rPr>
              <w:t>；</w:t>
            </w:r>
          </w:p>
          <w:p w14:paraId="3D943671">
            <w:pPr>
              <w:rPr>
                <w:rFonts w:ascii="宋体" w:hAnsi="宋体" w:cs="Arial"/>
                <w:sz w:val="18"/>
                <w:szCs w:val="18"/>
              </w:rPr>
            </w:pPr>
            <w:r>
              <w:rPr>
                <w:rFonts w:ascii="宋体" w:hAnsi="宋体" w:cs="Arial"/>
                <w:sz w:val="18"/>
                <w:szCs w:val="18"/>
              </w:rPr>
              <w:t>2</w:t>
            </w:r>
            <w:r>
              <w:rPr>
                <w:rFonts w:hint="eastAsia" w:ascii="宋体" w:hAnsi="宋体" w:cs="Arial"/>
                <w:sz w:val="18"/>
                <w:szCs w:val="18"/>
              </w:rPr>
              <w:t>、</w:t>
            </w:r>
            <w:r>
              <w:rPr>
                <w:rFonts w:ascii="宋体" w:hAnsi="宋体" w:cs="Arial"/>
                <w:sz w:val="18"/>
                <w:szCs w:val="18"/>
              </w:rPr>
              <w:t>溢短装条款</w:t>
            </w:r>
            <w:r>
              <w:rPr>
                <w:rFonts w:hint="eastAsia" w:ascii="宋体" w:hAnsi="宋体" w:cs="Arial"/>
                <w:sz w:val="18"/>
                <w:szCs w:val="18"/>
              </w:rPr>
              <w:t>；</w:t>
            </w:r>
          </w:p>
          <w:p w14:paraId="0CB963B4">
            <w:pPr>
              <w:rPr>
                <w:rFonts w:ascii="宋体" w:hAnsi="宋体" w:cs="Arial"/>
                <w:sz w:val="18"/>
                <w:szCs w:val="18"/>
              </w:rPr>
            </w:pPr>
            <w:r>
              <w:rPr>
                <w:rFonts w:hint="eastAsia" w:ascii="宋体" w:hAnsi="宋体" w:cs="Arial"/>
                <w:sz w:val="18"/>
                <w:szCs w:val="18"/>
              </w:rPr>
              <w:t>3、</w:t>
            </w:r>
            <w:r>
              <w:rPr>
                <w:rFonts w:ascii="宋体" w:hAnsi="宋体" w:cs="Arial"/>
                <w:sz w:val="18"/>
                <w:szCs w:val="18"/>
              </w:rPr>
              <w:t>运输标志。</w:t>
            </w:r>
          </w:p>
          <w:p w14:paraId="22C3AC80">
            <w:pPr>
              <w:rPr>
                <w:rFonts w:ascii="宋体" w:hAnsi="宋体" w:cs="Arial"/>
                <w:sz w:val="18"/>
                <w:szCs w:val="18"/>
              </w:rPr>
            </w:pPr>
            <w:r>
              <w:rPr>
                <w:rFonts w:hint="eastAsia" w:ascii="宋体" w:hAnsi="宋体" w:cs="Arial"/>
                <w:sz w:val="18"/>
                <w:szCs w:val="18"/>
              </w:rPr>
              <w:t>教学难点：</w:t>
            </w:r>
          </w:p>
          <w:p w14:paraId="687A6B94">
            <w:pPr>
              <w:rPr>
                <w:rFonts w:ascii="宋体" w:hAnsi="宋体" w:cs="Arial"/>
                <w:sz w:val="18"/>
                <w:szCs w:val="18"/>
              </w:rPr>
            </w:pPr>
            <w:r>
              <w:rPr>
                <w:rFonts w:hint="eastAsia" w:ascii="宋体" w:hAnsi="宋体" w:cs="Arial"/>
                <w:sz w:val="18"/>
                <w:szCs w:val="18"/>
              </w:rPr>
              <w:t>1、双重担保；</w:t>
            </w:r>
          </w:p>
          <w:p w14:paraId="1EFD57D0">
            <w:pPr>
              <w:rPr>
                <w:rFonts w:ascii="宋体" w:hAnsi="宋体" w:cs="Arial"/>
                <w:sz w:val="18"/>
                <w:szCs w:val="18"/>
              </w:rPr>
            </w:pPr>
            <w:r>
              <w:rPr>
                <w:rFonts w:hint="eastAsia" w:ascii="宋体" w:hAnsi="宋体" w:cs="Arial"/>
                <w:sz w:val="18"/>
                <w:szCs w:val="18"/>
              </w:rPr>
              <w:t>2、商品品质相关案例分析。</w:t>
            </w:r>
          </w:p>
          <w:p w14:paraId="3A9E3455">
            <w:pPr>
              <w:rPr>
                <w:rFonts w:ascii="宋体" w:hAnsi="宋体" w:cs="Arial"/>
                <w:sz w:val="18"/>
                <w:szCs w:val="18"/>
              </w:rPr>
            </w:pPr>
            <w:r>
              <w:rPr>
                <w:rFonts w:hint="eastAsia" w:ascii="宋体" w:hAnsi="宋体" w:cs="Arial"/>
                <w:sz w:val="18"/>
                <w:szCs w:val="18"/>
              </w:rPr>
              <w:t>思政要素：</w:t>
            </w:r>
          </w:p>
          <w:p w14:paraId="2AF80A5C">
            <w:pPr>
              <w:rPr>
                <w:rFonts w:hint="eastAsia" w:ascii="宋体" w:hAnsi="宋体" w:cs="Arial"/>
                <w:sz w:val="18"/>
                <w:szCs w:val="18"/>
              </w:rPr>
            </w:pPr>
            <w:r>
              <w:rPr>
                <w:rFonts w:hint="eastAsia" w:ascii="宋体" w:hAnsi="宋体" w:cs="Arial"/>
                <w:sz w:val="18"/>
                <w:szCs w:val="18"/>
              </w:rPr>
              <w:t>契约精神、职业道德</w:t>
            </w:r>
          </w:p>
          <w:p w14:paraId="1B4F9087">
            <w:pPr>
              <w:adjustRightInd w:val="0"/>
              <w:snapToGrid w:val="0"/>
              <w:spacing w:line="300" w:lineRule="auto"/>
              <w:rPr>
                <w:rFonts w:eastAsia="黑体"/>
                <w:color w:val="000000"/>
                <w:sz w:val="24"/>
              </w:rPr>
            </w:pPr>
          </w:p>
        </w:tc>
        <w:tc>
          <w:tcPr>
            <w:tcW w:w="625" w:type="dxa"/>
            <w:shd w:val="clear" w:color="auto" w:fill="auto"/>
          </w:tcPr>
          <w:p w14:paraId="56685230">
            <w:pPr>
              <w:adjustRightInd w:val="0"/>
              <w:snapToGrid w:val="0"/>
              <w:spacing w:line="300" w:lineRule="auto"/>
              <w:rPr>
                <w:rFonts w:eastAsia="黑体"/>
                <w:color w:val="000000"/>
                <w:sz w:val="24"/>
              </w:rPr>
            </w:pPr>
            <w:r>
              <w:rPr>
                <w:rFonts w:hint="eastAsia" w:eastAsia="黑体"/>
                <w:color w:val="000000"/>
                <w:sz w:val="24"/>
              </w:rPr>
              <w:t>2</w:t>
            </w:r>
          </w:p>
        </w:tc>
        <w:tc>
          <w:tcPr>
            <w:tcW w:w="3599" w:type="dxa"/>
            <w:shd w:val="clear" w:color="auto" w:fill="auto"/>
          </w:tcPr>
          <w:p w14:paraId="71153926">
            <w:pPr>
              <w:adjustRightInd w:val="0"/>
              <w:snapToGrid w:val="0"/>
              <w:spacing w:line="300" w:lineRule="auto"/>
              <w:rPr>
                <w:rFonts w:hint="eastAsia"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、学习和理解以下知识：描述商品品质的几种方式；凭样成交和凭说明成交；品质条款的重要性；商品数量条款和溢短装条款；包装条款和运输标志；</w:t>
            </w:r>
          </w:p>
          <w:p w14:paraId="4CF69FC9">
            <w:pPr>
              <w:adjustRightInd w:val="0"/>
              <w:snapToGrid w:val="0"/>
              <w:spacing w:line="30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、掌握品质、数量、包装条款的订立方式，具备相应的专业能力；</w:t>
            </w:r>
          </w:p>
          <w:p w14:paraId="7B25D409">
            <w:pPr>
              <w:adjustRightInd w:val="0"/>
              <w:snapToGrid w:val="0"/>
              <w:spacing w:line="30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3、顺应数字化、网络化、智能化发展趋势，培养学生职业道德、社会责任感，批判性思维、创新精神，远大抱负、开阔视野等。</w:t>
            </w:r>
          </w:p>
        </w:tc>
        <w:tc>
          <w:tcPr>
            <w:tcW w:w="1400" w:type="dxa"/>
            <w:shd w:val="clear" w:color="auto" w:fill="auto"/>
          </w:tcPr>
          <w:p w14:paraId="6049937D">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01AC01A6">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754468A2">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3、数据查找和分析。</w:t>
            </w:r>
          </w:p>
        </w:tc>
        <w:tc>
          <w:tcPr>
            <w:tcW w:w="988" w:type="dxa"/>
            <w:shd w:val="clear" w:color="auto" w:fill="auto"/>
          </w:tcPr>
          <w:p w14:paraId="5C6F095C">
            <w:pPr>
              <w:adjustRightInd w:val="0"/>
              <w:snapToGrid w:val="0"/>
              <w:spacing w:line="300" w:lineRule="auto"/>
              <w:rPr>
                <w:rFonts w:hint="eastAsia"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小组讨论有关品质和数量的案例。</w:t>
            </w:r>
          </w:p>
        </w:tc>
        <w:tc>
          <w:tcPr>
            <w:tcW w:w="1225" w:type="dxa"/>
            <w:shd w:val="clear" w:color="auto" w:fill="auto"/>
          </w:tcPr>
          <w:p w14:paraId="3B925C7B">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1、查阅《联合国国际货物销售合同公约》中有关品质、数量、包装的条款，结合案例进行讨论；</w:t>
            </w:r>
          </w:p>
          <w:p w14:paraId="2AC6E7AA">
            <w:pPr>
              <w:adjustRightInd w:val="0"/>
              <w:snapToGrid w:val="0"/>
              <w:spacing w:line="300" w:lineRule="auto"/>
              <w:rPr>
                <w:rFonts w:hint="eastAsia"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2、预习贸易术语相关内容。</w:t>
            </w:r>
          </w:p>
        </w:tc>
        <w:tc>
          <w:tcPr>
            <w:tcW w:w="1031" w:type="dxa"/>
            <w:shd w:val="clear" w:color="auto" w:fill="auto"/>
          </w:tcPr>
          <w:p w14:paraId="2BB2250C">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198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A5A9B4A">
            <w:pPr>
              <w:adjustRightInd w:val="0"/>
              <w:snapToGrid w:val="0"/>
              <w:spacing w:line="300" w:lineRule="auto"/>
              <w:jc w:val="center"/>
              <w:rPr>
                <w:rFonts w:eastAsia="黑体"/>
                <w:color w:val="000000"/>
                <w:sz w:val="24"/>
              </w:rPr>
            </w:pPr>
            <w:r>
              <w:rPr>
                <w:rFonts w:hint="eastAsia" w:eastAsia="黑体"/>
                <w:color w:val="000000"/>
                <w:sz w:val="24"/>
              </w:rPr>
              <w:t>3</w:t>
            </w:r>
          </w:p>
        </w:tc>
        <w:tc>
          <w:tcPr>
            <w:tcW w:w="1374" w:type="dxa"/>
            <w:shd w:val="clear" w:color="auto" w:fill="auto"/>
          </w:tcPr>
          <w:p w14:paraId="51042772">
            <w:pPr>
              <w:adjustRightInd w:val="0"/>
              <w:snapToGrid w:val="0"/>
              <w:spacing w:line="300" w:lineRule="auto"/>
              <w:rPr>
                <w:rFonts w:eastAsia="黑体"/>
                <w:color w:val="000000"/>
                <w:szCs w:val="21"/>
              </w:rPr>
            </w:pPr>
            <w:r>
              <w:rPr>
                <w:rFonts w:hint="eastAsia" w:eastAsia="黑体"/>
                <w:color w:val="000000"/>
                <w:szCs w:val="21"/>
              </w:rPr>
              <w:t>商品的价格</w:t>
            </w:r>
          </w:p>
        </w:tc>
        <w:tc>
          <w:tcPr>
            <w:tcW w:w="1838" w:type="dxa"/>
            <w:shd w:val="clear" w:color="auto" w:fill="auto"/>
          </w:tcPr>
          <w:p w14:paraId="0ED58846">
            <w:pPr>
              <w:jc w:val="left"/>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1、贸易术语的概念和有关贸易术语的国际惯例；</w:t>
            </w:r>
          </w:p>
          <w:p w14:paraId="30D9A1C0">
            <w:pPr>
              <w:jc w:val="left"/>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2、</w:t>
            </w:r>
            <w:r>
              <w:rPr>
                <w:rFonts w:ascii="宋体" w:hAnsi="宋体" w:cs="Arial"/>
                <w:color w:val="000000" w:themeColor="text1"/>
                <w:sz w:val="18"/>
                <w:szCs w:val="18"/>
                <w14:textFill>
                  <w14:solidFill>
                    <w14:schemeClr w14:val="tx1"/>
                  </w14:solidFill>
                </w14:textFill>
              </w:rPr>
              <w:t>六种主要贸易术语</w:t>
            </w:r>
            <w:r>
              <w:rPr>
                <w:rFonts w:hint="eastAsia" w:ascii="宋体" w:hAnsi="宋体" w:cs="Arial"/>
                <w:color w:val="000000" w:themeColor="text1"/>
                <w:sz w:val="18"/>
                <w:szCs w:val="18"/>
                <w14:textFill>
                  <w14:solidFill>
                    <w14:schemeClr w14:val="tx1"/>
                  </w14:solidFill>
                </w14:textFill>
              </w:rPr>
              <w:t>；</w:t>
            </w:r>
          </w:p>
          <w:p w14:paraId="481DB221">
            <w:pPr>
              <w:jc w:val="left"/>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3、</w:t>
            </w:r>
            <w:r>
              <w:rPr>
                <w:rFonts w:ascii="宋体" w:hAnsi="宋体" w:cs="Arial"/>
                <w:color w:val="000000" w:themeColor="text1"/>
                <w:sz w:val="18"/>
                <w:szCs w:val="18"/>
                <w14:textFill>
                  <w14:solidFill>
                    <w14:schemeClr w14:val="tx1"/>
                  </w14:solidFill>
                </w14:textFill>
              </w:rPr>
              <w:t>其他七种贸易术语简要介绍《20</w:t>
            </w:r>
            <w:r>
              <w:rPr>
                <w:rFonts w:hint="eastAsia" w:ascii="宋体" w:hAnsi="宋体" w:cs="Arial"/>
                <w:color w:val="000000" w:themeColor="text1"/>
                <w:sz w:val="18"/>
                <w:szCs w:val="18"/>
                <w14:textFill>
                  <w14:solidFill>
                    <w14:schemeClr w14:val="tx1"/>
                  </w14:solidFill>
                </w14:textFill>
              </w:rPr>
              <w:t>20</w:t>
            </w:r>
            <w:r>
              <w:rPr>
                <w:rFonts w:ascii="宋体" w:hAnsi="宋体" w:cs="Arial"/>
                <w:color w:val="000000" w:themeColor="text1"/>
                <w:sz w:val="18"/>
                <w:szCs w:val="18"/>
                <w14:textFill>
                  <w14:solidFill>
                    <w14:schemeClr w14:val="tx1"/>
                  </w14:solidFill>
                </w14:textFill>
              </w:rPr>
              <w:t>年通则》与《</w:t>
            </w:r>
            <w:r>
              <w:rPr>
                <w:rFonts w:hint="eastAsia" w:ascii="宋体" w:hAnsi="宋体" w:cs="Arial"/>
                <w:color w:val="000000" w:themeColor="text1"/>
                <w:sz w:val="18"/>
                <w:szCs w:val="18"/>
                <w14:textFill>
                  <w14:solidFill>
                    <w14:schemeClr w14:val="tx1"/>
                  </w14:solidFill>
                </w14:textFill>
              </w:rPr>
              <w:t>2010</w:t>
            </w:r>
            <w:r>
              <w:rPr>
                <w:rFonts w:ascii="宋体" w:hAnsi="宋体" w:cs="Arial"/>
                <w:color w:val="000000" w:themeColor="text1"/>
                <w:sz w:val="18"/>
                <w:szCs w:val="18"/>
                <w14:textFill>
                  <w14:solidFill>
                    <w14:schemeClr w14:val="tx1"/>
                  </w14:solidFill>
                </w14:textFill>
              </w:rPr>
              <w:t>年通则》比较</w:t>
            </w:r>
          </w:p>
          <w:p w14:paraId="3647700F">
            <w:pPr>
              <w:jc w:val="left"/>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4</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计价货币/作价方式与价格核算</w:t>
            </w:r>
          </w:p>
          <w:p w14:paraId="276A17C8">
            <w:pPr>
              <w:jc w:val="left"/>
              <w:rPr>
                <w:rFonts w:hint="eastAsia"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5</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合同中的价格条款与贸易术语的选用</w:t>
            </w:r>
          </w:p>
        </w:tc>
        <w:tc>
          <w:tcPr>
            <w:tcW w:w="1600" w:type="dxa"/>
            <w:shd w:val="clear" w:color="auto" w:fill="auto"/>
          </w:tcPr>
          <w:p w14:paraId="596ECF43">
            <w:pPr>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重点：</w:t>
            </w:r>
          </w:p>
          <w:p w14:paraId="694DA0AF">
            <w:pPr>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《20</w:t>
            </w:r>
            <w:r>
              <w:rPr>
                <w:rFonts w:hint="eastAsia" w:ascii="宋体" w:hAnsi="宋体" w:cs="Arial"/>
                <w:color w:val="000000" w:themeColor="text1"/>
                <w:sz w:val="18"/>
                <w:szCs w:val="18"/>
                <w14:textFill>
                  <w14:solidFill>
                    <w14:schemeClr w14:val="tx1"/>
                  </w14:solidFill>
                </w14:textFill>
              </w:rPr>
              <w:t>20</w:t>
            </w:r>
            <w:r>
              <w:rPr>
                <w:rFonts w:ascii="宋体" w:hAnsi="宋体" w:cs="Arial"/>
                <w:color w:val="000000" w:themeColor="text1"/>
                <w:sz w:val="18"/>
                <w:szCs w:val="18"/>
                <w14:textFill>
                  <w14:solidFill>
                    <w14:schemeClr w14:val="tx1"/>
                  </w14:solidFill>
                </w14:textFill>
              </w:rPr>
              <w:t>年通则》与六种主要贸易术语</w:t>
            </w:r>
            <w:r>
              <w:rPr>
                <w:rFonts w:hint="eastAsia" w:ascii="宋体" w:hAnsi="宋体" w:cs="Arial"/>
                <w:color w:val="000000" w:themeColor="text1"/>
                <w:sz w:val="18"/>
                <w:szCs w:val="18"/>
                <w14:textFill>
                  <w14:solidFill>
                    <w14:schemeClr w14:val="tx1"/>
                  </w14:solidFill>
                </w14:textFill>
              </w:rPr>
              <w:t>；</w:t>
            </w:r>
          </w:p>
          <w:p w14:paraId="78FF8D59">
            <w:pPr>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2</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换汇成本和盈亏率的计算，外汇保值条款，案例分析。</w:t>
            </w:r>
          </w:p>
          <w:p w14:paraId="03BC78BE">
            <w:pPr>
              <w:adjustRightInd w:val="0"/>
              <w:snapToGrid w:val="0"/>
              <w:spacing w:line="300" w:lineRule="auto"/>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难点：</w:t>
            </w:r>
          </w:p>
          <w:p w14:paraId="5F347E79">
            <w:pPr>
              <w:adjustRightInd w:val="0"/>
              <w:snapToGrid w:val="0"/>
              <w:spacing w:line="300" w:lineRule="auto"/>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计价货币的选择</w:t>
            </w:r>
            <w:r>
              <w:rPr>
                <w:rFonts w:hint="eastAsia" w:ascii="宋体" w:hAnsi="宋体" w:cs="Arial"/>
                <w:color w:val="000000" w:themeColor="text1"/>
                <w:sz w:val="18"/>
                <w:szCs w:val="18"/>
                <w14:textFill>
                  <w14:solidFill>
                    <w14:schemeClr w14:val="tx1"/>
                  </w14:solidFill>
                </w14:textFill>
              </w:rPr>
              <w:t>；</w:t>
            </w:r>
          </w:p>
          <w:p w14:paraId="0C7C66FF">
            <w:pPr>
              <w:adjustRightInd w:val="0"/>
              <w:snapToGrid w:val="0"/>
              <w:spacing w:line="300" w:lineRule="auto"/>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2、</w:t>
            </w:r>
            <w:r>
              <w:rPr>
                <w:rFonts w:ascii="宋体" w:hAnsi="宋体" w:cs="Arial"/>
                <w:color w:val="000000" w:themeColor="text1"/>
                <w:sz w:val="18"/>
                <w:szCs w:val="18"/>
                <w14:textFill>
                  <w14:solidFill>
                    <w14:schemeClr w14:val="tx1"/>
                  </w14:solidFill>
                </w14:textFill>
              </w:rPr>
              <w:t>影响贸易术语的选择的因素。</w:t>
            </w:r>
          </w:p>
          <w:p w14:paraId="1B880F6B">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思政要素：</w:t>
            </w:r>
          </w:p>
          <w:p w14:paraId="2C1F258E">
            <w:pPr>
              <w:adjustRightInd w:val="0"/>
              <w:snapToGrid w:val="0"/>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职业道德、社会责任感、契约精神。</w:t>
            </w:r>
          </w:p>
        </w:tc>
        <w:tc>
          <w:tcPr>
            <w:tcW w:w="625" w:type="dxa"/>
            <w:shd w:val="clear" w:color="auto" w:fill="auto"/>
          </w:tcPr>
          <w:p w14:paraId="41F08084">
            <w:pPr>
              <w:adjustRightInd w:val="0"/>
              <w:snapToGrid w:val="0"/>
              <w:spacing w:line="300" w:lineRule="auto"/>
              <w:rPr>
                <w:rFonts w:eastAsia="黑体"/>
                <w:color w:val="000000"/>
                <w:sz w:val="24"/>
              </w:rPr>
            </w:pPr>
            <w:r>
              <w:rPr>
                <w:rFonts w:eastAsia="黑体"/>
                <w:color w:val="000000"/>
                <w:sz w:val="24"/>
              </w:rPr>
              <w:t>6</w:t>
            </w:r>
          </w:p>
        </w:tc>
        <w:tc>
          <w:tcPr>
            <w:tcW w:w="3599" w:type="dxa"/>
            <w:shd w:val="clear" w:color="auto" w:fill="auto"/>
          </w:tcPr>
          <w:p w14:paraId="65272B40">
            <w:pPr>
              <w:adjustRightInd w:val="0"/>
              <w:snapToGrid w:val="0"/>
              <w:spacing w:line="300" w:lineRule="auto"/>
              <w:rPr>
                <w:rFonts w:ascii="宋体" w:hAnsi="宋体"/>
                <w:sz w:val="18"/>
                <w:szCs w:val="18"/>
              </w:rPr>
            </w:pPr>
            <w:r>
              <w:rPr>
                <w:rFonts w:hint="eastAsia" w:ascii="宋体" w:hAnsi="宋体"/>
                <w:sz w:val="18"/>
                <w:szCs w:val="18"/>
              </w:rPr>
              <w:t>1、学习和掌握有关贸易术语的相关知识，特别是《2</w:t>
            </w:r>
            <w:r>
              <w:rPr>
                <w:rFonts w:ascii="宋体" w:hAnsi="宋体"/>
                <w:sz w:val="18"/>
                <w:szCs w:val="18"/>
              </w:rPr>
              <w:t>020</w:t>
            </w:r>
            <w:r>
              <w:rPr>
                <w:rFonts w:hint="eastAsia" w:ascii="宋体" w:hAnsi="宋体"/>
                <w:sz w:val="18"/>
                <w:szCs w:val="18"/>
              </w:rPr>
              <w:t>年通则》的所有贸易术语及使用方法；</w:t>
            </w:r>
          </w:p>
          <w:p w14:paraId="1B7A84B5">
            <w:pPr>
              <w:adjustRightInd w:val="0"/>
              <w:snapToGrid w:val="0"/>
              <w:spacing w:line="300" w:lineRule="auto"/>
              <w:rPr>
                <w:rFonts w:ascii="宋体" w:hAnsi="宋体"/>
                <w:sz w:val="18"/>
                <w:szCs w:val="18"/>
              </w:rPr>
            </w:pPr>
            <w:r>
              <w:rPr>
                <w:rFonts w:hint="eastAsia" w:ascii="宋体" w:hAnsi="宋体"/>
                <w:sz w:val="18"/>
                <w:szCs w:val="18"/>
              </w:rPr>
              <w:t>2、具备报价核算、成交核算、换汇成本、盈亏率计算的能力，能够灵活运用不同的贸易术语；</w:t>
            </w:r>
          </w:p>
          <w:p w14:paraId="427F302E">
            <w:pPr>
              <w:adjustRightInd w:val="0"/>
              <w:snapToGrid w:val="0"/>
              <w:spacing w:line="300" w:lineRule="auto"/>
              <w:rPr>
                <w:rFonts w:ascii="宋体" w:hAnsi="宋体"/>
                <w:sz w:val="18"/>
                <w:szCs w:val="18"/>
              </w:rPr>
            </w:pPr>
            <w:r>
              <w:rPr>
                <w:rFonts w:hint="eastAsia" w:ascii="宋体" w:hAnsi="宋体"/>
                <w:sz w:val="18"/>
                <w:szCs w:val="18"/>
              </w:rPr>
              <w:t>3、培养学生职业道德、社会责任感，批判性思维、创新精神，远大抱负、开阔视野等。</w:t>
            </w:r>
          </w:p>
        </w:tc>
        <w:tc>
          <w:tcPr>
            <w:tcW w:w="1400" w:type="dxa"/>
            <w:shd w:val="clear" w:color="auto" w:fill="auto"/>
          </w:tcPr>
          <w:p w14:paraId="12547311">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4CCF0F0B">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24682197">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3、计算练习。</w:t>
            </w:r>
          </w:p>
        </w:tc>
        <w:tc>
          <w:tcPr>
            <w:tcW w:w="988" w:type="dxa"/>
            <w:shd w:val="clear" w:color="auto" w:fill="auto"/>
          </w:tcPr>
          <w:p w14:paraId="49DD5F45">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小组进行计算练习并且讨论贸易术语相关的案例。</w:t>
            </w:r>
          </w:p>
        </w:tc>
        <w:tc>
          <w:tcPr>
            <w:tcW w:w="1225" w:type="dxa"/>
            <w:shd w:val="clear" w:color="auto" w:fill="auto"/>
          </w:tcPr>
          <w:p w14:paraId="04A83B53">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1、查阅《国际贸易术语解释通则</w:t>
            </w:r>
            <w:r>
              <w:rPr>
                <w:rFonts w:asciiTheme="minorEastAsia" w:hAnsiTheme="minorEastAsia" w:eastAsiaTheme="minorEastAsia"/>
                <w:iCs/>
                <w:color w:val="000000"/>
                <w:sz w:val="18"/>
                <w:szCs w:val="18"/>
              </w:rPr>
              <w:t>2020</w:t>
            </w:r>
            <w:r>
              <w:rPr>
                <w:rFonts w:hint="eastAsia" w:asciiTheme="minorEastAsia" w:hAnsiTheme="minorEastAsia" w:eastAsiaTheme="minorEastAsia"/>
                <w:iCs/>
                <w:color w:val="000000"/>
                <w:sz w:val="18"/>
                <w:szCs w:val="18"/>
              </w:rPr>
              <w:t>》中有关C</w:t>
            </w:r>
            <w:r>
              <w:rPr>
                <w:rFonts w:asciiTheme="minorEastAsia" w:hAnsiTheme="minorEastAsia" w:eastAsiaTheme="minorEastAsia"/>
                <w:iCs/>
                <w:color w:val="000000"/>
                <w:sz w:val="18"/>
                <w:szCs w:val="18"/>
              </w:rPr>
              <w:t>IP</w:t>
            </w:r>
            <w:r>
              <w:rPr>
                <w:rFonts w:hint="eastAsia" w:asciiTheme="minorEastAsia" w:hAnsiTheme="minorEastAsia" w:eastAsiaTheme="minorEastAsia"/>
                <w:iCs/>
                <w:color w:val="000000"/>
                <w:sz w:val="18"/>
                <w:szCs w:val="18"/>
              </w:rPr>
              <w:t>和C</w:t>
            </w:r>
            <w:r>
              <w:rPr>
                <w:rFonts w:asciiTheme="minorEastAsia" w:hAnsiTheme="minorEastAsia" w:eastAsiaTheme="minorEastAsia"/>
                <w:iCs/>
                <w:color w:val="000000"/>
                <w:sz w:val="18"/>
                <w:szCs w:val="18"/>
              </w:rPr>
              <w:t>IF</w:t>
            </w:r>
            <w:r>
              <w:rPr>
                <w:rFonts w:hint="eastAsia" w:asciiTheme="minorEastAsia" w:hAnsiTheme="minorEastAsia" w:eastAsiaTheme="minorEastAsia"/>
                <w:iCs/>
                <w:color w:val="000000"/>
                <w:sz w:val="18"/>
                <w:szCs w:val="18"/>
              </w:rPr>
              <w:t>术语的解释，并进行对比分析。</w:t>
            </w:r>
          </w:p>
          <w:p w14:paraId="4C9CA37F">
            <w:pPr>
              <w:adjustRightInd w:val="0"/>
              <w:snapToGrid w:val="0"/>
              <w:spacing w:line="300" w:lineRule="auto"/>
              <w:rPr>
                <w:rFonts w:hint="eastAsia"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2、预习运输和保险的相关内容。</w:t>
            </w:r>
          </w:p>
        </w:tc>
        <w:tc>
          <w:tcPr>
            <w:tcW w:w="1031" w:type="dxa"/>
            <w:shd w:val="clear" w:color="auto" w:fill="auto"/>
          </w:tcPr>
          <w:p w14:paraId="30391947">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0080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7B962BA">
            <w:pPr>
              <w:adjustRightInd w:val="0"/>
              <w:snapToGrid w:val="0"/>
              <w:spacing w:line="300" w:lineRule="auto"/>
              <w:jc w:val="center"/>
              <w:rPr>
                <w:rFonts w:eastAsia="黑体"/>
                <w:color w:val="000000"/>
                <w:sz w:val="24"/>
              </w:rPr>
            </w:pPr>
            <w:r>
              <w:rPr>
                <w:rFonts w:eastAsia="黑体"/>
                <w:color w:val="000000"/>
                <w:sz w:val="24"/>
              </w:rPr>
              <w:t>4</w:t>
            </w:r>
          </w:p>
        </w:tc>
        <w:tc>
          <w:tcPr>
            <w:tcW w:w="1374" w:type="dxa"/>
            <w:shd w:val="clear" w:color="auto" w:fill="auto"/>
          </w:tcPr>
          <w:p w14:paraId="3E0D494B">
            <w:pPr>
              <w:adjustRightInd w:val="0"/>
              <w:snapToGrid w:val="0"/>
              <w:spacing w:line="300" w:lineRule="auto"/>
              <w:rPr>
                <w:rFonts w:eastAsia="黑体"/>
                <w:color w:val="000000"/>
                <w:szCs w:val="21"/>
              </w:rPr>
            </w:pPr>
            <w:r>
              <w:rPr>
                <w:rFonts w:hint="eastAsia" w:eastAsia="黑体"/>
                <w:color w:val="000000"/>
                <w:szCs w:val="21"/>
              </w:rPr>
              <w:t>货物的交付</w:t>
            </w:r>
          </w:p>
        </w:tc>
        <w:tc>
          <w:tcPr>
            <w:tcW w:w="1838" w:type="dxa"/>
            <w:shd w:val="clear" w:color="auto" w:fill="auto"/>
          </w:tcPr>
          <w:p w14:paraId="11CA3775">
            <w:pPr>
              <w:ind w:left="-1" w:leftChars="-4" w:hanging="7" w:hangingChars="4"/>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1、</w:t>
            </w:r>
            <w:r>
              <w:rPr>
                <w:rFonts w:ascii="宋体" w:hAnsi="宋体" w:cs="Arial"/>
                <w:color w:val="000000" w:themeColor="text1"/>
                <w:sz w:val="18"/>
                <w:szCs w:val="18"/>
                <w14:textFill>
                  <w14:solidFill>
                    <w14:schemeClr w14:val="tx1"/>
                  </w14:solidFill>
                </w14:textFill>
              </w:rPr>
              <w:t>交货的时间与地点</w:t>
            </w:r>
          </w:p>
          <w:p w14:paraId="15BE3BDA">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2、</w:t>
            </w:r>
            <w:r>
              <w:rPr>
                <w:rFonts w:ascii="宋体" w:hAnsi="宋体" w:cs="Arial"/>
                <w:color w:val="000000" w:themeColor="text1"/>
                <w:sz w:val="18"/>
                <w:szCs w:val="18"/>
                <w14:textFill>
                  <w14:solidFill>
                    <w14:schemeClr w14:val="tx1"/>
                  </w14:solidFill>
                </w14:textFill>
              </w:rPr>
              <w:t>主要运输方式介绍（海运）</w:t>
            </w:r>
          </w:p>
          <w:p w14:paraId="584145D8">
            <w:pPr>
              <w:rPr>
                <w:rFonts w:hint="eastAsia"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3、货物运输条款</w:t>
            </w:r>
          </w:p>
          <w:p w14:paraId="3E0AE473">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4、保险的基本原则和保险条款</w:t>
            </w:r>
          </w:p>
          <w:p w14:paraId="6CE83D3D">
            <w:pPr>
              <w:rPr>
                <w:rFonts w:hint="eastAsia"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5、运费和保险费计算</w:t>
            </w:r>
          </w:p>
          <w:p w14:paraId="64E09DA3">
            <w:pPr>
              <w:rPr>
                <w:rFonts w:hint="eastAsia" w:ascii="宋体" w:hAnsi="宋体" w:cs="Arial"/>
                <w:color w:val="000000" w:themeColor="text1"/>
                <w:sz w:val="18"/>
                <w:szCs w:val="18"/>
                <w14:textFill>
                  <w14:solidFill>
                    <w14:schemeClr w14:val="tx1"/>
                  </w14:solidFill>
                </w14:textFill>
              </w:rPr>
            </w:pPr>
          </w:p>
          <w:p w14:paraId="1EC1A647">
            <w:pPr>
              <w:adjustRightInd w:val="0"/>
              <w:snapToGrid w:val="0"/>
              <w:spacing w:line="300" w:lineRule="auto"/>
              <w:rPr>
                <w:rFonts w:eastAsia="黑体"/>
                <w:color w:val="000000"/>
                <w:sz w:val="24"/>
              </w:rPr>
            </w:pPr>
          </w:p>
        </w:tc>
        <w:tc>
          <w:tcPr>
            <w:tcW w:w="1600" w:type="dxa"/>
            <w:shd w:val="clear" w:color="auto" w:fill="auto"/>
          </w:tcPr>
          <w:p w14:paraId="7F719B16">
            <w:pPr>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教学重</w:t>
            </w:r>
            <w:r>
              <w:rPr>
                <w:rFonts w:ascii="宋体" w:hAnsi="宋体" w:cs="Arial"/>
                <w:bCs/>
                <w:color w:val="000000" w:themeColor="text1"/>
                <w:sz w:val="18"/>
                <w:szCs w:val="18"/>
                <w14:textFill>
                  <w14:solidFill>
                    <w14:schemeClr w14:val="tx1"/>
                  </w14:solidFill>
                </w14:textFill>
              </w:rPr>
              <w:t>点：</w:t>
            </w:r>
          </w:p>
          <w:p w14:paraId="7CC58EFA">
            <w:pPr>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交货与装运的概念</w:t>
            </w:r>
            <w:r>
              <w:rPr>
                <w:rFonts w:hint="eastAsia" w:ascii="宋体" w:hAnsi="宋体" w:cs="Arial"/>
                <w:color w:val="000000" w:themeColor="text1"/>
                <w:sz w:val="18"/>
                <w:szCs w:val="18"/>
                <w14:textFill>
                  <w14:solidFill>
                    <w14:schemeClr w14:val="tx1"/>
                  </w14:solidFill>
                </w14:textFill>
              </w:rPr>
              <w:t>；</w:t>
            </w:r>
          </w:p>
          <w:p w14:paraId="2608A2D8">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2、</w:t>
            </w:r>
            <w:r>
              <w:rPr>
                <w:rFonts w:ascii="宋体" w:hAnsi="宋体" w:cs="Arial"/>
                <w:color w:val="000000" w:themeColor="text1"/>
                <w:sz w:val="18"/>
                <w:szCs w:val="18"/>
                <w14:textFill>
                  <w14:solidFill>
                    <w14:schemeClr w14:val="tx1"/>
                  </w14:solidFill>
                </w14:textFill>
              </w:rPr>
              <w:t>班轮运输方式</w:t>
            </w:r>
            <w:r>
              <w:rPr>
                <w:rFonts w:hint="eastAsia" w:ascii="宋体" w:hAnsi="宋体" w:cs="Arial"/>
                <w:color w:val="000000" w:themeColor="text1"/>
                <w:sz w:val="18"/>
                <w:szCs w:val="18"/>
                <w14:textFill>
                  <w14:solidFill>
                    <w14:schemeClr w14:val="tx1"/>
                  </w14:solidFill>
                </w14:textFill>
              </w:rPr>
              <w:t>；</w:t>
            </w:r>
          </w:p>
          <w:p w14:paraId="07CE1345">
            <w:pPr>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3</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海运提单性质</w:t>
            </w:r>
            <w:r>
              <w:rPr>
                <w:rFonts w:hint="eastAsia" w:ascii="宋体" w:hAnsi="宋体" w:cs="Arial"/>
                <w:color w:val="000000" w:themeColor="text1"/>
                <w:sz w:val="18"/>
                <w:szCs w:val="18"/>
                <w14:textFill>
                  <w14:solidFill>
                    <w14:schemeClr w14:val="tx1"/>
                  </w14:solidFill>
                </w14:textFill>
              </w:rPr>
              <w:t>；</w:t>
            </w:r>
          </w:p>
          <w:p w14:paraId="1DF01F9C">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4、</w:t>
            </w:r>
            <w:r>
              <w:rPr>
                <w:rFonts w:ascii="宋体" w:hAnsi="宋体" w:cs="Arial"/>
                <w:color w:val="000000" w:themeColor="text1"/>
                <w:sz w:val="18"/>
                <w:szCs w:val="18"/>
                <w14:textFill>
                  <w14:solidFill>
                    <w14:schemeClr w14:val="tx1"/>
                  </w14:solidFill>
                </w14:textFill>
              </w:rPr>
              <w:t>海洋运输货物保险的险别与条款，案例分析。</w:t>
            </w:r>
          </w:p>
          <w:p w14:paraId="1DDD5A49">
            <w:pPr>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难点：</w:t>
            </w:r>
          </w:p>
          <w:p w14:paraId="73D4E415">
            <w:pPr>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交货的时间地点对贸易术语选择的影响</w:t>
            </w:r>
            <w:r>
              <w:rPr>
                <w:rFonts w:hint="eastAsia" w:ascii="宋体" w:hAnsi="宋体" w:cs="Arial"/>
                <w:color w:val="000000" w:themeColor="text1"/>
                <w:sz w:val="18"/>
                <w:szCs w:val="18"/>
                <w14:textFill>
                  <w14:solidFill>
                    <w14:schemeClr w14:val="tx1"/>
                  </w14:solidFill>
                </w14:textFill>
              </w:rPr>
              <w:t>；</w:t>
            </w:r>
          </w:p>
          <w:p w14:paraId="2B7A8527">
            <w:pPr>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2</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买卖合同中装运条款的拟定</w:t>
            </w:r>
            <w:r>
              <w:rPr>
                <w:rFonts w:hint="eastAsia" w:ascii="宋体" w:hAnsi="宋体" w:cs="Arial"/>
                <w:color w:val="000000" w:themeColor="text1"/>
                <w:sz w:val="18"/>
                <w:szCs w:val="18"/>
                <w14:textFill>
                  <w14:solidFill>
                    <w14:schemeClr w14:val="tx1"/>
                  </w14:solidFill>
                </w14:textFill>
              </w:rPr>
              <w:t>；</w:t>
            </w:r>
          </w:p>
          <w:p w14:paraId="0747D198">
            <w:pPr>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3</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共同海损与单独海损的区别。</w:t>
            </w:r>
          </w:p>
          <w:p w14:paraId="2379DC65">
            <w:pPr>
              <w:rPr>
                <w:rFonts w:hint="eastAsia" w:ascii="宋体" w:hAnsi="宋体" w:cs="Arial"/>
                <w:color w:val="000000" w:themeColor="text1"/>
                <w:sz w:val="18"/>
                <w:szCs w:val="18"/>
                <w14:textFill>
                  <w14:solidFill>
                    <w14:schemeClr w14:val="tx1"/>
                  </w14:solidFill>
                </w14:textFill>
              </w:rPr>
            </w:pPr>
          </w:p>
          <w:p w14:paraId="67D45189">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思政要素：</w:t>
            </w:r>
          </w:p>
          <w:p w14:paraId="52F6F9A7">
            <w:pPr>
              <w:rPr>
                <w:rFonts w:hint="eastAsia" w:ascii="宋体" w:hAnsi="宋体" w:cs="Arial"/>
                <w:color w:val="000000" w:themeColor="text1"/>
                <w:sz w:val="18"/>
                <w:szCs w:val="18"/>
                <w14:textFill>
                  <w14:solidFill>
                    <w14:schemeClr w14:val="tx1"/>
                  </w14:solidFill>
                </w14:textFill>
              </w:rPr>
            </w:pPr>
            <w:r>
              <w:rPr>
                <w:rFonts w:hint="eastAsia" w:asciiTheme="minorEastAsia" w:hAnsiTheme="minorEastAsia" w:eastAsiaTheme="minorEastAsia"/>
                <w:color w:val="000000"/>
                <w:sz w:val="18"/>
                <w:szCs w:val="18"/>
              </w:rPr>
              <w:t>职业道德、社会责任感、契约精神</w:t>
            </w:r>
          </w:p>
          <w:p w14:paraId="0614B814">
            <w:pPr>
              <w:adjustRightInd w:val="0"/>
              <w:snapToGrid w:val="0"/>
              <w:spacing w:line="300" w:lineRule="auto"/>
              <w:rPr>
                <w:rFonts w:eastAsia="黑体"/>
                <w:color w:val="000000"/>
                <w:sz w:val="24"/>
              </w:rPr>
            </w:pPr>
          </w:p>
        </w:tc>
        <w:tc>
          <w:tcPr>
            <w:tcW w:w="625" w:type="dxa"/>
            <w:shd w:val="clear" w:color="auto" w:fill="auto"/>
          </w:tcPr>
          <w:p w14:paraId="63E69947">
            <w:pPr>
              <w:adjustRightInd w:val="0"/>
              <w:snapToGrid w:val="0"/>
              <w:spacing w:line="300" w:lineRule="auto"/>
              <w:rPr>
                <w:rFonts w:eastAsia="黑体"/>
                <w:color w:val="000000"/>
                <w:sz w:val="24"/>
              </w:rPr>
            </w:pPr>
            <w:r>
              <w:rPr>
                <w:rFonts w:hint="eastAsia" w:eastAsia="黑体"/>
                <w:color w:val="000000"/>
                <w:sz w:val="24"/>
              </w:rPr>
              <w:t>6</w:t>
            </w:r>
          </w:p>
        </w:tc>
        <w:tc>
          <w:tcPr>
            <w:tcW w:w="3599" w:type="dxa"/>
            <w:shd w:val="clear" w:color="auto" w:fill="auto"/>
          </w:tcPr>
          <w:p w14:paraId="15791593">
            <w:pPr>
              <w:adjustRightInd w:val="0"/>
              <w:snapToGrid w:val="0"/>
              <w:spacing w:line="30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1、学习有关货物交付、运输、保险等贸易环节的基本概念，熟悉海洋运输以及海洋运输保险所涉及的专业知识；</w:t>
            </w:r>
          </w:p>
          <w:p w14:paraId="7103EDD9">
            <w:pPr>
              <w:adjustRightInd w:val="0"/>
              <w:snapToGrid w:val="0"/>
              <w:spacing w:line="300"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2、掌握提单、保险单的制作和审核，具备相应的单据制作能力，掌握运费和保险费的计算方法，并具备熟练运用不同贸易术语转换的计算能力；</w:t>
            </w:r>
          </w:p>
          <w:p w14:paraId="2093139C">
            <w:pPr>
              <w:adjustRightInd w:val="0"/>
              <w:snapToGrid w:val="0"/>
              <w:spacing w:line="300" w:lineRule="auto"/>
              <w:rPr>
                <w:rFonts w:eastAsia="黑体"/>
                <w:i/>
                <w:color w:val="000000"/>
                <w:sz w:val="24"/>
              </w:rPr>
            </w:pPr>
            <w:r>
              <w:rPr>
                <w:rFonts w:hint="eastAsia" w:ascii="宋体" w:hAnsi="宋体"/>
                <w:color w:val="000000" w:themeColor="text1"/>
                <w:sz w:val="18"/>
                <w:szCs w:val="18"/>
                <w14:textFill>
                  <w14:solidFill>
                    <w14:schemeClr w14:val="tx1"/>
                  </w14:solidFill>
                </w14:textFill>
              </w:rPr>
              <w:t>3、培养学生职业道德、社会责任感，批判性思维、创新精神，远大抱负、开阔视野等。</w:t>
            </w:r>
          </w:p>
        </w:tc>
        <w:tc>
          <w:tcPr>
            <w:tcW w:w="1400" w:type="dxa"/>
            <w:shd w:val="clear" w:color="auto" w:fill="auto"/>
          </w:tcPr>
          <w:p w14:paraId="49C76A54">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0246F50E">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456400D8">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3、计算练习</w:t>
            </w:r>
          </w:p>
        </w:tc>
        <w:tc>
          <w:tcPr>
            <w:tcW w:w="988" w:type="dxa"/>
            <w:shd w:val="clear" w:color="auto" w:fill="auto"/>
          </w:tcPr>
          <w:p w14:paraId="288128A6">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小组进行计算练习并且讨论货物交付相关的案例。</w:t>
            </w:r>
          </w:p>
        </w:tc>
        <w:tc>
          <w:tcPr>
            <w:tcW w:w="1225" w:type="dxa"/>
            <w:shd w:val="clear" w:color="auto" w:fill="auto"/>
          </w:tcPr>
          <w:p w14:paraId="4C89B22B">
            <w:pPr>
              <w:adjustRightInd w:val="0"/>
              <w:snapToGrid w:val="0"/>
              <w:spacing w:line="300" w:lineRule="auto"/>
              <w:rPr>
                <w:rFonts w:hint="eastAsia"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1、比较C</w:t>
            </w:r>
            <w:r>
              <w:rPr>
                <w:rFonts w:asciiTheme="minorEastAsia" w:hAnsiTheme="minorEastAsia" w:eastAsiaTheme="minorEastAsia"/>
                <w:iCs/>
                <w:color w:val="000000"/>
                <w:sz w:val="18"/>
                <w:szCs w:val="18"/>
              </w:rPr>
              <w:t>I</w:t>
            </w:r>
            <w:r>
              <w:rPr>
                <w:rFonts w:hint="eastAsia" w:asciiTheme="minorEastAsia" w:hAnsiTheme="minorEastAsia" w:eastAsiaTheme="minorEastAsia"/>
                <w:iCs/>
                <w:color w:val="000000"/>
                <w:sz w:val="18"/>
                <w:szCs w:val="18"/>
              </w:rPr>
              <w:t>C海洋货物运输险种和I</w:t>
            </w:r>
            <w:r>
              <w:rPr>
                <w:rFonts w:asciiTheme="minorEastAsia" w:hAnsiTheme="minorEastAsia" w:eastAsiaTheme="minorEastAsia"/>
                <w:iCs/>
                <w:color w:val="000000"/>
                <w:sz w:val="18"/>
                <w:szCs w:val="18"/>
              </w:rPr>
              <w:t>CC</w:t>
            </w:r>
            <w:r>
              <w:rPr>
                <w:rFonts w:hint="eastAsia" w:asciiTheme="minorEastAsia" w:hAnsiTheme="minorEastAsia" w:eastAsiaTheme="minorEastAsia"/>
                <w:iCs/>
                <w:color w:val="000000"/>
                <w:sz w:val="18"/>
                <w:szCs w:val="18"/>
              </w:rPr>
              <w:t>货物运输条款。</w:t>
            </w:r>
          </w:p>
          <w:p w14:paraId="7E013B66">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2、预习结算的相关内容。</w:t>
            </w:r>
          </w:p>
        </w:tc>
        <w:tc>
          <w:tcPr>
            <w:tcW w:w="1031" w:type="dxa"/>
            <w:shd w:val="clear" w:color="auto" w:fill="auto"/>
          </w:tcPr>
          <w:p w14:paraId="1050A2C1">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0770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11D5FEE">
            <w:pPr>
              <w:adjustRightInd w:val="0"/>
              <w:snapToGrid w:val="0"/>
              <w:spacing w:line="300" w:lineRule="auto"/>
              <w:jc w:val="center"/>
              <w:rPr>
                <w:rFonts w:hint="eastAsia" w:eastAsia="黑体"/>
                <w:color w:val="000000"/>
                <w:sz w:val="24"/>
              </w:rPr>
            </w:pPr>
            <w:r>
              <w:rPr>
                <w:rFonts w:hint="eastAsia" w:eastAsia="黑体"/>
                <w:color w:val="000000"/>
                <w:sz w:val="24"/>
              </w:rPr>
              <w:t>5</w:t>
            </w:r>
          </w:p>
        </w:tc>
        <w:tc>
          <w:tcPr>
            <w:tcW w:w="1374" w:type="dxa"/>
            <w:shd w:val="clear" w:color="auto" w:fill="auto"/>
          </w:tcPr>
          <w:p w14:paraId="1EF617C9">
            <w:pPr>
              <w:adjustRightInd w:val="0"/>
              <w:snapToGrid w:val="0"/>
              <w:spacing w:line="300" w:lineRule="auto"/>
              <w:rPr>
                <w:rFonts w:eastAsia="黑体"/>
                <w:color w:val="000000"/>
                <w:szCs w:val="21"/>
              </w:rPr>
            </w:pPr>
            <w:r>
              <w:rPr>
                <w:rFonts w:hint="eastAsia" w:eastAsia="黑体"/>
                <w:color w:val="000000"/>
                <w:szCs w:val="21"/>
              </w:rPr>
              <w:t>货款的结算</w:t>
            </w:r>
          </w:p>
        </w:tc>
        <w:tc>
          <w:tcPr>
            <w:tcW w:w="1838" w:type="dxa"/>
            <w:shd w:val="clear" w:color="auto" w:fill="auto"/>
          </w:tcPr>
          <w:p w14:paraId="51C1EC87">
            <w:pPr>
              <w:adjustRightInd w:val="0"/>
              <w:snapToGrid w:val="0"/>
              <w:rPr>
                <w:rFonts w:ascii="宋体" w:hAnsi="宋体" w:cs="Arial"/>
                <w:sz w:val="18"/>
                <w:szCs w:val="18"/>
              </w:rPr>
            </w:pPr>
            <w:r>
              <w:rPr>
                <w:rFonts w:hint="eastAsia" w:ascii="宋体" w:hAnsi="宋体" w:cs="Arial"/>
                <w:sz w:val="18"/>
                <w:szCs w:val="18"/>
              </w:rPr>
              <w:t>1、</w:t>
            </w:r>
            <w:r>
              <w:rPr>
                <w:rFonts w:ascii="宋体" w:hAnsi="宋体" w:cs="Arial"/>
                <w:sz w:val="18"/>
                <w:szCs w:val="18"/>
              </w:rPr>
              <w:t>票据的概念与种类</w:t>
            </w:r>
          </w:p>
          <w:p w14:paraId="179BE797">
            <w:pPr>
              <w:pStyle w:val="5"/>
              <w:adjustRightInd w:val="0"/>
              <w:snapToGrid w:val="0"/>
              <w:spacing w:after="0"/>
              <w:ind w:left="0" w:leftChars="0"/>
              <w:rPr>
                <w:rFonts w:ascii="宋体" w:hAnsi="宋体" w:cs="Arial"/>
                <w:sz w:val="18"/>
                <w:szCs w:val="18"/>
                <w:lang w:val="en-US" w:eastAsia="zh-CN"/>
              </w:rPr>
            </w:pPr>
            <w:r>
              <w:rPr>
                <w:rFonts w:hint="eastAsia" w:ascii="宋体" w:hAnsi="宋体" w:cs="Arial"/>
                <w:sz w:val="18"/>
                <w:szCs w:val="18"/>
                <w:lang w:val="en-US" w:eastAsia="zh-CN"/>
              </w:rPr>
              <w:t>2、</w:t>
            </w:r>
            <w:r>
              <w:rPr>
                <w:rFonts w:ascii="宋体" w:hAnsi="宋体" w:cs="Arial"/>
                <w:sz w:val="18"/>
                <w:szCs w:val="18"/>
                <w:lang w:val="en-US" w:eastAsia="zh-CN"/>
              </w:rPr>
              <w:t>汇付与托收</w:t>
            </w:r>
          </w:p>
          <w:p w14:paraId="53103896">
            <w:pPr>
              <w:pStyle w:val="5"/>
              <w:adjustRightInd w:val="0"/>
              <w:snapToGrid w:val="0"/>
              <w:spacing w:after="0"/>
              <w:ind w:left="0" w:leftChars="0"/>
              <w:rPr>
                <w:rFonts w:ascii="宋体" w:hAnsi="宋体" w:cs="Arial"/>
                <w:sz w:val="18"/>
                <w:szCs w:val="18"/>
                <w:lang w:val="en-US" w:eastAsia="zh-CN"/>
              </w:rPr>
            </w:pPr>
            <w:r>
              <w:rPr>
                <w:rFonts w:hint="eastAsia" w:ascii="宋体" w:hAnsi="宋体" w:cs="Arial"/>
                <w:sz w:val="18"/>
                <w:szCs w:val="18"/>
                <w:lang w:val="en-US" w:eastAsia="zh-CN"/>
              </w:rPr>
              <w:t>3、</w:t>
            </w:r>
            <w:r>
              <w:rPr>
                <w:rFonts w:ascii="宋体" w:hAnsi="宋体" w:cs="Arial"/>
                <w:sz w:val="18"/>
                <w:szCs w:val="18"/>
                <w:lang w:val="en-US" w:eastAsia="zh-CN"/>
              </w:rPr>
              <w:t>信用证</w:t>
            </w:r>
          </w:p>
          <w:p w14:paraId="3057BD31">
            <w:pPr>
              <w:adjustRightInd w:val="0"/>
              <w:snapToGrid w:val="0"/>
              <w:rPr>
                <w:rFonts w:ascii="宋体" w:hAnsi="宋体" w:cs="Arial"/>
                <w:sz w:val="18"/>
                <w:szCs w:val="18"/>
              </w:rPr>
            </w:pPr>
            <w:r>
              <w:rPr>
                <w:rFonts w:hint="eastAsia" w:ascii="宋体" w:hAnsi="宋体" w:cs="Arial"/>
                <w:sz w:val="18"/>
                <w:szCs w:val="18"/>
              </w:rPr>
              <w:t>4、</w:t>
            </w:r>
            <w:r>
              <w:rPr>
                <w:rFonts w:ascii="宋体" w:hAnsi="宋体" w:cs="Arial"/>
                <w:sz w:val="18"/>
                <w:szCs w:val="18"/>
              </w:rPr>
              <w:t>其他结算工具与方式</w:t>
            </w:r>
          </w:p>
          <w:p w14:paraId="3101CD74">
            <w:pPr>
              <w:adjustRightInd w:val="0"/>
              <w:snapToGrid w:val="0"/>
              <w:rPr>
                <w:rFonts w:ascii="宋体" w:hAnsi="宋体" w:cs="Arial"/>
                <w:sz w:val="18"/>
                <w:szCs w:val="18"/>
              </w:rPr>
            </w:pPr>
            <w:r>
              <w:rPr>
                <w:rFonts w:hint="eastAsia" w:ascii="宋体" w:hAnsi="宋体" w:cs="Arial"/>
                <w:sz w:val="18"/>
                <w:szCs w:val="18"/>
              </w:rPr>
              <w:t>5、</w:t>
            </w:r>
            <w:r>
              <w:rPr>
                <w:rFonts w:ascii="宋体" w:hAnsi="宋体" w:cs="Arial"/>
                <w:sz w:val="18"/>
                <w:szCs w:val="18"/>
              </w:rPr>
              <w:t>不同结算方式的比较</w:t>
            </w:r>
          </w:p>
          <w:p w14:paraId="61FB4A31">
            <w:pPr>
              <w:pStyle w:val="5"/>
              <w:adjustRightInd w:val="0"/>
              <w:snapToGrid w:val="0"/>
              <w:spacing w:after="0"/>
              <w:ind w:left="0" w:leftChars="0"/>
              <w:rPr>
                <w:rFonts w:hint="eastAsia" w:ascii="宋体" w:hAnsi="宋体" w:cs="Arial"/>
                <w:sz w:val="18"/>
                <w:szCs w:val="18"/>
                <w:lang w:val="en-US" w:eastAsia="zh-CN"/>
              </w:rPr>
            </w:pPr>
            <w:r>
              <w:rPr>
                <w:rFonts w:hint="eastAsia" w:ascii="宋体" w:hAnsi="宋体" w:cs="Arial"/>
                <w:sz w:val="18"/>
                <w:szCs w:val="18"/>
                <w:lang w:val="en-US" w:eastAsia="zh-CN"/>
              </w:rPr>
              <w:t>6、</w:t>
            </w:r>
            <w:r>
              <w:rPr>
                <w:rFonts w:ascii="宋体" w:hAnsi="宋体" w:cs="Arial"/>
                <w:sz w:val="18"/>
                <w:szCs w:val="18"/>
                <w:lang w:val="en-US" w:eastAsia="zh-CN"/>
              </w:rPr>
              <w:t>国际结算案例分析</w:t>
            </w:r>
          </w:p>
        </w:tc>
        <w:tc>
          <w:tcPr>
            <w:tcW w:w="1600" w:type="dxa"/>
            <w:shd w:val="clear" w:color="auto" w:fill="auto"/>
          </w:tcPr>
          <w:p w14:paraId="57A8AB2F">
            <w:pPr>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重点：</w:t>
            </w:r>
          </w:p>
          <w:p w14:paraId="2D650C58">
            <w:pPr>
              <w:rPr>
                <w:rFonts w:ascii="宋体" w:hAnsi="宋体" w:cs="Arial"/>
                <w:sz w:val="18"/>
                <w:szCs w:val="18"/>
              </w:rPr>
            </w:pPr>
            <w:r>
              <w:rPr>
                <w:rFonts w:hint="eastAsia" w:ascii="宋体" w:hAnsi="宋体" w:cs="Arial"/>
                <w:bCs/>
                <w:sz w:val="18"/>
                <w:szCs w:val="18"/>
              </w:rPr>
              <w:t>1、</w:t>
            </w:r>
            <w:r>
              <w:rPr>
                <w:rFonts w:ascii="宋体" w:hAnsi="宋体" w:cs="Arial"/>
                <w:sz w:val="18"/>
                <w:szCs w:val="18"/>
              </w:rPr>
              <w:t>汇票与本票的区别</w:t>
            </w:r>
            <w:r>
              <w:rPr>
                <w:rFonts w:hint="eastAsia" w:ascii="宋体" w:hAnsi="宋体" w:cs="Arial"/>
                <w:sz w:val="18"/>
                <w:szCs w:val="18"/>
              </w:rPr>
              <w:t>；</w:t>
            </w:r>
          </w:p>
          <w:p w14:paraId="3F0F0F54">
            <w:pPr>
              <w:rPr>
                <w:rFonts w:ascii="宋体" w:hAnsi="宋体" w:cs="Arial"/>
                <w:sz w:val="18"/>
                <w:szCs w:val="18"/>
              </w:rPr>
            </w:pPr>
            <w:r>
              <w:rPr>
                <w:rFonts w:ascii="宋体" w:hAnsi="宋体" w:cs="Arial"/>
                <w:sz w:val="18"/>
                <w:szCs w:val="18"/>
              </w:rPr>
              <w:t>2</w:t>
            </w:r>
            <w:r>
              <w:rPr>
                <w:rFonts w:hint="eastAsia" w:ascii="宋体" w:hAnsi="宋体" w:cs="Arial"/>
                <w:sz w:val="18"/>
                <w:szCs w:val="18"/>
              </w:rPr>
              <w:t>、</w:t>
            </w:r>
            <w:r>
              <w:rPr>
                <w:rFonts w:ascii="宋体" w:hAnsi="宋体" w:cs="Arial"/>
                <w:sz w:val="18"/>
                <w:szCs w:val="18"/>
              </w:rPr>
              <w:t>汇付的种类</w:t>
            </w:r>
            <w:r>
              <w:rPr>
                <w:rFonts w:hint="eastAsia" w:ascii="宋体" w:hAnsi="宋体" w:cs="Arial"/>
                <w:sz w:val="18"/>
                <w:szCs w:val="18"/>
              </w:rPr>
              <w:t>；</w:t>
            </w:r>
          </w:p>
          <w:p w14:paraId="40FA0D5A">
            <w:pPr>
              <w:rPr>
                <w:rFonts w:ascii="宋体" w:hAnsi="宋体" w:cs="Arial"/>
                <w:sz w:val="18"/>
                <w:szCs w:val="18"/>
              </w:rPr>
            </w:pPr>
            <w:r>
              <w:rPr>
                <w:rFonts w:hint="eastAsia" w:ascii="宋体" w:hAnsi="宋体" w:cs="Arial"/>
                <w:sz w:val="18"/>
                <w:szCs w:val="18"/>
              </w:rPr>
              <w:t>3、</w:t>
            </w:r>
            <w:r>
              <w:rPr>
                <w:rFonts w:ascii="宋体" w:hAnsi="宋体" w:cs="Arial"/>
                <w:sz w:val="18"/>
                <w:szCs w:val="18"/>
              </w:rPr>
              <w:t>托收的流程和风险分析</w:t>
            </w:r>
            <w:r>
              <w:rPr>
                <w:rFonts w:hint="eastAsia" w:ascii="宋体" w:hAnsi="宋体" w:cs="Arial"/>
                <w:sz w:val="18"/>
                <w:szCs w:val="18"/>
              </w:rPr>
              <w:t>；</w:t>
            </w:r>
          </w:p>
          <w:p w14:paraId="137B00D9">
            <w:pPr>
              <w:rPr>
                <w:rFonts w:ascii="宋体" w:hAnsi="宋体" w:cs="Arial"/>
                <w:sz w:val="18"/>
                <w:szCs w:val="18"/>
              </w:rPr>
            </w:pPr>
            <w:r>
              <w:rPr>
                <w:rFonts w:ascii="宋体" w:hAnsi="宋体" w:cs="Arial"/>
                <w:sz w:val="18"/>
                <w:szCs w:val="18"/>
              </w:rPr>
              <w:t>4</w:t>
            </w:r>
            <w:r>
              <w:rPr>
                <w:rFonts w:hint="eastAsia" w:ascii="宋体" w:hAnsi="宋体" w:cs="Arial"/>
                <w:sz w:val="18"/>
                <w:szCs w:val="18"/>
              </w:rPr>
              <w:t>、</w:t>
            </w:r>
            <w:r>
              <w:rPr>
                <w:rFonts w:ascii="宋体" w:hAnsi="宋体" w:cs="Arial"/>
                <w:sz w:val="18"/>
                <w:szCs w:val="18"/>
              </w:rPr>
              <w:t>跟单信用证业务流程</w:t>
            </w:r>
            <w:r>
              <w:rPr>
                <w:rFonts w:hint="eastAsia" w:ascii="宋体" w:hAnsi="宋体" w:cs="Arial"/>
                <w:sz w:val="18"/>
                <w:szCs w:val="18"/>
              </w:rPr>
              <w:t>；</w:t>
            </w:r>
          </w:p>
          <w:p w14:paraId="14972C71">
            <w:pPr>
              <w:rPr>
                <w:rFonts w:ascii="宋体" w:hAnsi="宋体" w:cs="Arial"/>
                <w:sz w:val="18"/>
                <w:szCs w:val="18"/>
              </w:rPr>
            </w:pPr>
            <w:r>
              <w:rPr>
                <w:rFonts w:ascii="宋体" w:hAnsi="宋体" w:cs="Arial"/>
                <w:sz w:val="18"/>
                <w:szCs w:val="18"/>
              </w:rPr>
              <w:t>5</w:t>
            </w:r>
            <w:r>
              <w:rPr>
                <w:rFonts w:hint="eastAsia" w:ascii="宋体" w:hAnsi="宋体" w:cs="Arial"/>
                <w:sz w:val="18"/>
                <w:szCs w:val="18"/>
              </w:rPr>
              <w:t>、</w:t>
            </w:r>
            <w:r>
              <w:rPr>
                <w:rFonts w:ascii="宋体" w:hAnsi="宋体" w:cs="Arial"/>
                <w:sz w:val="18"/>
                <w:szCs w:val="18"/>
              </w:rPr>
              <w:t>跟单信用证统一惯例</w:t>
            </w:r>
          </w:p>
          <w:p w14:paraId="553346F3">
            <w:pPr>
              <w:rPr>
                <w:rFonts w:ascii="宋体" w:hAnsi="宋体" w:cs="Arial"/>
                <w:sz w:val="18"/>
                <w:szCs w:val="18"/>
              </w:rPr>
            </w:pPr>
            <w:r>
              <w:rPr>
                <w:rFonts w:hint="eastAsia" w:ascii="宋体" w:hAnsi="宋体" w:cs="Arial"/>
                <w:sz w:val="18"/>
                <w:szCs w:val="18"/>
              </w:rPr>
              <w:t>教学难点：</w:t>
            </w:r>
          </w:p>
          <w:p w14:paraId="6C1D1FE3">
            <w:pPr>
              <w:rPr>
                <w:rFonts w:ascii="宋体" w:hAnsi="宋体" w:cs="Arial"/>
                <w:sz w:val="18"/>
                <w:szCs w:val="18"/>
              </w:rPr>
            </w:pPr>
            <w:r>
              <w:rPr>
                <w:rFonts w:hint="eastAsia" w:ascii="宋体" w:hAnsi="宋体" w:cs="Arial"/>
                <w:sz w:val="18"/>
                <w:szCs w:val="18"/>
              </w:rPr>
              <w:t>1、汇票在国际结算中的使用；</w:t>
            </w:r>
          </w:p>
          <w:p w14:paraId="6B190B6D">
            <w:pPr>
              <w:rPr>
                <w:rFonts w:ascii="宋体" w:hAnsi="宋体" w:cs="Arial"/>
                <w:sz w:val="18"/>
                <w:szCs w:val="18"/>
              </w:rPr>
            </w:pPr>
            <w:r>
              <w:rPr>
                <w:rFonts w:hint="eastAsia" w:ascii="宋体" w:hAnsi="宋体" w:cs="Arial"/>
                <w:sz w:val="18"/>
                <w:szCs w:val="18"/>
              </w:rPr>
              <w:t>2、信用证的种类以及信用证审核。</w:t>
            </w:r>
          </w:p>
          <w:p w14:paraId="09A06249">
            <w:pPr>
              <w:rPr>
                <w:rFonts w:hint="eastAsia" w:ascii="宋体" w:hAnsi="宋体" w:cs="Arial"/>
                <w:sz w:val="18"/>
                <w:szCs w:val="18"/>
              </w:rPr>
            </w:pPr>
          </w:p>
          <w:p w14:paraId="2F276625">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思政要素：</w:t>
            </w:r>
          </w:p>
          <w:p w14:paraId="005A2148">
            <w:pPr>
              <w:rPr>
                <w:rFonts w:hint="eastAsia" w:ascii="宋体" w:hAnsi="宋体" w:cs="Arial"/>
                <w:color w:val="000000" w:themeColor="text1"/>
                <w:sz w:val="18"/>
                <w:szCs w:val="18"/>
                <w14:textFill>
                  <w14:solidFill>
                    <w14:schemeClr w14:val="tx1"/>
                  </w14:solidFill>
                </w14:textFill>
              </w:rPr>
            </w:pPr>
            <w:r>
              <w:rPr>
                <w:rFonts w:hint="eastAsia" w:asciiTheme="minorEastAsia" w:hAnsiTheme="minorEastAsia" w:eastAsiaTheme="minorEastAsia"/>
                <w:color w:val="000000"/>
                <w:sz w:val="18"/>
                <w:szCs w:val="18"/>
              </w:rPr>
              <w:t>职业道德、社会责任感、契约精神</w:t>
            </w:r>
          </w:p>
        </w:tc>
        <w:tc>
          <w:tcPr>
            <w:tcW w:w="625" w:type="dxa"/>
            <w:shd w:val="clear" w:color="auto" w:fill="auto"/>
          </w:tcPr>
          <w:p w14:paraId="1CBB74B7">
            <w:pPr>
              <w:adjustRightInd w:val="0"/>
              <w:snapToGrid w:val="0"/>
              <w:spacing w:line="300" w:lineRule="auto"/>
              <w:rPr>
                <w:rFonts w:eastAsia="黑体"/>
                <w:color w:val="000000"/>
                <w:sz w:val="24"/>
              </w:rPr>
            </w:pPr>
            <w:r>
              <w:rPr>
                <w:rFonts w:hint="eastAsia" w:eastAsia="黑体"/>
                <w:color w:val="000000"/>
                <w:sz w:val="24"/>
              </w:rPr>
              <w:t>6</w:t>
            </w:r>
          </w:p>
        </w:tc>
        <w:tc>
          <w:tcPr>
            <w:tcW w:w="3599" w:type="dxa"/>
            <w:shd w:val="clear" w:color="auto" w:fill="auto"/>
          </w:tcPr>
          <w:p w14:paraId="00CC316D">
            <w:pPr>
              <w:adjustRightInd w:val="0"/>
              <w:snapToGrid w:val="0"/>
              <w:spacing w:line="300" w:lineRule="auto"/>
              <w:rPr>
                <w:rFonts w:ascii="宋体" w:hAnsi="宋体"/>
                <w:sz w:val="18"/>
                <w:szCs w:val="18"/>
              </w:rPr>
            </w:pPr>
            <w:r>
              <w:rPr>
                <w:rFonts w:hint="eastAsia" w:ascii="宋体" w:hAnsi="宋体"/>
                <w:sz w:val="18"/>
                <w:szCs w:val="18"/>
              </w:rPr>
              <w:t>1、熟练掌握国际贸易结算的主要工具和主要方式，特别是常用的结算流程、特点和优点，以及国际结算过程中的风险控制等知识；</w:t>
            </w:r>
          </w:p>
          <w:p w14:paraId="0AD44106">
            <w:pPr>
              <w:adjustRightInd w:val="0"/>
              <w:snapToGrid w:val="0"/>
              <w:spacing w:line="300" w:lineRule="auto"/>
              <w:rPr>
                <w:rFonts w:ascii="宋体" w:hAnsi="宋体"/>
                <w:sz w:val="18"/>
                <w:szCs w:val="18"/>
              </w:rPr>
            </w:pPr>
            <w:r>
              <w:rPr>
                <w:rFonts w:hint="eastAsia" w:ascii="宋体" w:hAnsi="宋体"/>
                <w:sz w:val="18"/>
                <w:szCs w:val="18"/>
              </w:rPr>
              <w:t>2、识别国际贸易结算中的票据和贸易单证，能够对照合同以及《跟单信用证统一惯例》进行信用证审查，具备识别软条款的能力；</w:t>
            </w:r>
          </w:p>
          <w:p w14:paraId="5E7954BD">
            <w:pPr>
              <w:adjustRightInd w:val="0"/>
              <w:snapToGrid w:val="0"/>
              <w:spacing w:line="300" w:lineRule="auto"/>
              <w:rPr>
                <w:rFonts w:hint="eastAsia" w:ascii="宋体" w:hAnsi="宋体"/>
                <w:sz w:val="18"/>
                <w:szCs w:val="18"/>
              </w:rPr>
            </w:pPr>
            <w:r>
              <w:rPr>
                <w:rFonts w:hint="eastAsia" w:ascii="宋体" w:hAnsi="宋体"/>
                <w:sz w:val="18"/>
                <w:szCs w:val="18"/>
              </w:rPr>
              <w:t>3、培养学生职业道德、社会责任感，批判性思维、创新精神，远大抱负、开阔视野等。</w:t>
            </w:r>
          </w:p>
        </w:tc>
        <w:tc>
          <w:tcPr>
            <w:tcW w:w="1400" w:type="dxa"/>
            <w:shd w:val="clear" w:color="auto" w:fill="auto"/>
          </w:tcPr>
          <w:p w14:paraId="29BBAA53">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1F82003B">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6FB4D117">
            <w:pPr>
              <w:adjustRightInd w:val="0"/>
              <w:snapToGrid w:val="0"/>
              <w:spacing w:line="300" w:lineRule="auto"/>
              <w:rPr>
                <w:rFonts w:hint="eastAsia" w:eastAsia="黑体"/>
                <w:i/>
                <w:color w:val="000000"/>
                <w:sz w:val="24"/>
              </w:rPr>
            </w:pPr>
            <w:r>
              <w:rPr>
                <w:rFonts w:hint="eastAsia" w:ascii="宋体" w:hAnsi="宋体"/>
                <w:color w:val="000000"/>
                <w:sz w:val="18"/>
                <w:szCs w:val="18"/>
                <w:shd w:val="clear" w:color="auto" w:fill="FFFFFF"/>
              </w:rPr>
              <w:t>3、信用证审练习</w:t>
            </w:r>
          </w:p>
        </w:tc>
        <w:tc>
          <w:tcPr>
            <w:tcW w:w="988" w:type="dxa"/>
            <w:shd w:val="clear" w:color="auto" w:fill="auto"/>
          </w:tcPr>
          <w:p w14:paraId="06C657EB">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小组进行信用证审核练习并且讨论结算部分的案例。</w:t>
            </w:r>
          </w:p>
        </w:tc>
        <w:tc>
          <w:tcPr>
            <w:tcW w:w="1225" w:type="dxa"/>
            <w:shd w:val="clear" w:color="auto" w:fill="auto"/>
          </w:tcPr>
          <w:p w14:paraId="7647FE8C">
            <w:pPr>
              <w:adjustRightInd w:val="0"/>
              <w:snapToGrid w:val="0"/>
              <w:spacing w:line="300" w:lineRule="auto"/>
              <w:rPr>
                <w:rFonts w:hint="eastAsia"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1、查阅《跟单信用证统一惯例》，讨论并整理有关运输和运输单据的要求。</w:t>
            </w:r>
          </w:p>
          <w:p w14:paraId="02278FE4">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2、预习争议的预防和处理的相关内容。</w:t>
            </w:r>
          </w:p>
        </w:tc>
        <w:tc>
          <w:tcPr>
            <w:tcW w:w="1031" w:type="dxa"/>
            <w:shd w:val="clear" w:color="auto" w:fill="auto"/>
          </w:tcPr>
          <w:p w14:paraId="42C7D62D">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5492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18A162A">
            <w:pPr>
              <w:adjustRightInd w:val="0"/>
              <w:snapToGrid w:val="0"/>
              <w:spacing w:line="300" w:lineRule="auto"/>
              <w:jc w:val="center"/>
              <w:rPr>
                <w:rFonts w:hint="eastAsia" w:eastAsia="黑体"/>
                <w:color w:val="000000"/>
                <w:sz w:val="24"/>
              </w:rPr>
            </w:pPr>
            <w:r>
              <w:rPr>
                <w:rFonts w:hint="eastAsia" w:eastAsia="黑体"/>
                <w:color w:val="000000"/>
                <w:sz w:val="24"/>
              </w:rPr>
              <w:t>6</w:t>
            </w:r>
          </w:p>
        </w:tc>
        <w:tc>
          <w:tcPr>
            <w:tcW w:w="1374" w:type="dxa"/>
            <w:shd w:val="clear" w:color="auto" w:fill="auto"/>
          </w:tcPr>
          <w:p w14:paraId="5981433D">
            <w:pPr>
              <w:adjustRightInd w:val="0"/>
              <w:snapToGrid w:val="0"/>
              <w:spacing w:line="300" w:lineRule="auto"/>
              <w:rPr>
                <w:rFonts w:hint="eastAsia" w:eastAsia="黑体"/>
                <w:color w:val="000000"/>
                <w:szCs w:val="21"/>
              </w:rPr>
            </w:pPr>
            <w:r>
              <w:rPr>
                <w:rFonts w:hint="eastAsia" w:eastAsia="黑体"/>
                <w:color w:val="000000"/>
                <w:szCs w:val="21"/>
              </w:rPr>
              <w:t>争议的预防与处理</w:t>
            </w:r>
          </w:p>
        </w:tc>
        <w:tc>
          <w:tcPr>
            <w:tcW w:w="1838" w:type="dxa"/>
            <w:shd w:val="clear" w:color="auto" w:fill="auto"/>
          </w:tcPr>
          <w:p w14:paraId="159DC227">
            <w:pPr>
              <w:adjustRightInd w:val="0"/>
              <w:snapToGrid w:val="0"/>
              <w:rPr>
                <w:rFonts w:ascii="宋体" w:hAnsi="宋体" w:cs="Arial"/>
                <w:sz w:val="18"/>
                <w:szCs w:val="18"/>
              </w:rPr>
            </w:pPr>
            <w:r>
              <w:rPr>
                <w:rFonts w:hint="eastAsia" w:ascii="宋体" w:hAnsi="宋体" w:cs="Arial"/>
                <w:sz w:val="18"/>
                <w:szCs w:val="18"/>
              </w:rPr>
              <w:t>1、</w:t>
            </w:r>
            <w:r>
              <w:rPr>
                <w:rFonts w:ascii="宋体" w:hAnsi="宋体" w:cs="Arial"/>
                <w:sz w:val="18"/>
                <w:szCs w:val="18"/>
              </w:rPr>
              <w:t>货物的检验</w:t>
            </w:r>
            <w:r>
              <w:rPr>
                <w:rFonts w:hint="eastAsia" w:ascii="宋体" w:hAnsi="宋体" w:cs="Arial"/>
                <w:sz w:val="18"/>
                <w:szCs w:val="18"/>
              </w:rPr>
              <w:t>；</w:t>
            </w:r>
          </w:p>
          <w:p w14:paraId="602DFE26">
            <w:pPr>
              <w:adjustRightInd w:val="0"/>
              <w:snapToGrid w:val="0"/>
              <w:rPr>
                <w:rFonts w:ascii="宋体" w:hAnsi="宋体" w:cs="Arial"/>
                <w:sz w:val="18"/>
                <w:szCs w:val="18"/>
              </w:rPr>
            </w:pPr>
            <w:r>
              <w:rPr>
                <w:rFonts w:hint="eastAsia" w:ascii="宋体" w:hAnsi="宋体" w:cs="Arial"/>
                <w:sz w:val="18"/>
                <w:szCs w:val="18"/>
              </w:rPr>
              <w:t>2、</w:t>
            </w:r>
            <w:r>
              <w:rPr>
                <w:rFonts w:ascii="宋体" w:hAnsi="宋体" w:cs="Arial"/>
                <w:sz w:val="18"/>
                <w:szCs w:val="18"/>
              </w:rPr>
              <w:t>索赔</w:t>
            </w:r>
            <w:r>
              <w:rPr>
                <w:rFonts w:hint="eastAsia" w:ascii="宋体" w:hAnsi="宋体" w:cs="Arial"/>
                <w:sz w:val="18"/>
                <w:szCs w:val="18"/>
              </w:rPr>
              <w:t>；</w:t>
            </w:r>
          </w:p>
          <w:p w14:paraId="7B330AE5">
            <w:pPr>
              <w:pStyle w:val="5"/>
              <w:adjustRightInd w:val="0"/>
              <w:snapToGrid w:val="0"/>
              <w:spacing w:after="0"/>
              <w:ind w:left="0" w:leftChars="0"/>
              <w:rPr>
                <w:rFonts w:ascii="宋体" w:hAnsi="宋体" w:cs="Arial"/>
                <w:sz w:val="18"/>
                <w:szCs w:val="18"/>
                <w:lang w:val="en-US" w:eastAsia="zh-CN"/>
              </w:rPr>
            </w:pPr>
            <w:r>
              <w:rPr>
                <w:rFonts w:hint="eastAsia" w:ascii="宋体" w:hAnsi="宋体" w:cs="Arial"/>
                <w:sz w:val="18"/>
                <w:szCs w:val="18"/>
                <w:lang w:val="en-US" w:eastAsia="zh-CN"/>
              </w:rPr>
              <w:t>3、</w:t>
            </w:r>
            <w:r>
              <w:rPr>
                <w:rFonts w:ascii="宋体" w:hAnsi="宋体" w:cs="Arial"/>
                <w:sz w:val="18"/>
                <w:szCs w:val="18"/>
                <w:lang w:val="en-US" w:eastAsia="zh-CN"/>
              </w:rPr>
              <w:t>不可抗力</w:t>
            </w:r>
          </w:p>
          <w:p w14:paraId="2FBB6F5C">
            <w:pPr>
              <w:pStyle w:val="5"/>
              <w:adjustRightInd w:val="0"/>
              <w:snapToGrid w:val="0"/>
              <w:spacing w:after="0"/>
              <w:ind w:left="0" w:leftChars="0"/>
              <w:rPr>
                <w:rFonts w:ascii="宋体" w:hAnsi="宋体" w:cs="Arial"/>
                <w:sz w:val="18"/>
                <w:szCs w:val="18"/>
                <w:lang w:val="en-US" w:eastAsia="zh-CN"/>
              </w:rPr>
            </w:pPr>
            <w:r>
              <w:rPr>
                <w:rFonts w:hint="eastAsia" w:ascii="宋体" w:hAnsi="宋体" w:cs="Arial"/>
                <w:sz w:val="18"/>
                <w:szCs w:val="18"/>
                <w:lang w:eastAsia="zh-CN"/>
              </w:rPr>
              <w:t>4、</w:t>
            </w:r>
            <w:r>
              <w:rPr>
                <w:rFonts w:ascii="宋体" w:hAnsi="宋体" w:cs="Arial"/>
                <w:sz w:val="18"/>
                <w:szCs w:val="18"/>
              </w:rPr>
              <w:t>仲裁</w:t>
            </w:r>
          </w:p>
          <w:p w14:paraId="4EFD7046">
            <w:pPr>
              <w:adjustRightInd w:val="0"/>
              <w:snapToGrid w:val="0"/>
              <w:rPr>
                <w:rFonts w:hint="eastAsia" w:ascii="宋体" w:hAnsi="宋体" w:cs="Arial"/>
                <w:sz w:val="18"/>
                <w:szCs w:val="18"/>
              </w:rPr>
            </w:pPr>
          </w:p>
        </w:tc>
        <w:tc>
          <w:tcPr>
            <w:tcW w:w="1600" w:type="dxa"/>
            <w:shd w:val="clear" w:color="auto" w:fill="auto"/>
          </w:tcPr>
          <w:p w14:paraId="5A159593">
            <w:pPr>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重点：</w:t>
            </w:r>
          </w:p>
          <w:p w14:paraId="0DF687A1">
            <w:pPr>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买方检验权</w:t>
            </w:r>
            <w:r>
              <w:rPr>
                <w:rFonts w:hint="eastAsia" w:ascii="宋体" w:hAnsi="宋体" w:cs="Arial"/>
                <w:sz w:val="18"/>
                <w:szCs w:val="18"/>
              </w:rPr>
              <w:t>；</w:t>
            </w:r>
          </w:p>
          <w:p w14:paraId="3F87B4D7">
            <w:pPr>
              <w:rPr>
                <w:rFonts w:ascii="宋体" w:hAnsi="宋体" w:cs="Arial"/>
                <w:sz w:val="18"/>
                <w:szCs w:val="18"/>
              </w:rPr>
            </w:pPr>
            <w:r>
              <w:rPr>
                <w:rFonts w:hint="eastAsia" w:ascii="宋体" w:hAnsi="宋体" w:cs="Arial"/>
                <w:sz w:val="18"/>
                <w:szCs w:val="18"/>
              </w:rPr>
              <w:t>2、</w:t>
            </w:r>
            <w:r>
              <w:rPr>
                <w:rFonts w:ascii="宋体" w:hAnsi="宋体" w:cs="Arial"/>
                <w:sz w:val="18"/>
                <w:szCs w:val="18"/>
              </w:rPr>
              <w:t>检验的时间与地点</w:t>
            </w:r>
            <w:r>
              <w:rPr>
                <w:rFonts w:hint="eastAsia" w:ascii="宋体" w:hAnsi="宋体" w:cs="Arial"/>
                <w:sz w:val="18"/>
                <w:szCs w:val="18"/>
              </w:rPr>
              <w:t>；</w:t>
            </w:r>
          </w:p>
          <w:p w14:paraId="2626E948">
            <w:pPr>
              <w:rPr>
                <w:rFonts w:ascii="宋体" w:hAnsi="宋体" w:cs="Arial"/>
                <w:sz w:val="18"/>
                <w:szCs w:val="18"/>
              </w:rPr>
            </w:pPr>
            <w:r>
              <w:rPr>
                <w:rFonts w:ascii="宋体" w:hAnsi="宋体" w:cs="Arial"/>
                <w:sz w:val="18"/>
                <w:szCs w:val="18"/>
              </w:rPr>
              <w:t>3</w:t>
            </w:r>
            <w:r>
              <w:rPr>
                <w:rFonts w:hint="eastAsia" w:ascii="宋体" w:hAnsi="宋体" w:cs="Arial"/>
                <w:sz w:val="18"/>
                <w:szCs w:val="18"/>
              </w:rPr>
              <w:t>、</w:t>
            </w:r>
            <w:r>
              <w:rPr>
                <w:rFonts w:ascii="宋体" w:hAnsi="宋体" w:cs="Arial"/>
                <w:sz w:val="18"/>
                <w:szCs w:val="18"/>
              </w:rPr>
              <w:t>索赔与理赔的概念</w:t>
            </w:r>
            <w:r>
              <w:rPr>
                <w:rFonts w:hint="eastAsia" w:ascii="宋体" w:hAnsi="宋体" w:cs="Arial"/>
                <w:sz w:val="18"/>
                <w:szCs w:val="18"/>
              </w:rPr>
              <w:t>；</w:t>
            </w:r>
          </w:p>
          <w:p w14:paraId="7425A296">
            <w:pPr>
              <w:rPr>
                <w:rFonts w:ascii="宋体" w:hAnsi="宋体" w:cs="Arial"/>
                <w:sz w:val="18"/>
                <w:szCs w:val="18"/>
              </w:rPr>
            </w:pPr>
            <w:r>
              <w:rPr>
                <w:rFonts w:hint="eastAsia" w:ascii="宋体" w:hAnsi="宋体" w:cs="Arial"/>
                <w:sz w:val="18"/>
                <w:szCs w:val="18"/>
              </w:rPr>
              <w:t>4、</w:t>
            </w:r>
            <w:r>
              <w:rPr>
                <w:rFonts w:ascii="宋体" w:hAnsi="宋体" w:cs="Arial"/>
                <w:sz w:val="18"/>
                <w:szCs w:val="18"/>
              </w:rPr>
              <w:t>不可抗力的概念</w:t>
            </w:r>
            <w:r>
              <w:rPr>
                <w:rFonts w:hint="eastAsia" w:ascii="宋体" w:hAnsi="宋体" w:cs="Arial"/>
                <w:sz w:val="18"/>
                <w:szCs w:val="18"/>
              </w:rPr>
              <w:t>；</w:t>
            </w:r>
          </w:p>
          <w:p w14:paraId="3EE9BCC4">
            <w:pPr>
              <w:rPr>
                <w:rFonts w:ascii="宋体" w:hAnsi="宋体" w:cs="Arial"/>
                <w:sz w:val="18"/>
                <w:szCs w:val="18"/>
              </w:rPr>
            </w:pPr>
            <w:r>
              <w:rPr>
                <w:rFonts w:ascii="宋体" w:hAnsi="宋体" w:cs="Arial"/>
                <w:sz w:val="18"/>
                <w:szCs w:val="18"/>
              </w:rPr>
              <w:t>5</w:t>
            </w:r>
            <w:r>
              <w:rPr>
                <w:rFonts w:hint="eastAsia" w:ascii="宋体" w:hAnsi="宋体" w:cs="Arial"/>
                <w:sz w:val="18"/>
                <w:szCs w:val="18"/>
              </w:rPr>
              <w:t>、</w:t>
            </w:r>
            <w:r>
              <w:rPr>
                <w:rFonts w:ascii="宋体" w:hAnsi="宋体" w:cs="Arial"/>
                <w:sz w:val="18"/>
                <w:szCs w:val="18"/>
              </w:rPr>
              <w:t>仲裁特点与程序</w:t>
            </w:r>
          </w:p>
          <w:p w14:paraId="6A5BF43A">
            <w:pPr>
              <w:rPr>
                <w:rFonts w:ascii="宋体" w:hAnsi="宋体" w:cs="Arial"/>
                <w:sz w:val="18"/>
                <w:szCs w:val="18"/>
              </w:rPr>
            </w:pPr>
            <w:r>
              <w:rPr>
                <w:rFonts w:ascii="宋体" w:hAnsi="宋体" w:cs="Arial"/>
                <w:sz w:val="18"/>
                <w:szCs w:val="18"/>
              </w:rPr>
              <w:t>6</w:t>
            </w:r>
            <w:r>
              <w:rPr>
                <w:rFonts w:hint="eastAsia" w:ascii="宋体" w:hAnsi="宋体" w:cs="Arial"/>
                <w:sz w:val="18"/>
                <w:szCs w:val="18"/>
              </w:rPr>
              <w:t>、</w:t>
            </w:r>
            <w:r>
              <w:rPr>
                <w:rFonts w:ascii="宋体" w:hAnsi="宋体" w:cs="Arial"/>
                <w:sz w:val="18"/>
                <w:szCs w:val="18"/>
              </w:rPr>
              <w:t>争议处理案例分析。</w:t>
            </w:r>
          </w:p>
          <w:p w14:paraId="2CFC709B">
            <w:pPr>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难点：</w:t>
            </w:r>
          </w:p>
          <w:p w14:paraId="38627265">
            <w:pPr>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不可抗力的认定范围</w:t>
            </w:r>
            <w:r>
              <w:rPr>
                <w:rFonts w:hint="eastAsia" w:ascii="宋体" w:hAnsi="宋体" w:cs="Arial"/>
                <w:sz w:val="18"/>
                <w:szCs w:val="18"/>
              </w:rPr>
              <w:t>；</w:t>
            </w:r>
          </w:p>
          <w:p w14:paraId="1BF88ECA">
            <w:pPr>
              <w:rPr>
                <w:rFonts w:ascii="宋体" w:hAnsi="宋体" w:cs="Arial"/>
                <w:sz w:val="18"/>
                <w:szCs w:val="18"/>
              </w:rPr>
            </w:pPr>
            <w:r>
              <w:rPr>
                <w:rFonts w:hint="eastAsia" w:ascii="宋体" w:hAnsi="宋体" w:cs="Arial"/>
                <w:sz w:val="18"/>
                <w:szCs w:val="18"/>
              </w:rPr>
              <w:t>2、索赔和理赔的实践；</w:t>
            </w:r>
          </w:p>
          <w:p w14:paraId="04EF9916">
            <w:pPr>
              <w:rPr>
                <w:rFonts w:hint="eastAsia" w:ascii="宋体" w:hAnsi="宋体" w:cs="Arial"/>
                <w:sz w:val="18"/>
                <w:szCs w:val="18"/>
              </w:rPr>
            </w:pPr>
            <w:r>
              <w:rPr>
                <w:rFonts w:hint="eastAsia" w:ascii="宋体" w:hAnsi="宋体" w:cs="Arial"/>
                <w:sz w:val="18"/>
                <w:szCs w:val="18"/>
              </w:rPr>
              <w:t>3、仲裁协议的意义。</w:t>
            </w:r>
          </w:p>
          <w:p w14:paraId="2925435F">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思政要素：</w:t>
            </w:r>
          </w:p>
          <w:p w14:paraId="6BC90398">
            <w:pPr>
              <w:rPr>
                <w:rFonts w:hint="eastAsia" w:ascii="宋体" w:hAnsi="宋体" w:cs="Arial"/>
                <w:bCs/>
                <w:sz w:val="18"/>
                <w:szCs w:val="18"/>
              </w:rPr>
            </w:pPr>
            <w:r>
              <w:rPr>
                <w:rFonts w:hint="eastAsia" w:asciiTheme="minorEastAsia" w:hAnsiTheme="minorEastAsia" w:eastAsiaTheme="minorEastAsia"/>
                <w:color w:val="000000"/>
                <w:sz w:val="18"/>
                <w:szCs w:val="18"/>
              </w:rPr>
              <w:t>职业道德、社会责任感、契约精神</w:t>
            </w:r>
          </w:p>
        </w:tc>
        <w:tc>
          <w:tcPr>
            <w:tcW w:w="625" w:type="dxa"/>
            <w:shd w:val="clear" w:color="auto" w:fill="auto"/>
          </w:tcPr>
          <w:p w14:paraId="199BDA14">
            <w:pPr>
              <w:adjustRightInd w:val="0"/>
              <w:snapToGrid w:val="0"/>
              <w:spacing w:line="300" w:lineRule="auto"/>
              <w:rPr>
                <w:rFonts w:hint="eastAsia" w:eastAsia="黑体"/>
                <w:color w:val="000000"/>
                <w:sz w:val="24"/>
              </w:rPr>
            </w:pPr>
            <w:r>
              <w:rPr>
                <w:rFonts w:hint="eastAsia" w:eastAsia="黑体"/>
                <w:color w:val="000000"/>
                <w:sz w:val="24"/>
              </w:rPr>
              <w:t>4</w:t>
            </w:r>
          </w:p>
        </w:tc>
        <w:tc>
          <w:tcPr>
            <w:tcW w:w="3599" w:type="dxa"/>
            <w:shd w:val="clear" w:color="auto" w:fill="auto"/>
          </w:tcPr>
          <w:p w14:paraId="4CE4119D">
            <w:pPr>
              <w:adjustRightInd w:val="0"/>
              <w:snapToGrid w:val="0"/>
              <w:spacing w:line="300" w:lineRule="auto"/>
              <w:rPr>
                <w:rFonts w:ascii="宋体" w:hAnsi="宋体"/>
                <w:sz w:val="18"/>
                <w:szCs w:val="18"/>
              </w:rPr>
            </w:pPr>
            <w:r>
              <w:rPr>
                <w:rFonts w:hint="eastAsia" w:ascii="宋体" w:hAnsi="宋体"/>
                <w:sz w:val="18"/>
                <w:szCs w:val="18"/>
              </w:rPr>
              <w:t>1、熟练掌握国际贸易合同中争议的预防原则和争议的处理流程，了解检验、索赔、不可抗力和仲裁中所涉及的专业术语和专业知识；</w:t>
            </w:r>
          </w:p>
          <w:p w14:paraId="19CD9A1E">
            <w:pPr>
              <w:adjustRightInd w:val="0"/>
              <w:snapToGrid w:val="0"/>
              <w:spacing w:line="300" w:lineRule="auto"/>
              <w:rPr>
                <w:rFonts w:hint="eastAsia" w:ascii="宋体" w:hAnsi="宋体"/>
                <w:sz w:val="18"/>
                <w:szCs w:val="18"/>
              </w:rPr>
            </w:pPr>
            <w:r>
              <w:rPr>
                <w:rFonts w:hint="eastAsia" w:ascii="宋体" w:hAnsi="宋体"/>
                <w:sz w:val="18"/>
                <w:szCs w:val="18"/>
              </w:rPr>
              <w:t>2、在合同拟制时能够对争议和风险进行预判，并且具备制定检验、索赔、不可抗力和仲裁等条款的能力；</w:t>
            </w:r>
          </w:p>
          <w:p w14:paraId="0B09EE7C">
            <w:pPr>
              <w:adjustRightInd w:val="0"/>
              <w:snapToGrid w:val="0"/>
              <w:spacing w:line="300" w:lineRule="auto"/>
              <w:rPr>
                <w:rFonts w:hint="eastAsia" w:ascii="宋体" w:hAnsi="宋体"/>
                <w:sz w:val="18"/>
                <w:szCs w:val="18"/>
              </w:rPr>
            </w:pPr>
            <w:r>
              <w:rPr>
                <w:rFonts w:hint="eastAsia" w:ascii="宋体" w:hAnsi="宋体"/>
                <w:sz w:val="18"/>
                <w:szCs w:val="18"/>
              </w:rPr>
              <w:t>3、培养学生职业素养、社会责任感，风险防范、批判性思维、开阔视野等。</w:t>
            </w:r>
          </w:p>
        </w:tc>
        <w:tc>
          <w:tcPr>
            <w:tcW w:w="1400" w:type="dxa"/>
            <w:shd w:val="clear" w:color="auto" w:fill="auto"/>
          </w:tcPr>
          <w:p w14:paraId="374980A2">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19D89335">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170ECDE3">
            <w:pPr>
              <w:adjustRightInd w:val="0"/>
              <w:snapToGrid w:val="0"/>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3、合同条款拟制练习。</w:t>
            </w:r>
          </w:p>
        </w:tc>
        <w:tc>
          <w:tcPr>
            <w:tcW w:w="988" w:type="dxa"/>
            <w:shd w:val="clear" w:color="auto" w:fill="auto"/>
          </w:tcPr>
          <w:p w14:paraId="2DFD31D7">
            <w:pPr>
              <w:adjustRightInd w:val="0"/>
              <w:snapToGrid w:val="0"/>
              <w:spacing w:line="300" w:lineRule="auto"/>
              <w:rPr>
                <w:rFonts w:hint="eastAsia"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小组进行合同条款审核，并对有关争议的条款进行详细分析。</w:t>
            </w:r>
          </w:p>
        </w:tc>
        <w:tc>
          <w:tcPr>
            <w:tcW w:w="1225" w:type="dxa"/>
            <w:shd w:val="clear" w:color="auto" w:fill="auto"/>
          </w:tcPr>
          <w:p w14:paraId="49D01892">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1、讨论不可抗力的各种后果以及双方的应对措施，详细分析不可抗力的损失承担。</w:t>
            </w:r>
          </w:p>
          <w:p w14:paraId="656DDDAB">
            <w:pPr>
              <w:adjustRightInd w:val="0"/>
              <w:snapToGrid w:val="0"/>
              <w:spacing w:line="300" w:lineRule="auto"/>
              <w:rPr>
                <w:rFonts w:hint="eastAsia"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2、预习交易磋商的相关内容。</w:t>
            </w:r>
          </w:p>
        </w:tc>
        <w:tc>
          <w:tcPr>
            <w:tcW w:w="1031" w:type="dxa"/>
            <w:shd w:val="clear" w:color="auto" w:fill="auto"/>
          </w:tcPr>
          <w:p w14:paraId="42DDDDC9">
            <w:pPr>
              <w:adjustRightInd w:val="0"/>
              <w:snapToGrid w:val="0"/>
              <w:spacing w:line="300" w:lineRule="auto"/>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7504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FA7832E">
            <w:pPr>
              <w:adjustRightInd w:val="0"/>
              <w:snapToGrid w:val="0"/>
              <w:spacing w:line="300" w:lineRule="auto"/>
              <w:jc w:val="center"/>
              <w:rPr>
                <w:rFonts w:hint="eastAsia" w:eastAsia="黑体"/>
                <w:color w:val="000000"/>
                <w:sz w:val="24"/>
              </w:rPr>
            </w:pPr>
            <w:r>
              <w:rPr>
                <w:rFonts w:hint="eastAsia" w:eastAsia="黑体"/>
                <w:color w:val="000000"/>
                <w:sz w:val="24"/>
              </w:rPr>
              <w:t>7</w:t>
            </w:r>
          </w:p>
        </w:tc>
        <w:tc>
          <w:tcPr>
            <w:tcW w:w="1374" w:type="dxa"/>
            <w:shd w:val="clear" w:color="auto" w:fill="auto"/>
          </w:tcPr>
          <w:p w14:paraId="58606AC1">
            <w:pPr>
              <w:adjustRightInd w:val="0"/>
              <w:snapToGrid w:val="0"/>
              <w:spacing w:line="300" w:lineRule="auto"/>
              <w:rPr>
                <w:rFonts w:hint="eastAsia" w:eastAsia="黑体"/>
                <w:color w:val="000000"/>
                <w:szCs w:val="21"/>
              </w:rPr>
            </w:pPr>
            <w:r>
              <w:rPr>
                <w:rFonts w:hint="eastAsia" w:eastAsia="黑体"/>
                <w:color w:val="000000"/>
                <w:szCs w:val="21"/>
              </w:rPr>
              <w:t>交易磋商</w:t>
            </w:r>
          </w:p>
        </w:tc>
        <w:tc>
          <w:tcPr>
            <w:tcW w:w="1838" w:type="dxa"/>
            <w:shd w:val="clear" w:color="auto" w:fill="auto"/>
          </w:tcPr>
          <w:p w14:paraId="530552F7">
            <w:pPr>
              <w:rPr>
                <w:rFonts w:ascii="宋体" w:hAnsi="宋体" w:cs="Arial"/>
                <w:sz w:val="18"/>
                <w:szCs w:val="18"/>
              </w:rPr>
            </w:pPr>
            <w:r>
              <w:rPr>
                <w:rFonts w:hint="eastAsia" w:ascii="宋体" w:hAnsi="宋体" w:cs="Arial"/>
                <w:sz w:val="18"/>
                <w:szCs w:val="18"/>
              </w:rPr>
              <w:t>1、</w:t>
            </w:r>
            <w:r>
              <w:rPr>
                <w:rFonts w:ascii="宋体" w:hAnsi="宋体" w:cs="Arial"/>
                <w:sz w:val="18"/>
                <w:szCs w:val="18"/>
              </w:rPr>
              <w:t>交易磋商的形式、内容</w:t>
            </w:r>
          </w:p>
          <w:p w14:paraId="0E4CBB0E">
            <w:pPr>
              <w:rPr>
                <w:rFonts w:ascii="宋体" w:hAnsi="宋体" w:cs="Arial"/>
                <w:sz w:val="18"/>
                <w:szCs w:val="18"/>
              </w:rPr>
            </w:pPr>
            <w:r>
              <w:rPr>
                <w:rFonts w:hint="eastAsia" w:ascii="宋体" w:hAnsi="宋体" w:cs="Arial"/>
                <w:sz w:val="18"/>
                <w:szCs w:val="18"/>
              </w:rPr>
              <w:t xml:space="preserve">2、 </w:t>
            </w:r>
            <w:r>
              <w:rPr>
                <w:rFonts w:ascii="宋体" w:hAnsi="宋体" w:cs="Arial"/>
                <w:sz w:val="18"/>
                <w:szCs w:val="18"/>
              </w:rPr>
              <w:t>交易磋商的一般程序</w:t>
            </w:r>
          </w:p>
          <w:p w14:paraId="30B0BC16">
            <w:pPr>
              <w:rPr>
                <w:rFonts w:ascii="宋体" w:hAnsi="宋体" w:cs="Arial"/>
                <w:bCs/>
                <w:sz w:val="18"/>
                <w:szCs w:val="18"/>
              </w:rPr>
            </w:pPr>
            <w:r>
              <w:rPr>
                <w:rFonts w:hint="eastAsia" w:ascii="宋体" w:hAnsi="宋体" w:cs="Arial"/>
                <w:sz w:val="18"/>
                <w:szCs w:val="18"/>
              </w:rPr>
              <w:t>3、 磋商</w:t>
            </w:r>
            <w:r>
              <w:rPr>
                <w:rFonts w:ascii="宋体" w:hAnsi="宋体" w:cs="Arial"/>
                <w:sz w:val="18"/>
                <w:szCs w:val="18"/>
              </w:rPr>
              <w:t>应注意的问题和案例分析</w:t>
            </w:r>
          </w:p>
          <w:p w14:paraId="072C7415">
            <w:pPr>
              <w:rPr>
                <w:rFonts w:ascii="宋体" w:hAnsi="宋体" w:cs="Arial"/>
                <w:sz w:val="18"/>
                <w:szCs w:val="18"/>
              </w:rPr>
            </w:pPr>
            <w:r>
              <w:rPr>
                <w:rFonts w:hint="eastAsia" w:ascii="宋体" w:hAnsi="宋体" w:cs="Arial"/>
                <w:sz w:val="18"/>
                <w:szCs w:val="18"/>
              </w:rPr>
              <w:t xml:space="preserve">4、 </w:t>
            </w:r>
            <w:r>
              <w:rPr>
                <w:rFonts w:ascii="宋体" w:hAnsi="宋体" w:cs="Arial"/>
                <w:sz w:val="18"/>
                <w:szCs w:val="18"/>
              </w:rPr>
              <w:t>国际买卖合同适用的法律</w:t>
            </w:r>
          </w:p>
          <w:p w14:paraId="05EC4F73">
            <w:pPr>
              <w:rPr>
                <w:rFonts w:hint="eastAsia" w:ascii="宋体" w:hAnsi="宋体" w:cs="Arial"/>
                <w:sz w:val="18"/>
                <w:szCs w:val="18"/>
              </w:rPr>
            </w:pPr>
            <w:r>
              <w:rPr>
                <w:rFonts w:hint="eastAsia" w:ascii="宋体" w:hAnsi="宋体" w:cs="Arial"/>
                <w:sz w:val="18"/>
                <w:szCs w:val="18"/>
              </w:rPr>
              <w:t xml:space="preserve">5、 </w:t>
            </w:r>
            <w:r>
              <w:rPr>
                <w:rFonts w:ascii="宋体" w:hAnsi="宋体" w:cs="Arial"/>
                <w:sz w:val="18"/>
                <w:szCs w:val="18"/>
              </w:rPr>
              <w:t>国际买卖合同基本内容</w:t>
            </w:r>
          </w:p>
        </w:tc>
        <w:tc>
          <w:tcPr>
            <w:tcW w:w="1600" w:type="dxa"/>
            <w:shd w:val="clear" w:color="auto" w:fill="auto"/>
          </w:tcPr>
          <w:p w14:paraId="0D390D99">
            <w:pPr>
              <w:adjustRightInd w:val="0"/>
              <w:snapToGrid w:val="0"/>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重点：</w:t>
            </w:r>
          </w:p>
          <w:p w14:paraId="7F985B09">
            <w:pPr>
              <w:adjustRightInd w:val="0"/>
              <w:snapToGrid w:val="0"/>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发盘、还盘和接受的概念和法律效力</w:t>
            </w:r>
            <w:r>
              <w:rPr>
                <w:rFonts w:hint="eastAsia" w:ascii="宋体" w:hAnsi="宋体" w:cs="Arial"/>
                <w:sz w:val="18"/>
                <w:szCs w:val="18"/>
              </w:rPr>
              <w:t>；</w:t>
            </w:r>
          </w:p>
          <w:p w14:paraId="773D3DB1">
            <w:pPr>
              <w:adjustRightInd w:val="0"/>
              <w:snapToGrid w:val="0"/>
              <w:rPr>
                <w:rFonts w:ascii="宋体" w:hAnsi="宋体" w:cs="Arial"/>
                <w:sz w:val="18"/>
                <w:szCs w:val="18"/>
              </w:rPr>
            </w:pPr>
            <w:r>
              <w:rPr>
                <w:rFonts w:ascii="宋体" w:hAnsi="宋体" w:cs="Arial"/>
                <w:sz w:val="18"/>
                <w:szCs w:val="18"/>
              </w:rPr>
              <w:t>2</w:t>
            </w:r>
            <w:r>
              <w:rPr>
                <w:rFonts w:hint="eastAsia" w:ascii="宋体" w:hAnsi="宋体" w:cs="Arial"/>
                <w:sz w:val="18"/>
                <w:szCs w:val="18"/>
              </w:rPr>
              <w:t>、</w:t>
            </w:r>
            <w:r>
              <w:rPr>
                <w:rFonts w:ascii="宋体" w:hAnsi="宋体" w:cs="Arial"/>
                <w:sz w:val="18"/>
                <w:szCs w:val="18"/>
              </w:rPr>
              <w:t>国际货物买卖合同的特点。</w:t>
            </w:r>
          </w:p>
          <w:p w14:paraId="0F12ECB6">
            <w:pPr>
              <w:adjustRightInd w:val="0"/>
              <w:snapToGrid w:val="0"/>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难点：</w:t>
            </w:r>
          </w:p>
          <w:p w14:paraId="368FECDA">
            <w:pPr>
              <w:adjustRightInd w:val="0"/>
              <w:snapToGrid w:val="0"/>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发盘的撤消与撤回</w:t>
            </w:r>
            <w:r>
              <w:rPr>
                <w:rFonts w:hint="eastAsia" w:ascii="宋体" w:hAnsi="宋体" w:cs="Arial"/>
                <w:sz w:val="18"/>
                <w:szCs w:val="18"/>
              </w:rPr>
              <w:t>；</w:t>
            </w:r>
          </w:p>
          <w:p w14:paraId="2DA9032E">
            <w:pPr>
              <w:adjustRightInd w:val="0"/>
              <w:snapToGrid w:val="0"/>
              <w:rPr>
                <w:rFonts w:ascii="宋体" w:hAnsi="宋体" w:cs="Arial"/>
                <w:sz w:val="18"/>
                <w:szCs w:val="18"/>
              </w:rPr>
            </w:pPr>
            <w:r>
              <w:rPr>
                <w:rFonts w:hint="eastAsia" w:ascii="宋体" w:hAnsi="宋体" w:cs="Arial"/>
                <w:sz w:val="18"/>
                <w:szCs w:val="18"/>
              </w:rPr>
              <w:t>2、</w:t>
            </w:r>
            <w:r>
              <w:rPr>
                <w:rFonts w:ascii="宋体" w:hAnsi="宋体" w:cs="Arial"/>
                <w:sz w:val="18"/>
                <w:szCs w:val="18"/>
              </w:rPr>
              <w:t>构成接受的条件与逾期接受问题。</w:t>
            </w:r>
          </w:p>
          <w:p w14:paraId="695155CA">
            <w:pPr>
              <w:adjustRightInd w:val="0"/>
              <w:snapToGrid w:val="0"/>
              <w:rPr>
                <w:rFonts w:ascii="宋体" w:hAnsi="宋体" w:cs="Arial"/>
                <w:sz w:val="18"/>
                <w:szCs w:val="18"/>
              </w:rPr>
            </w:pPr>
          </w:p>
          <w:p w14:paraId="08701B4F">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思政要素：</w:t>
            </w:r>
          </w:p>
          <w:p w14:paraId="55B0A061">
            <w:pPr>
              <w:adjustRightInd w:val="0"/>
              <w:snapToGrid w:val="0"/>
              <w:rPr>
                <w:rFonts w:hint="eastAsia" w:ascii="宋体" w:hAnsi="宋体" w:cs="Arial"/>
                <w:sz w:val="18"/>
                <w:szCs w:val="18"/>
              </w:rPr>
            </w:pPr>
            <w:r>
              <w:rPr>
                <w:rFonts w:hint="eastAsia" w:asciiTheme="minorEastAsia" w:hAnsiTheme="minorEastAsia" w:eastAsiaTheme="minorEastAsia"/>
                <w:color w:val="000000"/>
                <w:sz w:val="18"/>
                <w:szCs w:val="18"/>
              </w:rPr>
              <w:t>职业道德、社会责任感、契约精神</w:t>
            </w:r>
          </w:p>
        </w:tc>
        <w:tc>
          <w:tcPr>
            <w:tcW w:w="625" w:type="dxa"/>
            <w:shd w:val="clear" w:color="auto" w:fill="auto"/>
          </w:tcPr>
          <w:p w14:paraId="74058C84">
            <w:pPr>
              <w:adjustRightInd w:val="0"/>
              <w:snapToGrid w:val="0"/>
              <w:spacing w:line="300" w:lineRule="auto"/>
              <w:rPr>
                <w:rFonts w:eastAsia="黑体"/>
                <w:color w:val="000000"/>
                <w:sz w:val="24"/>
              </w:rPr>
            </w:pPr>
            <w:r>
              <w:rPr>
                <w:rFonts w:hint="eastAsia" w:eastAsia="黑体"/>
                <w:color w:val="000000"/>
                <w:sz w:val="24"/>
              </w:rPr>
              <w:t>2</w:t>
            </w:r>
          </w:p>
        </w:tc>
        <w:tc>
          <w:tcPr>
            <w:tcW w:w="3599" w:type="dxa"/>
            <w:shd w:val="clear" w:color="auto" w:fill="auto"/>
          </w:tcPr>
          <w:p w14:paraId="41D88D5A">
            <w:pPr>
              <w:adjustRightInd w:val="0"/>
              <w:snapToGrid w:val="0"/>
              <w:spacing w:line="300" w:lineRule="auto"/>
              <w:rPr>
                <w:rFonts w:hint="eastAsia" w:ascii="宋体" w:hAnsi="宋体"/>
                <w:sz w:val="18"/>
                <w:szCs w:val="18"/>
              </w:rPr>
            </w:pPr>
            <w:r>
              <w:rPr>
                <w:rFonts w:hint="eastAsia" w:ascii="宋体" w:hAnsi="宋体"/>
                <w:sz w:val="18"/>
                <w:szCs w:val="18"/>
              </w:rPr>
              <w:t>1、学习交易磋商的基本程序以及其法律效力，掌握合同的成立、合同条款和合同改造的系统性知识；</w:t>
            </w:r>
          </w:p>
          <w:p w14:paraId="2BB385A5">
            <w:pPr>
              <w:adjustRightInd w:val="0"/>
              <w:snapToGrid w:val="0"/>
              <w:spacing w:line="300" w:lineRule="auto"/>
              <w:rPr>
                <w:rFonts w:hint="eastAsia" w:ascii="宋体" w:hAnsi="宋体"/>
                <w:sz w:val="18"/>
                <w:szCs w:val="18"/>
              </w:rPr>
            </w:pPr>
            <w:r>
              <w:rPr>
                <w:rFonts w:hint="eastAsia" w:ascii="宋体" w:hAnsi="宋体"/>
                <w:sz w:val="18"/>
                <w:szCs w:val="18"/>
              </w:rPr>
              <w:t>2、具备依据《联合国国际货物销售合同公约》判断合同的成立，以及掌握合同成立的内容的能力；</w:t>
            </w:r>
          </w:p>
          <w:p w14:paraId="13EC97A5">
            <w:pPr>
              <w:adjustRightInd w:val="0"/>
              <w:snapToGrid w:val="0"/>
              <w:spacing w:line="300" w:lineRule="auto"/>
              <w:rPr>
                <w:rFonts w:eastAsia="黑体"/>
                <w:i/>
                <w:color w:val="000000"/>
                <w:sz w:val="24"/>
              </w:rPr>
            </w:pPr>
            <w:r>
              <w:rPr>
                <w:rFonts w:hint="eastAsia" w:ascii="宋体" w:hAnsi="宋体"/>
                <w:sz w:val="18"/>
                <w:szCs w:val="18"/>
              </w:rPr>
              <w:t>3、培养学生职业素养、社会责任感，风险防范、批判性思维、开阔视野等。</w:t>
            </w:r>
          </w:p>
        </w:tc>
        <w:tc>
          <w:tcPr>
            <w:tcW w:w="1400" w:type="dxa"/>
            <w:shd w:val="clear" w:color="auto" w:fill="auto"/>
          </w:tcPr>
          <w:p w14:paraId="31FD070A">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5303D0B1">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768259CC">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3、合同条款拟制练习。</w:t>
            </w:r>
          </w:p>
        </w:tc>
        <w:tc>
          <w:tcPr>
            <w:tcW w:w="988" w:type="dxa"/>
            <w:shd w:val="clear" w:color="auto" w:fill="auto"/>
          </w:tcPr>
          <w:p w14:paraId="01BBE48B">
            <w:pPr>
              <w:adjustRightInd w:val="0"/>
              <w:snapToGrid w:val="0"/>
              <w:spacing w:line="300" w:lineRule="auto"/>
              <w:rPr>
                <w:rFonts w:hint="eastAsia" w:eastAsia="黑体"/>
                <w:i/>
                <w:color w:val="000000"/>
                <w:sz w:val="24"/>
              </w:rPr>
            </w:pPr>
            <w:r>
              <w:rPr>
                <w:rFonts w:hint="eastAsia" w:asciiTheme="minorEastAsia" w:hAnsiTheme="minorEastAsia" w:eastAsiaTheme="minorEastAsia"/>
                <w:iCs/>
                <w:color w:val="000000"/>
                <w:sz w:val="18"/>
                <w:szCs w:val="18"/>
              </w:rPr>
              <w:t>小组进行交易磋商练习，并根据磋商的内容拟制进出口合同。</w:t>
            </w:r>
          </w:p>
        </w:tc>
        <w:tc>
          <w:tcPr>
            <w:tcW w:w="1225" w:type="dxa"/>
            <w:shd w:val="clear" w:color="auto" w:fill="auto"/>
          </w:tcPr>
          <w:p w14:paraId="2088D0D9">
            <w:pPr>
              <w:adjustRightInd w:val="0"/>
              <w:snapToGrid w:val="0"/>
              <w:spacing w:line="300" w:lineRule="auto"/>
              <w:rPr>
                <w:rFonts w:hint="eastAsia"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1、讨论发盘和接受的条件，有条件的接受和逾期接受的各种情况。</w:t>
            </w:r>
          </w:p>
          <w:p w14:paraId="203B5EAC">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2、预习合同履行的相关内容。</w:t>
            </w:r>
          </w:p>
        </w:tc>
        <w:tc>
          <w:tcPr>
            <w:tcW w:w="1031" w:type="dxa"/>
            <w:shd w:val="clear" w:color="auto" w:fill="auto"/>
          </w:tcPr>
          <w:p w14:paraId="20ABAC7A">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027C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0326ACB">
            <w:pPr>
              <w:adjustRightInd w:val="0"/>
              <w:snapToGrid w:val="0"/>
              <w:spacing w:line="300" w:lineRule="auto"/>
              <w:jc w:val="center"/>
              <w:rPr>
                <w:rFonts w:hint="eastAsia" w:eastAsia="黑体"/>
                <w:color w:val="000000"/>
                <w:sz w:val="24"/>
              </w:rPr>
            </w:pPr>
            <w:r>
              <w:rPr>
                <w:rFonts w:hint="eastAsia" w:eastAsia="黑体"/>
                <w:color w:val="000000"/>
                <w:sz w:val="24"/>
              </w:rPr>
              <w:t>8</w:t>
            </w:r>
          </w:p>
        </w:tc>
        <w:tc>
          <w:tcPr>
            <w:tcW w:w="1374" w:type="dxa"/>
            <w:shd w:val="clear" w:color="auto" w:fill="auto"/>
          </w:tcPr>
          <w:p w14:paraId="79379707">
            <w:pPr>
              <w:adjustRightInd w:val="0"/>
              <w:snapToGrid w:val="0"/>
              <w:spacing w:line="300" w:lineRule="auto"/>
              <w:rPr>
                <w:rFonts w:eastAsia="黑体"/>
                <w:color w:val="000000"/>
                <w:szCs w:val="21"/>
              </w:rPr>
            </w:pPr>
            <w:r>
              <w:rPr>
                <w:rFonts w:hint="eastAsia" w:eastAsia="黑体"/>
                <w:color w:val="000000"/>
                <w:szCs w:val="21"/>
              </w:rPr>
              <w:t>出口合同的履行</w:t>
            </w:r>
          </w:p>
        </w:tc>
        <w:tc>
          <w:tcPr>
            <w:tcW w:w="1838" w:type="dxa"/>
            <w:shd w:val="clear" w:color="auto" w:fill="auto"/>
          </w:tcPr>
          <w:p w14:paraId="2A581886">
            <w:pPr>
              <w:rPr>
                <w:rFonts w:ascii="宋体" w:hAnsi="宋体" w:cs="Arial"/>
                <w:sz w:val="18"/>
                <w:szCs w:val="18"/>
              </w:rPr>
            </w:pPr>
            <w:r>
              <w:rPr>
                <w:rFonts w:hint="eastAsia" w:ascii="宋体" w:hAnsi="宋体" w:cs="Arial"/>
                <w:sz w:val="18"/>
                <w:szCs w:val="18"/>
              </w:rPr>
              <w:t>1、</w:t>
            </w:r>
            <w:r>
              <w:rPr>
                <w:rFonts w:ascii="宋体" w:hAnsi="宋体" w:cs="Arial"/>
                <w:sz w:val="18"/>
                <w:szCs w:val="18"/>
              </w:rPr>
              <w:t>准备货物</w:t>
            </w:r>
          </w:p>
          <w:p w14:paraId="10B19CDB">
            <w:pPr>
              <w:rPr>
                <w:rFonts w:ascii="宋体" w:hAnsi="宋体" w:cs="Arial"/>
                <w:sz w:val="18"/>
                <w:szCs w:val="18"/>
              </w:rPr>
            </w:pPr>
            <w:r>
              <w:rPr>
                <w:rFonts w:hint="eastAsia" w:ascii="宋体" w:hAnsi="宋体" w:cs="Arial"/>
                <w:sz w:val="18"/>
                <w:szCs w:val="18"/>
              </w:rPr>
              <w:t>2、</w:t>
            </w:r>
            <w:r>
              <w:rPr>
                <w:rFonts w:ascii="宋体" w:hAnsi="宋体" w:cs="Arial"/>
                <w:sz w:val="18"/>
                <w:szCs w:val="18"/>
              </w:rPr>
              <w:t>落实信用证</w:t>
            </w:r>
          </w:p>
          <w:p w14:paraId="08DB3EAD">
            <w:pPr>
              <w:rPr>
                <w:rFonts w:ascii="宋体" w:hAnsi="宋体" w:cs="Arial"/>
                <w:sz w:val="18"/>
                <w:szCs w:val="18"/>
              </w:rPr>
            </w:pPr>
            <w:r>
              <w:rPr>
                <w:rFonts w:ascii="宋体" w:hAnsi="宋体" w:cs="Arial"/>
                <w:sz w:val="18"/>
                <w:szCs w:val="18"/>
              </w:rPr>
              <w:t>3</w:t>
            </w:r>
            <w:r>
              <w:rPr>
                <w:rFonts w:hint="eastAsia" w:ascii="宋体" w:hAnsi="宋体" w:cs="Arial"/>
                <w:sz w:val="18"/>
                <w:szCs w:val="18"/>
              </w:rPr>
              <w:t>、</w:t>
            </w:r>
            <w:r>
              <w:rPr>
                <w:rFonts w:ascii="宋体" w:hAnsi="宋体" w:cs="Arial"/>
                <w:sz w:val="18"/>
                <w:szCs w:val="18"/>
              </w:rPr>
              <w:t>安排装运</w:t>
            </w:r>
          </w:p>
          <w:p w14:paraId="5E002067">
            <w:pPr>
              <w:rPr>
                <w:rFonts w:ascii="宋体" w:hAnsi="宋体" w:cs="Arial"/>
                <w:sz w:val="18"/>
                <w:szCs w:val="18"/>
              </w:rPr>
            </w:pPr>
            <w:r>
              <w:rPr>
                <w:rFonts w:hint="eastAsia" w:ascii="宋体" w:hAnsi="宋体" w:cs="Arial"/>
                <w:sz w:val="18"/>
                <w:szCs w:val="18"/>
              </w:rPr>
              <w:t>4、</w:t>
            </w:r>
            <w:r>
              <w:rPr>
                <w:rFonts w:ascii="宋体" w:hAnsi="宋体" w:cs="Arial"/>
                <w:sz w:val="18"/>
                <w:szCs w:val="18"/>
              </w:rPr>
              <w:t>制单结汇</w:t>
            </w:r>
          </w:p>
          <w:p w14:paraId="45E7FA0A">
            <w:pPr>
              <w:rPr>
                <w:rFonts w:ascii="宋体" w:hAnsi="宋体" w:cs="Arial"/>
                <w:sz w:val="18"/>
                <w:szCs w:val="18"/>
              </w:rPr>
            </w:pPr>
            <w:r>
              <w:rPr>
                <w:rFonts w:hint="eastAsia" w:ascii="宋体" w:hAnsi="宋体" w:cs="Arial"/>
                <w:sz w:val="18"/>
                <w:szCs w:val="18"/>
              </w:rPr>
              <w:t>5、</w:t>
            </w:r>
            <w:r>
              <w:rPr>
                <w:rFonts w:ascii="宋体" w:hAnsi="宋体" w:cs="Arial"/>
                <w:sz w:val="18"/>
                <w:szCs w:val="18"/>
              </w:rPr>
              <w:t>违约处理</w:t>
            </w:r>
          </w:p>
          <w:p w14:paraId="6F703DAD">
            <w:pPr>
              <w:rPr>
                <w:rFonts w:ascii="宋体" w:hAnsi="宋体" w:cs="Arial"/>
                <w:sz w:val="18"/>
                <w:szCs w:val="18"/>
              </w:rPr>
            </w:pPr>
            <w:r>
              <w:rPr>
                <w:rFonts w:hint="eastAsia" w:ascii="宋体" w:hAnsi="宋体" w:cs="Arial"/>
                <w:sz w:val="18"/>
                <w:szCs w:val="18"/>
              </w:rPr>
              <w:t>6、</w:t>
            </w:r>
            <w:r>
              <w:rPr>
                <w:rFonts w:ascii="宋体" w:hAnsi="宋体" w:cs="Arial"/>
                <w:sz w:val="18"/>
                <w:szCs w:val="18"/>
              </w:rPr>
              <w:t>出口收汇核销和出口退税</w:t>
            </w:r>
          </w:p>
          <w:p w14:paraId="64A9EAF7">
            <w:pPr>
              <w:ind w:left="1" w:leftChars="-4" w:hanging="9" w:hangingChars="4"/>
              <w:rPr>
                <w:rFonts w:ascii="宋体" w:hAnsi="宋体" w:cs="Arial"/>
                <w:sz w:val="24"/>
              </w:rPr>
            </w:pPr>
          </w:p>
        </w:tc>
        <w:tc>
          <w:tcPr>
            <w:tcW w:w="1600" w:type="dxa"/>
            <w:shd w:val="clear" w:color="auto" w:fill="auto"/>
          </w:tcPr>
          <w:p w14:paraId="35E2379F">
            <w:pPr>
              <w:adjustRightInd w:val="0"/>
              <w:snapToGrid w:val="0"/>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重点：</w:t>
            </w:r>
          </w:p>
          <w:p w14:paraId="3765E15E">
            <w:pPr>
              <w:adjustRightInd w:val="0"/>
              <w:snapToGrid w:val="0"/>
              <w:rPr>
                <w:rFonts w:ascii="宋体" w:hAnsi="宋体" w:cs="Arial"/>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1、</w:t>
            </w:r>
            <w:r>
              <w:rPr>
                <w:rFonts w:ascii="宋体" w:hAnsi="宋体" w:cs="Arial"/>
                <w:color w:val="000000" w:themeColor="text1"/>
                <w:sz w:val="18"/>
                <w:szCs w:val="18"/>
                <w14:textFill>
                  <w14:solidFill>
                    <w14:schemeClr w14:val="tx1"/>
                  </w14:solidFill>
                </w14:textFill>
              </w:rPr>
              <w:t>信用证审核</w:t>
            </w:r>
            <w:r>
              <w:rPr>
                <w:rFonts w:hint="eastAsia" w:ascii="宋体" w:hAnsi="宋体" w:cs="Arial"/>
                <w:color w:val="000000" w:themeColor="text1"/>
                <w:sz w:val="18"/>
                <w:szCs w:val="18"/>
                <w14:textFill>
                  <w14:solidFill>
                    <w14:schemeClr w14:val="tx1"/>
                  </w14:solidFill>
                </w14:textFill>
              </w:rPr>
              <w:t>；</w:t>
            </w:r>
          </w:p>
          <w:p w14:paraId="13177D73">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2</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托运订舱和出口报关的流程</w:t>
            </w:r>
            <w:r>
              <w:rPr>
                <w:rFonts w:hint="eastAsia" w:ascii="宋体" w:hAnsi="宋体" w:cs="Arial"/>
                <w:color w:val="000000" w:themeColor="text1"/>
                <w:sz w:val="18"/>
                <w:szCs w:val="18"/>
                <w14:textFill>
                  <w14:solidFill>
                    <w14:schemeClr w14:val="tx1"/>
                  </w14:solidFill>
                </w14:textFill>
              </w:rPr>
              <w:t>；</w:t>
            </w:r>
          </w:p>
          <w:p w14:paraId="172468EF">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3</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各种结汇单据的介绍</w:t>
            </w:r>
            <w:r>
              <w:rPr>
                <w:rFonts w:hint="eastAsia" w:ascii="宋体" w:hAnsi="宋体" w:cs="Arial"/>
                <w:color w:val="000000" w:themeColor="text1"/>
                <w:sz w:val="18"/>
                <w:szCs w:val="18"/>
                <w14:textFill>
                  <w14:solidFill>
                    <w14:schemeClr w14:val="tx1"/>
                  </w14:solidFill>
                </w14:textFill>
              </w:rPr>
              <w:t>；</w:t>
            </w:r>
          </w:p>
          <w:p w14:paraId="750E9436">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4</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外汇核销与出口退税的流程与相关政策。</w:t>
            </w:r>
          </w:p>
          <w:p w14:paraId="75242BE9">
            <w:pPr>
              <w:adjustRightInd w:val="0"/>
              <w:snapToGrid w:val="0"/>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难点：</w:t>
            </w:r>
          </w:p>
          <w:p w14:paraId="7180ECBF">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信用证审核与修改</w:t>
            </w:r>
            <w:r>
              <w:rPr>
                <w:rFonts w:hint="eastAsia" w:ascii="宋体" w:hAnsi="宋体" w:cs="Arial"/>
                <w:color w:val="000000" w:themeColor="text1"/>
                <w:sz w:val="18"/>
                <w:szCs w:val="18"/>
                <w14:textFill>
                  <w14:solidFill>
                    <w14:schemeClr w14:val="tx1"/>
                  </w14:solidFill>
                </w14:textFill>
              </w:rPr>
              <w:t>；</w:t>
            </w:r>
          </w:p>
          <w:p w14:paraId="7210210E">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2</w:t>
            </w:r>
            <w:r>
              <w:rPr>
                <w:rFonts w:hint="eastAsia" w:ascii="宋体" w:hAnsi="宋体" w:cs="Arial"/>
                <w:color w:val="000000" w:themeColor="text1"/>
                <w:sz w:val="18"/>
                <w:szCs w:val="18"/>
                <w14:textFill>
                  <w14:solidFill>
                    <w14:schemeClr w14:val="tx1"/>
                  </w14:solidFill>
                </w14:textFill>
              </w:rPr>
              <w:t>、信用证的</w:t>
            </w:r>
            <w:r>
              <w:rPr>
                <w:rFonts w:ascii="宋体" w:hAnsi="宋体" w:cs="Arial"/>
                <w:color w:val="000000" w:themeColor="text1"/>
                <w:sz w:val="18"/>
                <w:szCs w:val="18"/>
                <w14:textFill>
                  <w14:solidFill>
                    <w14:schemeClr w14:val="tx1"/>
                  </w14:solidFill>
                </w14:textFill>
              </w:rPr>
              <w:t>“单证一致、单单一致”原则。</w:t>
            </w:r>
          </w:p>
          <w:p w14:paraId="40122C14">
            <w:pPr>
              <w:adjustRightInd w:val="0"/>
              <w:snapToGrid w:val="0"/>
              <w:rPr>
                <w:rFonts w:ascii="宋体" w:hAnsi="宋体" w:cs="Arial"/>
                <w:color w:val="000000" w:themeColor="text1"/>
                <w:sz w:val="18"/>
                <w:szCs w:val="18"/>
                <w14:textFill>
                  <w14:solidFill>
                    <w14:schemeClr w14:val="tx1"/>
                  </w14:solidFill>
                </w14:textFill>
              </w:rPr>
            </w:pPr>
          </w:p>
          <w:p w14:paraId="1431E465">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思政要素：</w:t>
            </w:r>
          </w:p>
          <w:p w14:paraId="33B4667E">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职业道德、社会责任感、契约精神</w:t>
            </w:r>
          </w:p>
          <w:p w14:paraId="65A7F6A5">
            <w:pPr>
              <w:adjustRightInd w:val="0"/>
              <w:snapToGrid w:val="0"/>
              <w:rPr>
                <w:rFonts w:hint="eastAsia" w:eastAsia="黑体"/>
                <w:color w:val="000000"/>
                <w:sz w:val="24"/>
              </w:rPr>
            </w:pPr>
          </w:p>
        </w:tc>
        <w:tc>
          <w:tcPr>
            <w:tcW w:w="625" w:type="dxa"/>
            <w:shd w:val="clear" w:color="auto" w:fill="auto"/>
          </w:tcPr>
          <w:p w14:paraId="77AE0DE0">
            <w:pPr>
              <w:adjustRightInd w:val="0"/>
              <w:snapToGrid w:val="0"/>
              <w:spacing w:line="300" w:lineRule="auto"/>
              <w:rPr>
                <w:rFonts w:eastAsia="黑体"/>
                <w:color w:val="000000"/>
                <w:sz w:val="24"/>
              </w:rPr>
            </w:pPr>
            <w:r>
              <w:rPr>
                <w:rFonts w:hint="eastAsia" w:eastAsia="黑体"/>
                <w:color w:val="000000"/>
                <w:sz w:val="24"/>
              </w:rPr>
              <w:t>2</w:t>
            </w:r>
          </w:p>
        </w:tc>
        <w:tc>
          <w:tcPr>
            <w:tcW w:w="3599" w:type="dxa"/>
            <w:shd w:val="clear" w:color="auto" w:fill="auto"/>
          </w:tcPr>
          <w:p w14:paraId="7692E145">
            <w:pPr>
              <w:adjustRightInd w:val="0"/>
              <w:snapToGrid w:val="0"/>
              <w:spacing w:line="300" w:lineRule="auto"/>
              <w:rPr>
                <w:rFonts w:hint="eastAsia" w:ascii="宋体" w:hAnsi="宋体"/>
                <w:sz w:val="18"/>
                <w:szCs w:val="18"/>
              </w:rPr>
            </w:pPr>
            <w:r>
              <w:rPr>
                <w:rFonts w:hint="eastAsia" w:ascii="宋体" w:hAnsi="宋体"/>
                <w:sz w:val="18"/>
                <w:szCs w:val="18"/>
              </w:rPr>
              <w:t>1、学习出口合同履行的基本流程和关键环节，了解我国的对外贸易政策和企业的进出口贸易实践知识；</w:t>
            </w:r>
          </w:p>
          <w:p w14:paraId="7BD91C48">
            <w:pPr>
              <w:adjustRightInd w:val="0"/>
              <w:snapToGrid w:val="0"/>
              <w:spacing w:line="300" w:lineRule="auto"/>
              <w:rPr>
                <w:rFonts w:hint="eastAsia" w:ascii="宋体" w:hAnsi="宋体"/>
                <w:sz w:val="18"/>
                <w:szCs w:val="18"/>
              </w:rPr>
            </w:pPr>
            <w:r>
              <w:rPr>
                <w:rFonts w:hint="eastAsia" w:ascii="宋体" w:hAnsi="宋体"/>
                <w:sz w:val="18"/>
                <w:szCs w:val="18"/>
              </w:rPr>
              <w:t>2、熟悉国际贸易中的各种单证，具备基础的制单能力和信用证综合能力；</w:t>
            </w:r>
          </w:p>
          <w:p w14:paraId="6B5746D4">
            <w:pPr>
              <w:adjustRightInd w:val="0"/>
              <w:snapToGrid w:val="0"/>
              <w:spacing w:line="300" w:lineRule="auto"/>
              <w:rPr>
                <w:rFonts w:eastAsia="黑体"/>
                <w:i/>
                <w:color w:val="000000"/>
                <w:sz w:val="24"/>
              </w:rPr>
            </w:pPr>
            <w:r>
              <w:rPr>
                <w:rFonts w:hint="eastAsia" w:ascii="宋体" w:hAnsi="宋体"/>
                <w:sz w:val="18"/>
                <w:szCs w:val="18"/>
              </w:rPr>
              <w:t>3、培养学生职业素养、社会责任感，风险防范、批判性思维、开阔视野等。</w:t>
            </w:r>
          </w:p>
        </w:tc>
        <w:tc>
          <w:tcPr>
            <w:tcW w:w="1400" w:type="dxa"/>
            <w:shd w:val="clear" w:color="auto" w:fill="auto"/>
          </w:tcPr>
          <w:p w14:paraId="0C9904ED">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655EB40A">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0E4527FB">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3、出口贸易的单证制作。</w:t>
            </w:r>
          </w:p>
        </w:tc>
        <w:tc>
          <w:tcPr>
            <w:tcW w:w="988" w:type="dxa"/>
            <w:shd w:val="clear" w:color="auto" w:fill="auto"/>
          </w:tcPr>
          <w:p w14:paraId="0E1B907E">
            <w:pPr>
              <w:adjustRightInd w:val="0"/>
              <w:snapToGrid w:val="0"/>
              <w:spacing w:line="300" w:lineRule="auto"/>
              <w:rPr>
                <w:rFonts w:hint="eastAsia" w:eastAsia="黑体"/>
                <w:i/>
                <w:color w:val="000000"/>
                <w:sz w:val="24"/>
              </w:rPr>
            </w:pPr>
            <w:r>
              <w:rPr>
                <w:rFonts w:hint="eastAsia" w:asciiTheme="minorEastAsia" w:hAnsiTheme="minorEastAsia" w:eastAsiaTheme="minorEastAsia"/>
                <w:iCs/>
                <w:color w:val="000000"/>
                <w:sz w:val="18"/>
                <w:szCs w:val="18"/>
              </w:rPr>
              <w:t>小组进行催证、审证、改证和制单结汇的综合练习。</w:t>
            </w:r>
          </w:p>
        </w:tc>
        <w:tc>
          <w:tcPr>
            <w:tcW w:w="1225" w:type="dxa"/>
            <w:shd w:val="clear" w:color="auto" w:fill="auto"/>
          </w:tcPr>
          <w:p w14:paraId="5282F01D">
            <w:pPr>
              <w:adjustRightInd w:val="0"/>
              <w:snapToGrid w:val="0"/>
              <w:spacing w:line="300" w:lineRule="auto"/>
              <w:rPr>
                <w:rFonts w:hint="eastAsia"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1、比较传统贸易和跨境电子商务的基本流程，指出相同点和区别点。</w:t>
            </w:r>
          </w:p>
        </w:tc>
        <w:tc>
          <w:tcPr>
            <w:tcW w:w="1031" w:type="dxa"/>
            <w:shd w:val="clear" w:color="auto" w:fill="auto"/>
          </w:tcPr>
          <w:p w14:paraId="0442672C">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7928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997A767">
            <w:pPr>
              <w:adjustRightInd w:val="0"/>
              <w:snapToGrid w:val="0"/>
              <w:spacing w:line="300" w:lineRule="auto"/>
              <w:jc w:val="center"/>
              <w:rPr>
                <w:rFonts w:hint="eastAsia" w:eastAsia="黑体"/>
                <w:color w:val="000000"/>
                <w:sz w:val="24"/>
              </w:rPr>
            </w:pPr>
            <w:r>
              <w:rPr>
                <w:rFonts w:hint="eastAsia" w:eastAsia="黑体"/>
                <w:color w:val="000000"/>
                <w:sz w:val="24"/>
              </w:rPr>
              <w:t>9</w:t>
            </w:r>
          </w:p>
        </w:tc>
        <w:tc>
          <w:tcPr>
            <w:tcW w:w="1374" w:type="dxa"/>
            <w:shd w:val="clear" w:color="auto" w:fill="auto"/>
          </w:tcPr>
          <w:p w14:paraId="19FDDE9B">
            <w:pPr>
              <w:adjustRightInd w:val="0"/>
              <w:snapToGrid w:val="0"/>
              <w:rPr>
                <w:rFonts w:eastAsia="黑体"/>
                <w:color w:val="000000"/>
                <w:szCs w:val="21"/>
              </w:rPr>
            </w:pPr>
            <w:r>
              <w:rPr>
                <w:rFonts w:hint="eastAsia" w:eastAsia="黑体"/>
                <w:color w:val="000000"/>
                <w:szCs w:val="21"/>
              </w:rPr>
              <w:t>传统贸易和跨境电商的比较</w:t>
            </w:r>
          </w:p>
        </w:tc>
        <w:tc>
          <w:tcPr>
            <w:tcW w:w="1838" w:type="dxa"/>
            <w:shd w:val="clear" w:color="auto" w:fill="auto"/>
          </w:tcPr>
          <w:p w14:paraId="27FA456D">
            <w:pPr>
              <w:ind w:left="-1" w:leftChars="-4" w:hanging="7" w:hangingChars="4"/>
              <w:rPr>
                <w:rFonts w:ascii="宋体" w:hAnsi="宋体" w:cs="Arial"/>
                <w:sz w:val="18"/>
                <w:szCs w:val="18"/>
              </w:rPr>
            </w:pPr>
            <w:r>
              <w:rPr>
                <w:rFonts w:hint="eastAsia" w:ascii="宋体" w:hAnsi="宋体" w:cs="Arial"/>
                <w:sz w:val="18"/>
                <w:szCs w:val="18"/>
              </w:rPr>
              <w:t>1、跨境电商概述</w:t>
            </w:r>
          </w:p>
          <w:p w14:paraId="2BE9A78F">
            <w:pPr>
              <w:ind w:left="-1" w:leftChars="-4" w:hanging="7" w:hangingChars="4"/>
              <w:rPr>
                <w:rFonts w:ascii="宋体" w:hAnsi="宋体" w:cs="Arial"/>
                <w:sz w:val="18"/>
                <w:szCs w:val="18"/>
              </w:rPr>
            </w:pPr>
            <w:r>
              <w:rPr>
                <w:rFonts w:hint="eastAsia" w:ascii="宋体" w:hAnsi="宋体" w:cs="Arial"/>
                <w:sz w:val="18"/>
                <w:szCs w:val="18"/>
              </w:rPr>
              <w:t>2、贸易的核心</w:t>
            </w:r>
          </w:p>
          <w:p w14:paraId="3B519F06">
            <w:pPr>
              <w:ind w:left="-1" w:leftChars="-4" w:hanging="7" w:hangingChars="4"/>
              <w:rPr>
                <w:rFonts w:hint="eastAsia" w:ascii="宋体" w:hAnsi="宋体" w:cs="Arial"/>
                <w:sz w:val="18"/>
                <w:szCs w:val="18"/>
              </w:rPr>
            </w:pPr>
            <w:r>
              <w:rPr>
                <w:rFonts w:hint="eastAsia" w:ascii="宋体" w:hAnsi="宋体" w:cs="Arial"/>
                <w:sz w:val="18"/>
                <w:szCs w:val="18"/>
              </w:rPr>
              <w:t>3、传统贸易与跨境电商的比较</w:t>
            </w:r>
          </w:p>
        </w:tc>
        <w:tc>
          <w:tcPr>
            <w:tcW w:w="1600" w:type="dxa"/>
            <w:shd w:val="clear" w:color="auto" w:fill="auto"/>
          </w:tcPr>
          <w:p w14:paraId="6A4B467E">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教学重点：</w:t>
            </w:r>
          </w:p>
          <w:p w14:paraId="59163BFE">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1、跨境电商的概念、特点和主要类型；</w:t>
            </w:r>
          </w:p>
          <w:p w14:paraId="5DC6D85F">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2、跨境电商的基本流程</w:t>
            </w:r>
          </w:p>
          <w:p w14:paraId="2543C23D">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3、传统贸易与跨境电商的比较。</w:t>
            </w:r>
          </w:p>
          <w:p w14:paraId="1D3ECF96">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教学难点：</w:t>
            </w:r>
          </w:p>
          <w:p w14:paraId="3688A729">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1、对贸易本质的理解；</w:t>
            </w:r>
          </w:p>
          <w:p w14:paraId="727FF009">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2、对跨境电子商务带来的商务生态环境的理解。</w:t>
            </w:r>
          </w:p>
          <w:p w14:paraId="77E828CE">
            <w:pPr>
              <w:adjustRightInd w:val="0"/>
              <w:snapToGrid w:val="0"/>
              <w:rPr>
                <w:rFonts w:hint="eastAsia" w:asciiTheme="minorEastAsia" w:hAnsiTheme="minorEastAsia" w:eastAsiaTheme="minorEastAsia"/>
                <w:color w:val="000000"/>
                <w:sz w:val="18"/>
                <w:szCs w:val="18"/>
              </w:rPr>
            </w:pPr>
          </w:p>
          <w:p w14:paraId="4FD9BD1A">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思政要素：</w:t>
            </w:r>
          </w:p>
          <w:p w14:paraId="6F385F37">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国际视野、职业道德、社会责任感、契约精神</w:t>
            </w:r>
          </w:p>
          <w:p w14:paraId="454E844B">
            <w:pPr>
              <w:adjustRightInd w:val="0"/>
              <w:snapToGrid w:val="0"/>
              <w:spacing w:line="300" w:lineRule="auto"/>
              <w:rPr>
                <w:rFonts w:eastAsia="黑体"/>
                <w:color w:val="000000"/>
                <w:sz w:val="24"/>
              </w:rPr>
            </w:pPr>
          </w:p>
        </w:tc>
        <w:tc>
          <w:tcPr>
            <w:tcW w:w="625" w:type="dxa"/>
            <w:shd w:val="clear" w:color="auto" w:fill="auto"/>
          </w:tcPr>
          <w:p w14:paraId="70360649">
            <w:pPr>
              <w:adjustRightInd w:val="0"/>
              <w:snapToGrid w:val="0"/>
              <w:spacing w:line="300" w:lineRule="auto"/>
              <w:rPr>
                <w:rFonts w:hint="eastAsia" w:eastAsia="黑体"/>
                <w:color w:val="000000"/>
                <w:sz w:val="24"/>
              </w:rPr>
            </w:pPr>
            <w:r>
              <w:rPr>
                <w:rFonts w:eastAsia="黑体"/>
                <w:color w:val="000000"/>
                <w:sz w:val="24"/>
              </w:rPr>
              <w:t>2</w:t>
            </w:r>
          </w:p>
        </w:tc>
        <w:tc>
          <w:tcPr>
            <w:tcW w:w="3599" w:type="dxa"/>
            <w:shd w:val="clear" w:color="auto" w:fill="auto"/>
          </w:tcPr>
          <w:p w14:paraId="6B0EB897">
            <w:pPr>
              <w:adjustRightInd w:val="0"/>
              <w:snapToGrid w:val="0"/>
              <w:spacing w:line="300" w:lineRule="auto"/>
              <w:rPr>
                <w:rFonts w:hint="eastAsia" w:ascii="宋体" w:hAnsi="宋体"/>
                <w:sz w:val="18"/>
                <w:szCs w:val="18"/>
              </w:rPr>
            </w:pPr>
            <w:r>
              <w:rPr>
                <w:rFonts w:hint="eastAsia" w:ascii="宋体" w:hAnsi="宋体"/>
                <w:sz w:val="18"/>
                <w:szCs w:val="18"/>
              </w:rPr>
              <w:t>1、学习跨境电子商务的基本概念、交易流程、主要特点和平台，熟悉跨境电子商务进口和出口的基本知识；</w:t>
            </w:r>
          </w:p>
          <w:p w14:paraId="2ECC67E7">
            <w:pPr>
              <w:adjustRightInd w:val="0"/>
              <w:snapToGrid w:val="0"/>
              <w:spacing w:line="300" w:lineRule="auto"/>
              <w:rPr>
                <w:rFonts w:hint="eastAsia" w:ascii="宋体" w:hAnsi="宋体"/>
                <w:sz w:val="18"/>
                <w:szCs w:val="18"/>
              </w:rPr>
            </w:pPr>
            <w:r>
              <w:rPr>
                <w:rFonts w:hint="eastAsia" w:ascii="宋体" w:hAnsi="宋体"/>
                <w:sz w:val="18"/>
                <w:szCs w:val="18"/>
              </w:rPr>
              <w:t>2、具备综合分析能力，能够对跨境电子商务与传统外贸之间的关系进行比较和综合，并且具备把握国际贸易环境、国际贸易政策的能力；</w:t>
            </w:r>
          </w:p>
          <w:p w14:paraId="639C24F0">
            <w:pPr>
              <w:adjustRightInd w:val="0"/>
              <w:snapToGrid w:val="0"/>
              <w:spacing w:line="300" w:lineRule="auto"/>
              <w:rPr>
                <w:rFonts w:eastAsia="黑体"/>
                <w:i/>
                <w:color w:val="000000"/>
                <w:sz w:val="24"/>
              </w:rPr>
            </w:pPr>
            <w:r>
              <w:rPr>
                <w:rFonts w:hint="eastAsia" w:ascii="宋体" w:hAnsi="宋体"/>
                <w:sz w:val="18"/>
                <w:szCs w:val="18"/>
              </w:rPr>
              <w:t>3、培养学生职业素养、社会责任感，风险防范、批判性思维、国际视野等。</w:t>
            </w:r>
          </w:p>
        </w:tc>
        <w:tc>
          <w:tcPr>
            <w:tcW w:w="1400" w:type="dxa"/>
            <w:shd w:val="clear" w:color="auto" w:fill="auto"/>
          </w:tcPr>
          <w:p w14:paraId="10188DF3">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7842064B">
            <w:pPr>
              <w:adjustRightInd w:val="0"/>
              <w:snapToGrid w:val="0"/>
              <w:rPr>
                <w:rFonts w:eastAsia="黑体"/>
                <w:i/>
                <w:color w:val="000000"/>
                <w:sz w:val="24"/>
              </w:rPr>
            </w:pPr>
            <w:r>
              <w:rPr>
                <w:rFonts w:hint="eastAsia" w:ascii="宋体" w:hAnsi="宋体"/>
                <w:color w:val="000000"/>
                <w:sz w:val="18"/>
                <w:szCs w:val="18"/>
                <w:shd w:val="clear" w:color="auto" w:fill="FFFFFF"/>
              </w:rPr>
              <w:t>2、小组案例讨论。</w:t>
            </w:r>
          </w:p>
        </w:tc>
        <w:tc>
          <w:tcPr>
            <w:tcW w:w="988" w:type="dxa"/>
            <w:shd w:val="clear" w:color="auto" w:fill="auto"/>
          </w:tcPr>
          <w:p w14:paraId="17F855CC">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小组进行跨境电商的产业链和生态链分析讨论。</w:t>
            </w:r>
          </w:p>
        </w:tc>
        <w:tc>
          <w:tcPr>
            <w:tcW w:w="1225" w:type="dxa"/>
            <w:shd w:val="clear" w:color="auto" w:fill="auto"/>
          </w:tcPr>
          <w:p w14:paraId="2D0031FA">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复习、考试</w:t>
            </w:r>
          </w:p>
        </w:tc>
        <w:tc>
          <w:tcPr>
            <w:tcW w:w="1031" w:type="dxa"/>
            <w:shd w:val="clear" w:color="auto" w:fill="auto"/>
          </w:tcPr>
          <w:p w14:paraId="7B8A0681">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bl>
    <w:p w14:paraId="1238D635">
      <w:pPr>
        <w:adjustRightInd w:val="0"/>
        <w:snapToGrid w:val="0"/>
        <w:spacing w:line="300" w:lineRule="auto"/>
        <w:ind w:firstLine="315" w:firstLineChars="150"/>
        <w:rPr>
          <w:rFonts w:ascii="宋体" w:hAnsi="宋体" w:cs="宋体"/>
          <w:color w:val="000000"/>
          <w:szCs w:val="21"/>
        </w:rPr>
      </w:pPr>
    </w:p>
    <w:p w14:paraId="7B8C7AB1">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10"/>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70F2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574BE324">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3492" w:type="dxa"/>
            <w:vAlign w:val="center"/>
          </w:tcPr>
          <w:p w14:paraId="1555CC4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  目</w:t>
            </w:r>
          </w:p>
        </w:tc>
        <w:tc>
          <w:tcPr>
            <w:tcW w:w="866" w:type="dxa"/>
            <w:vAlign w:val="center"/>
          </w:tcPr>
          <w:p w14:paraId="1789638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学时或周数</w:t>
            </w:r>
          </w:p>
        </w:tc>
        <w:tc>
          <w:tcPr>
            <w:tcW w:w="650" w:type="dxa"/>
            <w:vAlign w:val="center"/>
          </w:tcPr>
          <w:p w14:paraId="0CBB24C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950" w:type="dxa"/>
            <w:vAlign w:val="center"/>
          </w:tcPr>
          <w:p w14:paraId="027FBD9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3858" w:type="dxa"/>
            <w:vAlign w:val="center"/>
          </w:tcPr>
          <w:p w14:paraId="799A1483">
            <w:pPr>
              <w:adjustRightInd w:val="0"/>
              <w:snapToGrid w:val="0"/>
              <w:jc w:val="center"/>
              <w:rPr>
                <w:rFonts w:ascii="宋体" w:hAnsi="宋体"/>
                <w:color w:val="000000"/>
                <w:sz w:val="18"/>
                <w:szCs w:val="18"/>
              </w:rPr>
            </w:pPr>
            <w:r>
              <w:rPr>
                <w:rFonts w:hint="eastAsia" w:ascii="宋体" w:hAnsi="宋体"/>
                <w:color w:val="000000"/>
                <w:sz w:val="18"/>
                <w:szCs w:val="18"/>
              </w:rPr>
              <w:t>教学要求</w:t>
            </w:r>
          </w:p>
          <w:p w14:paraId="2711D5B0">
            <w:pPr>
              <w:adjustRightInd w:val="0"/>
              <w:snapToGrid w:val="0"/>
              <w:jc w:val="center"/>
              <w:rPr>
                <w:rFonts w:ascii="宋体" w:hAnsi="宋体"/>
                <w:color w:val="000000"/>
                <w:sz w:val="18"/>
                <w:szCs w:val="18"/>
                <w:highlight w:val="yellow"/>
              </w:rPr>
            </w:pPr>
            <w:r>
              <w:rPr>
                <w:rFonts w:hint="eastAsia" w:ascii="宋体" w:hAnsi="宋体"/>
                <w:color w:val="000000"/>
                <w:sz w:val="18"/>
                <w:szCs w:val="18"/>
                <w:highlight w:val="yellow"/>
              </w:rPr>
              <w:t>（明确知识、能力、素质要求，</w:t>
            </w:r>
          </w:p>
          <w:p w14:paraId="723F814C">
            <w:pPr>
              <w:adjustRightInd w:val="0"/>
              <w:snapToGrid w:val="0"/>
              <w:jc w:val="center"/>
              <w:rPr>
                <w:rFonts w:ascii="宋体" w:hAnsi="宋体"/>
                <w:color w:val="000000"/>
                <w:sz w:val="18"/>
                <w:szCs w:val="18"/>
              </w:rPr>
            </w:pPr>
            <w:r>
              <w:rPr>
                <w:rFonts w:hint="eastAsia" w:ascii="宋体" w:hAnsi="宋体"/>
                <w:color w:val="000000"/>
                <w:sz w:val="18"/>
                <w:szCs w:val="18"/>
                <w:highlight w:val="yellow"/>
              </w:rPr>
              <w:t>应包含课程思政要求</w:t>
            </w:r>
            <w:r>
              <w:rPr>
                <w:rFonts w:hint="eastAsia" w:ascii="宋体" w:hAnsi="宋体"/>
                <w:color w:val="000000"/>
                <w:sz w:val="18"/>
                <w:szCs w:val="18"/>
              </w:rPr>
              <w:t>)</w:t>
            </w:r>
          </w:p>
        </w:tc>
        <w:tc>
          <w:tcPr>
            <w:tcW w:w="1030" w:type="dxa"/>
            <w:vAlign w:val="center"/>
          </w:tcPr>
          <w:p w14:paraId="095041F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1441" w:type="dxa"/>
            <w:vAlign w:val="center"/>
          </w:tcPr>
          <w:p w14:paraId="66FE5B7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300" w:type="dxa"/>
            <w:vAlign w:val="center"/>
          </w:tcPr>
          <w:p w14:paraId="4706F44A">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70D6867C">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499F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14E04FE8">
            <w:pPr>
              <w:adjustRightInd w:val="0"/>
              <w:snapToGrid w:val="0"/>
              <w:spacing w:line="300" w:lineRule="auto"/>
              <w:jc w:val="center"/>
              <w:rPr>
                <w:color w:val="000000"/>
              </w:rPr>
            </w:pPr>
            <w:r>
              <w:rPr>
                <w:rFonts w:hint="eastAsia"/>
                <w:color w:val="000000"/>
              </w:rPr>
              <w:t>1</w:t>
            </w:r>
          </w:p>
        </w:tc>
        <w:tc>
          <w:tcPr>
            <w:tcW w:w="3492" w:type="dxa"/>
            <w:vAlign w:val="center"/>
          </w:tcPr>
          <w:p w14:paraId="7C6624C2">
            <w:pPr>
              <w:adjustRightInd w:val="0"/>
              <w:snapToGrid w:val="0"/>
              <w:spacing w:line="300" w:lineRule="auto"/>
              <w:jc w:val="center"/>
              <w:rPr>
                <w:color w:val="000000"/>
              </w:rPr>
            </w:pPr>
          </w:p>
        </w:tc>
        <w:tc>
          <w:tcPr>
            <w:tcW w:w="866" w:type="dxa"/>
            <w:vAlign w:val="center"/>
          </w:tcPr>
          <w:p w14:paraId="759D307E">
            <w:pPr>
              <w:adjustRightInd w:val="0"/>
              <w:snapToGrid w:val="0"/>
              <w:spacing w:line="300" w:lineRule="auto"/>
              <w:jc w:val="center"/>
              <w:rPr>
                <w:color w:val="000000"/>
              </w:rPr>
            </w:pPr>
          </w:p>
        </w:tc>
        <w:tc>
          <w:tcPr>
            <w:tcW w:w="650" w:type="dxa"/>
            <w:vAlign w:val="center"/>
          </w:tcPr>
          <w:p w14:paraId="2A5A4218">
            <w:pPr>
              <w:adjustRightInd w:val="0"/>
              <w:snapToGrid w:val="0"/>
              <w:spacing w:line="300" w:lineRule="auto"/>
              <w:jc w:val="center"/>
              <w:rPr>
                <w:color w:val="000000"/>
              </w:rPr>
            </w:pPr>
          </w:p>
        </w:tc>
        <w:tc>
          <w:tcPr>
            <w:tcW w:w="950" w:type="dxa"/>
            <w:vAlign w:val="center"/>
          </w:tcPr>
          <w:p w14:paraId="63A650FB">
            <w:pPr>
              <w:adjustRightInd w:val="0"/>
              <w:snapToGrid w:val="0"/>
              <w:spacing w:line="300" w:lineRule="auto"/>
              <w:jc w:val="center"/>
              <w:rPr>
                <w:color w:val="000000"/>
              </w:rPr>
            </w:pPr>
          </w:p>
        </w:tc>
        <w:tc>
          <w:tcPr>
            <w:tcW w:w="3858" w:type="dxa"/>
          </w:tcPr>
          <w:p w14:paraId="7E7DAB36">
            <w:pPr>
              <w:adjustRightInd w:val="0"/>
              <w:snapToGrid w:val="0"/>
              <w:spacing w:line="300" w:lineRule="auto"/>
              <w:jc w:val="center"/>
              <w:rPr>
                <w:color w:val="000000"/>
              </w:rPr>
            </w:pPr>
          </w:p>
        </w:tc>
        <w:tc>
          <w:tcPr>
            <w:tcW w:w="1030" w:type="dxa"/>
            <w:vAlign w:val="center"/>
          </w:tcPr>
          <w:p w14:paraId="361E2463">
            <w:pPr>
              <w:adjustRightInd w:val="0"/>
              <w:snapToGrid w:val="0"/>
              <w:spacing w:line="300" w:lineRule="auto"/>
              <w:jc w:val="center"/>
              <w:rPr>
                <w:color w:val="000000"/>
              </w:rPr>
            </w:pPr>
          </w:p>
        </w:tc>
        <w:tc>
          <w:tcPr>
            <w:tcW w:w="1441" w:type="dxa"/>
            <w:vAlign w:val="center"/>
          </w:tcPr>
          <w:p w14:paraId="3D66C7DA">
            <w:pPr>
              <w:adjustRightInd w:val="0"/>
              <w:snapToGrid w:val="0"/>
              <w:spacing w:line="300" w:lineRule="auto"/>
              <w:jc w:val="center"/>
              <w:rPr>
                <w:color w:val="000000"/>
              </w:rPr>
            </w:pPr>
          </w:p>
        </w:tc>
        <w:tc>
          <w:tcPr>
            <w:tcW w:w="1300" w:type="dxa"/>
            <w:vAlign w:val="center"/>
          </w:tcPr>
          <w:p w14:paraId="2B0DC087">
            <w:pPr>
              <w:adjustRightInd w:val="0"/>
              <w:snapToGrid w:val="0"/>
              <w:spacing w:line="300" w:lineRule="auto"/>
              <w:jc w:val="center"/>
              <w:rPr>
                <w:color w:val="000000"/>
              </w:rPr>
            </w:pPr>
          </w:p>
        </w:tc>
      </w:tr>
      <w:tr w14:paraId="7B87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0F0AE994">
            <w:pPr>
              <w:adjustRightInd w:val="0"/>
              <w:snapToGrid w:val="0"/>
              <w:spacing w:line="300" w:lineRule="auto"/>
              <w:jc w:val="center"/>
              <w:rPr>
                <w:color w:val="000000"/>
              </w:rPr>
            </w:pPr>
            <w:r>
              <w:rPr>
                <w:rFonts w:hint="eastAsia"/>
                <w:color w:val="000000"/>
              </w:rPr>
              <w:t>2</w:t>
            </w:r>
          </w:p>
        </w:tc>
        <w:tc>
          <w:tcPr>
            <w:tcW w:w="3492" w:type="dxa"/>
            <w:vAlign w:val="center"/>
          </w:tcPr>
          <w:p w14:paraId="30AF79CE">
            <w:pPr>
              <w:adjustRightInd w:val="0"/>
              <w:snapToGrid w:val="0"/>
              <w:spacing w:line="300" w:lineRule="auto"/>
              <w:jc w:val="center"/>
              <w:rPr>
                <w:color w:val="000000"/>
              </w:rPr>
            </w:pPr>
          </w:p>
        </w:tc>
        <w:tc>
          <w:tcPr>
            <w:tcW w:w="866" w:type="dxa"/>
            <w:vAlign w:val="center"/>
          </w:tcPr>
          <w:p w14:paraId="56E09FAA">
            <w:pPr>
              <w:adjustRightInd w:val="0"/>
              <w:snapToGrid w:val="0"/>
              <w:spacing w:line="300" w:lineRule="auto"/>
              <w:jc w:val="center"/>
              <w:rPr>
                <w:color w:val="000000"/>
              </w:rPr>
            </w:pPr>
          </w:p>
        </w:tc>
        <w:tc>
          <w:tcPr>
            <w:tcW w:w="650" w:type="dxa"/>
            <w:vAlign w:val="center"/>
          </w:tcPr>
          <w:p w14:paraId="025A0FB5">
            <w:pPr>
              <w:adjustRightInd w:val="0"/>
              <w:snapToGrid w:val="0"/>
              <w:spacing w:line="300" w:lineRule="auto"/>
              <w:jc w:val="center"/>
              <w:rPr>
                <w:color w:val="000000"/>
              </w:rPr>
            </w:pPr>
          </w:p>
        </w:tc>
        <w:tc>
          <w:tcPr>
            <w:tcW w:w="950" w:type="dxa"/>
            <w:vAlign w:val="center"/>
          </w:tcPr>
          <w:p w14:paraId="54194927">
            <w:pPr>
              <w:adjustRightInd w:val="0"/>
              <w:snapToGrid w:val="0"/>
              <w:spacing w:line="300" w:lineRule="auto"/>
              <w:jc w:val="center"/>
              <w:rPr>
                <w:color w:val="000000"/>
              </w:rPr>
            </w:pPr>
          </w:p>
        </w:tc>
        <w:tc>
          <w:tcPr>
            <w:tcW w:w="3858" w:type="dxa"/>
          </w:tcPr>
          <w:p w14:paraId="69183210">
            <w:pPr>
              <w:adjustRightInd w:val="0"/>
              <w:snapToGrid w:val="0"/>
              <w:spacing w:line="300" w:lineRule="auto"/>
              <w:jc w:val="center"/>
              <w:rPr>
                <w:color w:val="000000"/>
              </w:rPr>
            </w:pPr>
          </w:p>
        </w:tc>
        <w:tc>
          <w:tcPr>
            <w:tcW w:w="1030" w:type="dxa"/>
            <w:vAlign w:val="center"/>
          </w:tcPr>
          <w:p w14:paraId="604578EF">
            <w:pPr>
              <w:adjustRightInd w:val="0"/>
              <w:snapToGrid w:val="0"/>
              <w:spacing w:line="300" w:lineRule="auto"/>
              <w:jc w:val="center"/>
              <w:rPr>
                <w:color w:val="000000"/>
              </w:rPr>
            </w:pPr>
          </w:p>
        </w:tc>
        <w:tc>
          <w:tcPr>
            <w:tcW w:w="1441" w:type="dxa"/>
            <w:vAlign w:val="center"/>
          </w:tcPr>
          <w:p w14:paraId="643D62F5">
            <w:pPr>
              <w:adjustRightInd w:val="0"/>
              <w:snapToGrid w:val="0"/>
              <w:spacing w:line="300" w:lineRule="auto"/>
              <w:jc w:val="center"/>
              <w:rPr>
                <w:color w:val="000000"/>
              </w:rPr>
            </w:pPr>
          </w:p>
        </w:tc>
        <w:tc>
          <w:tcPr>
            <w:tcW w:w="1300" w:type="dxa"/>
            <w:vAlign w:val="center"/>
          </w:tcPr>
          <w:p w14:paraId="220A2DB1">
            <w:pPr>
              <w:adjustRightInd w:val="0"/>
              <w:snapToGrid w:val="0"/>
              <w:spacing w:line="300" w:lineRule="auto"/>
              <w:jc w:val="center"/>
              <w:rPr>
                <w:color w:val="000000"/>
              </w:rPr>
            </w:pPr>
          </w:p>
        </w:tc>
      </w:tr>
      <w:tr w14:paraId="3676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1F0D6051">
            <w:pPr>
              <w:adjustRightInd w:val="0"/>
              <w:snapToGrid w:val="0"/>
              <w:spacing w:line="300" w:lineRule="auto"/>
              <w:jc w:val="center"/>
              <w:rPr>
                <w:color w:val="000000"/>
              </w:rPr>
            </w:pPr>
            <w:r>
              <w:rPr>
                <w:color w:val="000000"/>
              </w:rPr>
              <w:t>…</w:t>
            </w:r>
            <w:r>
              <w:rPr>
                <w:rFonts w:hint="eastAsia"/>
                <w:color w:val="000000"/>
              </w:rPr>
              <w:t>.</w:t>
            </w:r>
          </w:p>
        </w:tc>
        <w:tc>
          <w:tcPr>
            <w:tcW w:w="3492" w:type="dxa"/>
            <w:vAlign w:val="center"/>
          </w:tcPr>
          <w:p w14:paraId="5F34B999">
            <w:pPr>
              <w:adjustRightInd w:val="0"/>
              <w:snapToGrid w:val="0"/>
              <w:spacing w:line="300" w:lineRule="auto"/>
              <w:jc w:val="center"/>
              <w:rPr>
                <w:color w:val="000000"/>
              </w:rPr>
            </w:pPr>
          </w:p>
        </w:tc>
        <w:tc>
          <w:tcPr>
            <w:tcW w:w="866" w:type="dxa"/>
            <w:vAlign w:val="center"/>
          </w:tcPr>
          <w:p w14:paraId="04C108F0">
            <w:pPr>
              <w:adjustRightInd w:val="0"/>
              <w:snapToGrid w:val="0"/>
              <w:spacing w:line="300" w:lineRule="auto"/>
              <w:jc w:val="center"/>
              <w:rPr>
                <w:color w:val="000000"/>
              </w:rPr>
            </w:pPr>
          </w:p>
        </w:tc>
        <w:tc>
          <w:tcPr>
            <w:tcW w:w="650" w:type="dxa"/>
            <w:vAlign w:val="center"/>
          </w:tcPr>
          <w:p w14:paraId="7C80974E">
            <w:pPr>
              <w:adjustRightInd w:val="0"/>
              <w:snapToGrid w:val="0"/>
              <w:spacing w:line="300" w:lineRule="auto"/>
              <w:jc w:val="center"/>
              <w:rPr>
                <w:color w:val="000000"/>
              </w:rPr>
            </w:pPr>
          </w:p>
        </w:tc>
        <w:tc>
          <w:tcPr>
            <w:tcW w:w="950" w:type="dxa"/>
            <w:vAlign w:val="center"/>
          </w:tcPr>
          <w:p w14:paraId="6C398D69">
            <w:pPr>
              <w:adjustRightInd w:val="0"/>
              <w:snapToGrid w:val="0"/>
              <w:spacing w:line="300" w:lineRule="auto"/>
              <w:jc w:val="center"/>
              <w:rPr>
                <w:color w:val="000000"/>
              </w:rPr>
            </w:pPr>
          </w:p>
        </w:tc>
        <w:tc>
          <w:tcPr>
            <w:tcW w:w="3858" w:type="dxa"/>
          </w:tcPr>
          <w:p w14:paraId="76F2DB92">
            <w:pPr>
              <w:adjustRightInd w:val="0"/>
              <w:snapToGrid w:val="0"/>
              <w:spacing w:line="300" w:lineRule="auto"/>
              <w:jc w:val="center"/>
              <w:rPr>
                <w:color w:val="000000"/>
              </w:rPr>
            </w:pPr>
          </w:p>
        </w:tc>
        <w:tc>
          <w:tcPr>
            <w:tcW w:w="1030" w:type="dxa"/>
            <w:vAlign w:val="center"/>
          </w:tcPr>
          <w:p w14:paraId="5DDE5591">
            <w:pPr>
              <w:adjustRightInd w:val="0"/>
              <w:snapToGrid w:val="0"/>
              <w:spacing w:line="300" w:lineRule="auto"/>
              <w:jc w:val="center"/>
              <w:rPr>
                <w:color w:val="000000"/>
              </w:rPr>
            </w:pPr>
          </w:p>
        </w:tc>
        <w:tc>
          <w:tcPr>
            <w:tcW w:w="1441" w:type="dxa"/>
            <w:vAlign w:val="center"/>
          </w:tcPr>
          <w:p w14:paraId="35857A50">
            <w:pPr>
              <w:adjustRightInd w:val="0"/>
              <w:snapToGrid w:val="0"/>
              <w:spacing w:line="300" w:lineRule="auto"/>
              <w:jc w:val="center"/>
              <w:rPr>
                <w:color w:val="000000"/>
              </w:rPr>
            </w:pPr>
          </w:p>
        </w:tc>
        <w:tc>
          <w:tcPr>
            <w:tcW w:w="1300" w:type="dxa"/>
            <w:vAlign w:val="center"/>
          </w:tcPr>
          <w:p w14:paraId="5CB21259">
            <w:pPr>
              <w:adjustRightInd w:val="0"/>
              <w:snapToGrid w:val="0"/>
              <w:spacing w:line="300" w:lineRule="auto"/>
              <w:jc w:val="center"/>
              <w:rPr>
                <w:color w:val="000000"/>
              </w:rPr>
            </w:pPr>
          </w:p>
        </w:tc>
      </w:tr>
    </w:tbl>
    <w:p w14:paraId="0477B429">
      <w:pPr>
        <w:adjustRightInd w:val="0"/>
        <w:snapToGrid w:val="0"/>
        <w:spacing w:line="300" w:lineRule="auto"/>
        <w:rPr>
          <w:rFonts w:eastAsia="黑体"/>
          <w:color w:val="0000FF"/>
          <w:sz w:val="24"/>
        </w:rPr>
      </w:pPr>
    </w:p>
    <w:p w14:paraId="700C1D3D">
      <w:pPr>
        <w:adjustRightInd w:val="0"/>
        <w:snapToGrid w:val="0"/>
        <w:spacing w:line="300" w:lineRule="auto"/>
        <w:rPr>
          <w:b/>
          <w:sz w:val="24"/>
        </w:rPr>
      </w:pPr>
      <w:bookmarkStart w:id="0" w:name="_GoBack"/>
      <w:bookmarkEnd w:id="0"/>
      <w:r>
        <w:rPr>
          <w:rFonts w:hint="eastAsia"/>
          <w:b/>
          <w:sz w:val="24"/>
        </w:rPr>
        <w:t>五、教材及参考书目</w:t>
      </w:r>
    </w:p>
    <w:p w14:paraId="56241A82">
      <w:pPr>
        <w:adjustRightInd w:val="0"/>
        <w:snapToGrid w:val="0"/>
        <w:spacing w:line="300" w:lineRule="auto"/>
        <w:rPr>
          <w:rFonts w:ascii="宋体" w:hAnsi="宋体" w:cs="宋体"/>
          <w:sz w:val="24"/>
        </w:rPr>
      </w:pPr>
      <w:r>
        <w:rPr>
          <w:rFonts w:hint="eastAsia" w:ascii="宋体" w:hAnsi="宋体"/>
          <w:sz w:val="24"/>
        </w:rPr>
        <w:t>教  材：</w:t>
      </w:r>
      <w:r>
        <w:rPr>
          <w:rFonts w:hint="eastAsia" w:ascii="宋体" w:hAnsi="宋体" w:cs="宋体"/>
          <w:sz w:val="24"/>
        </w:rPr>
        <w:t>《进出口贸易实务教程》，吴百福主编，上海人民大学出版社，2020.3，第八版</w:t>
      </w:r>
    </w:p>
    <w:p w14:paraId="4219C0EC">
      <w:pPr>
        <w:rPr>
          <w:rFonts w:hint="eastAsia" w:ascii="宋体" w:hAnsi="宋体" w:cs="宋体"/>
          <w:sz w:val="24"/>
        </w:rPr>
      </w:pPr>
      <w:r>
        <w:rPr>
          <w:rFonts w:hint="eastAsia" w:ascii="宋体" w:hAnsi="宋体"/>
          <w:sz w:val="24"/>
        </w:rPr>
        <w:t>参考书目：</w:t>
      </w:r>
      <w:r>
        <w:rPr>
          <w:rFonts w:ascii="宋体" w:hAnsi="宋体" w:cs="宋体"/>
          <w:sz w:val="24"/>
        </w:rPr>
        <w:t>[</w:t>
      </w:r>
      <w:r>
        <w:rPr>
          <w:rFonts w:hint="eastAsia" w:ascii="宋体" w:hAnsi="宋体" w:cs="宋体"/>
          <w:sz w:val="24"/>
        </w:rPr>
        <w:t>1</w:t>
      </w:r>
      <w:r>
        <w:rPr>
          <w:rFonts w:ascii="宋体" w:hAnsi="宋体" w:cs="宋体"/>
          <w:sz w:val="24"/>
        </w:rPr>
        <w:t>]</w:t>
      </w:r>
      <w:r>
        <w:rPr>
          <w:rFonts w:hint="eastAsia" w:ascii="宋体" w:hAnsi="宋体" w:cs="宋体"/>
          <w:sz w:val="24"/>
        </w:rPr>
        <w:t xml:space="preserve"> 《国际贸易实务》，黎孝先主编，中国人民大学，20</w:t>
      </w:r>
      <w:r>
        <w:rPr>
          <w:rFonts w:ascii="宋体" w:hAnsi="宋体" w:cs="宋体"/>
          <w:sz w:val="24"/>
        </w:rPr>
        <w:t>20</w:t>
      </w:r>
    </w:p>
    <w:p w14:paraId="710AF373">
      <w:pPr>
        <w:rPr>
          <w:rFonts w:hint="eastAsia"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2] 《2020年国际贸易术语解释通则》，国际商会中国国家委员会，中信会计出版社， </w:t>
      </w:r>
    </w:p>
    <w:p w14:paraId="1CCBEBDC">
      <w:pPr>
        <w:adjustRightInd w:val="0"/>
        <w:snapToGrid w:val="0"/>
        <w:spacing w:line="300" w:lineRule="auto"/>
        <w:ind w:firstLine="720" w:firstLineChars="300"/>
        <w:rPr>
          <w:szCs w:val="21"/>
          <w:highlight w:val="yellow"/>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3</w:t>
      </w:r>
      <w:r>
        <w:rPr>
          <w:rFonts w:ascii="宋体" w:hAnsi="宋体" w:cs="宋体"/>
          <w:sz w:val="24"/>
        </w:rPr>
        <w:t>]</w:t>
      </w:r>
      <w:r>
        <w:rPr>
          <w:rFonts w:hint="eastAsia" w:ascii="宋体" w:hAnsi="宋体" w:cs="宋体"/>
          <w:sz w:val="24"/>
        </w:rPr>
        <w:t xml:space="preserve"> 《国际贸易问题》、《国际贸易》、《国际商报》等期刊。</w:t>
      </w:r>
    </w:p>
    <w:p w14:paraId="2710BE34">
      <w:pPr>
        <w:adjustRightInd w:val="0"/>
        <w:snapToGrid w:val="0"/>
        <w:spacing w:line="300" w:lineRule="auto"/>
        <w:ind w:firstLine="6510" w:firstLineChars="3100"/>
        <w:rPr>
          <w:szCs w:val="21"/>
        </w:rPr>
      </w:pPr>
    </w:p>
    <w:p w14:paraId="4C463B49">
      <w:pPr>
        <w:adjustRightInd w:val="0"/>
        <w:snapToGrid w:val="0"/>
        <w:spacing w:line="300" w:lineRule="auto"/>
        <w:ind w:firstLine="6510" w:firstLineChars="3100"/>
        <w:rPr>
          <w:szCs w:val="21"/>
        </w:rPr>
      </w:pPr>
    </w:p>
    <w:p w14:paraId="35085470">
      <w:pPr>
        <w:adjustRightInd w:val="0"/>
        <w:snapToGrid w:val="0"/>
        <w:spacing w:line="300" w:lineRule="auto"/>
        <w:ind w:firstLine="7469" w:firstLineChars="3100"/>
        <w:rPr>
          <w:b/>
          <w:sz w:val="24"/>
        </w:rPr>
      </w:pPr>
      <w:r>
        <w:rPr>
          <w:rFonts w:hint="eastAsia"/>
          <w:b/>
          <w:sz w:val="24"/>
        </w:rPr>
        <w:t>执笔者：王莉</w:t>
      </w:r>
    </w:p>
    <w:p w14:paraId="1B9C24E1">
      <w:pPr>
        <w:adjustRightInd w:val="0"/>
        <w:snapToGrid w:val="0"/>
        <w:spacing w:line="300" w:lineRule="auto"/>
        <w:rPr>
          <w:b/>
          <w:sz w:val="24"/>
        </w:rPr>
      </w:pPr>
      <w:r>
        <w:rPr>
          <w:rFonts w:hint="eastAsia"/>
          <w:b/>
          <w:sz w:val="24"/>
        </w:rPr>
        <w:t xml:space="preserve">                                                              审核者：</w:t>
      </w:r>
    </w:p>
    <w:p w14:paraId="503F9D8F">
      <w:pPr>
        <w:adjustRightInd w:val="0"/>
        <w:snapToGrid w:val="0"/>
        <w:spacing w:line="300" w:lineRule="auto"/>
        <w:rPr>
          <w:b/>
          <w:sz w:val="24"/>
        </w:rPr>
      </w:pPr>
      <w:r>
        <w:rPr>
          <w:rFonts w:hint="eastAsia"/>
          <w:b/>
          <w:sz w:val="24"/>
        </w:rPr>
        <w:t xml:space="preserve">                                                    课程教学团队成员：王莉、王健、张祎</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decorative"/>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46"/>
    <w:rsid w:val="00017552"/>
    <w:rsid w:val="00021AD1"/>
    <w:rsid w:val="00022897"/>
    <w:rsid w:val="00022B0F"/>
    <w:rsid w:val="00044564"/>
    <w:rsid w:val="00045E6E"/>
    <w:rsid w:val="00046331"/>
    <w:rsid w:val="00050B2A"/>
    <w:rsid w:val="0005324F"/>
    <w:rsid w:val="00060C77"/>
    <w:rsid w:val="000642CF"/>
    <w:rsid w:val="000868A2"/>
    <w:rsid w:val="000939BC"/>
    <w:rsid w:val="00093FAA"/>
    <w:rsid w:val="0009695E"/>
    <w:rsid w:val="000A7423"/>
    <w:rsid w:val="000A7DE3"/>
    <w:rsid w:val="000B417D"/>
    <w:rsid w:val="000C5E12"/>
    <w:rsid w:val="000C7527"/>
    <w:rsid w:val="000D122A"/>
    <w:rsid w:val="000F0241"/>
    <w:rsid w:val="000F6478"/>
    <w:rsid w:val="00106D4D"/>
    <w:rsid w:val="0010717A"/>
    <w:rsid w:val="0011480E"/>
    <w:rsid w:val="00124442"/>
    <w:rsid w:val="00125EA6"/>
    <w:rsid w:val="00141BD6"/>
    <w:rsid w:val="00147203"/>
    <w:rsid w:val="001555C8"/>
    <w:rsid w:val="00163C1B"/>
    <w:rsid w:val="00163F53"/>
    <w:rsid w:val="00176FE6"/>
    <w:rsid w:val="00183C62"/>
    <w:rsid w:val="00194148"/>
    <w:rsid w:val="00196463"/>
    <w:rsid w:val="001A0A34"/>
    <w:rsid w:val="001C4863"/>
    <w:rsid w:val="001D1EDF"/>
    <w:rsid w:val="001D230A"/>
    <w:rsid w:val="001D79C7"/>
    <w:rsid w:val="001E3935"/>
    <w:rsid w:val="001E6FD7"/>
    <w:rsid w:val="001E78C8"/>
    <w:rsid w:val="001F35BD"/>
    <w:rsid w:val="001F76D3"/>
    <w:rsid w:val="00204CCA"/>
    <w:rsid w:val="00207B58"/>
    <w:rsid w:val="002118A7"/>
    <w:rsid w:val="00226E37"/>
    <w:rsid w:val="00227DD9"/>
    <w:rsid w:val="00230E81"/>
    <w:rsid w:val="00235BD9"/>
    <w:rsid w:val="002533F4"/>
    <w:rsid w:val="0026397A"/>
    <w:rsid w:val="00273116"/>
    <w:rsid w:val="0029489B"/>
    <w:rsid w:val="002967A7"/>
    <w:rsid w:val="002978C7"/>
    <w:rsid w:val="002C3367"/>
    <w:rsid w:val="002C7C16"/>
    <w:rsid w:val="002D2B14"/>
    <w:rsid w:val="002E7D72"/>
    <w:rsid w:val="00334DE6"/>
    <w:rsid w:val="00354273"/>
    <w:rsid w:val="0036075F"/>
    <w:rsid w:val="00365E45"/>
    <w:rsid w:val="00371BD7"/>
    <w:rsid w:val="00374E60"/>
    <w:rsid w:val="00377064"/>
    <w:rsid w:val="00390FF4"/>
    <w:rsid w:val="003924A4"/>
    <w:rsid w:val="003A0CCA"/>
    <w:rsid w:val="003A6A5E"/>
    <w:rsid w:val="003A73A7"/>
    <w:rsid w:val="003A76C4"/>
    <w:rsid w:val="003C4A25"/>
    <w:rsid w:val="003D3FAC"/>
    <w:rsid w:val="003D4306"/>
    <w:rsid w:val="003D45B0"/>
    <w:rsid w:val="003E4656"/>
    <w:rsid w:val="003F263E"/>
    <w:rsid w:val="003F57AA"/>
    <w:rsid w:val="003F6A93"/>
    <w:rsid w:val="00414D10"/>
    <w:rsid w:val="0042114A"/>
    <w:rsid w:val="00440889"/>
    <w:rsid w:val="0044365E"/>
    <w:rsid w:val="00461184"/>
    <w:rsid w:val="004622BD"/>
    <w:rsid w:val="00466B49"/>
    <w:rsid w:val="00466D7E"/>
    <w:rsid w:val="0047267F"/>
    <w:rsid w:val="00483003"/>
    <w:rsid w:val="004B4859"/>
    <w:rsid w:val="004D16A1"/>
    <w:rsid w:val="004E3668"/>
    <w:rsid w:val="004F4EDC"/>
    <w:rsid w:val="004F77B2"/>
    <w:rsid w:val="00502AC9"/>
    <w:rsid w:val="00511C92"/>
    <w:rsid w:val="00534497"/>
    <w:rsid w:val="005345E8"/>
    <w:rsid w:val="00535BD8"/>
    <w:rsid w:val="00537825"/>
    <w:rsid w:val="00552965"/>
    <w:rsid w:val="00565758"/>
    <w:rsid w:val="00567711"/>
    <w:rsid w:val="00570D50"/>
    <w:rsid w:val="00582422"/>
    <w:rsid w:val="00582C67"/>
    <w:rsid w:val="005A457B"/>
    <w:rsid w:val="005B3887"/>
    <w:rsid w:val="005B3EDE"/>
    <w:rsid w:val="005B5567"/>
    <w:rsid w:val="005C1808"/>
    <w:rsid w:val="005C3266"/>
    <w:rsid w:val="005C37E7"/>
    <w:rsid w:val="005C7D6E"/>
    <w:rsid w:val="005D4E50"/>
    <w:rsid w:val="006116F6"/>
    <w:rsid w:val="00611AF3"/>
    <w:rsid w:val="00622935"/>
    <w:rsid w:val="00622DA7"/>
    <w:rsid w:val="00630E33"/>
    <w:rsid w:val="00630FB9"/>
    <w:rsid w:val="006325E4"/>
    <w:rsid w:val="00635A26"/>
    <w:rsid w:val="006530D9"/>
    <w:rsid w:val="006622DA"/>
    <w:rsid w:val="00677800"/>
    <w:rsid w:val="00677E59"/>
    <w:rsid w:val="00681D86"/>
    <w:rsid w:val="006C6FEC"/>
    <w:rsid w:val="006D3396"/>
    <w:rsid w:val="006F0CB5"/>
    <w:rsid w:val="007067A3"/>
    <w:rsid w:val="00707EB7"/>
    <w:rsid w:val="00715FD2"/>
    <w:rsid w:val="00717889"/>
    <w:rsid w:val="00735A8E"/>
    <w:rsid w:val="00744F44"/>
    <w:rsid w:val="00772FFC"/>
    <w:rsid w:val="0078103B"/>
    <w:rsid w:val="007B5ECD"/>
    <w:rsid w:val="007C0310"/>
    <w:rsid w:val="007C6E94"/>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5C36"/>
    <w:rsid w:val="00936D04"/>
    <w:rsid w:val="0095304F"/>
    <w:rsid w:val="0096057C"/>
    <w:rsid w:val="00962BFD"/>
    <w:rsid w:val="00967649"/>
    <w:rsid w:val="00975BD4"/>
    <w:rsid w:val="0098490F"/>
    <w:rsid w:val="00990A54"/>
    <w:rsid w:val="009A155F"/>
    <w:rsid w:val="009B2CAC"/>
    <w:rsid w:val="009B3E67"/>
    <w:rsid w:val="009B439E"/>
    <w:rsid w:val="009E1A86"/>
    <w:rsid w:val="009E64F8"/>
    <w:rsid w:val="009F067D"/>
    <w:rsid w:val="00A125DD"/>
    <w:rsid w:val="00A127DB"/>
    <w:rsid w:val="00A405B3"/>
    <w:rsid w:val="00A41E3D"/>
    <w:rsid w:val="00A438F3"/>
    <w:rsid w:val="00A4555B"/>
    <w:rsid w:val="00A505FB"/>
    <w:rsid w:val="00A5392A"/>
    <w:rsid w:val="00A61637"/>
    <w:rsid w:val="00A62730"/>
    <w:rsid w:val="00A6404E"/>
    <w:rsid w:val="00A655D8"/>
    <w:rsid w:val="00A71B22"/>
    <w:rsid w:val="00A7293F"/>
    <w:rsid w:val="00A73D35"/>
    <w:rsid w:val="00A77389"/>
    <w:rsid w:val="00A877CC"/>
    <w:rsid w:val="00A87842"/>
    <w:rsid w:val="00AA4ACB"/>
    <w:rsid w:val="00AC7EEB"/>
    <w:rsid w:val="00AD041A"/>
    <w:rsid w:val="00AD1C6C"/>
    <w:rsid w:val="00AE0AE3"/>
    <w:rsid w:val="00AE15DA"/>
    <w:rsid w:val="00AF1EDE"/>
    <w:rsid w:val="00AF7B71"/>
    <w:rsid w:val="00B0291A"/>
    <w:rsid w:val="00B20CBF"/>
    <w:rsid w:val="00B23D51"/>
    <w:rsid w:val="00B35A0F"/>
    <w:rsid w:val="00B3667B"/>
    <w:rsid w:val="00B4038A"/>
    <w:rsid w:val="00B449A8"/>
    <w:rsid w:val="00B463E6"/>
    <w:rsid w:val="00B7082D"/>
    <w:rsid w:val="00B74C58"/>
    <w:rsid w:val="00B7718F"/>
    <w:rsid w:val="00B773E0"/>
    <w:rsid w:val="00B8296F"/>
    <w:rsid w:val="00B85C5E"/>
    <w:rsid w:val="00B93441"/>
    <w:rsid w:val="00BB010D"/>
    <w:rsid w:val="00BB070C"/>
    <w:rsid w:val="00BE24D6"/>
    <w:rsid w:val="00BE3CDB"/>
    <w:rsid w:val="00BE60B1"/>
    <w:rsid w:val="00C23ACF"/>
    <w:rsid w:val="00C25302"/>
    <w:rsid w:val="00C306F2"/>
    <w:rsid w:val="00C40D05"/>
    <w:rsid w:val="00C47EE0"/>
    <w:rsid w:val="00C54BA1"/>
    <w:rsid w:val="00C63DFC"/>
    <w:rsid w:val="00C8480C"/>
    <w:rsid w:val="00C9506C"/>
    <w:rsid w:val="00CB52C2"/>
    <w:rsid w:val="00CB6531"/>
    <w:rsid w:val="00CC5569"/>
    <w:rsid w:val="00CD4D22"/>
    <w:rsid w:val="00CF00AA"/>
    <w:rsid w:val="00D03D52"/>
    <w:rsid w:val="00D07AB3"/>
    <w:rsid w:val="00D17221"/>
    <w:rsid w:val="00D17347"/>
    <w:rsid w:val="00D216BB"/>
    <w:rsid w:val="00D26B87"/>
    <w:rsid w:val="00D513E4"/>
    <w:rsid w:val="00D55CBF"/>
    <w:rsid w:val="00D55D86"/>
    <w:rsid w:val="00D729C5"/>
    <w:rsid w:val="00DA6E6F"/>
    <w:rsid w:val="00DA7043"/>
    <w:rsid w:val="00DB0A3F"/>
    <w:rsid w:val="00DB445F"/>
    <w:rsid w:val="00DC286B"/>
    <w:rsid w:val="00DC34CA"/>
    <w:rsid w:val="00DC6077"/>
    <w:rsid w:val="00DC76A8"/>
    <w:rsid w:val="00DD24F0"/>
    <w:rsid w:val="00DD5093"/>
    <w:rsid w:val="00DE6AD0"/>
    <w:rsid w:val="00DF55D7"/>
    <w:rsid w:val="00DF599B"/>
    <w:rsid w:val="00E00F8B"/>
    <w:rsid w:val="00E0711E"/>
    <w:rsid w:val="00E1156E"/>
    <w:rsid w:val="00E32BAA"/>
    <w:rsid w:val="00E3536A"/>
    <w:rsid w:val="00E427FC"/>
    <w:rsid w:val="00E504A0"/>
    <w:rsid w:val="00E51C9D"/>
    <w:rsid w:val="00E666AC"/>
    <w:rsid w:val="00E669C7"/>
    <w:rsid w:val="00E720F5"/>
    <w:rsid w:val="00E73CF8"/>
    <w:rsid w:val="00E74020"/>
    <w:rsid w:val="00E923AF"/>
    <w:rsid w:val="00EA40A7"/>
    <w:rsid w:val="00EA5470"/>
    <w:rsid w:val="00EB26C3"/>
    <w:rsid w:val="00EB7483"/>
    <w:rsid w:val="00EC5822"/>
    <w:rsid w:val="00ED0180"/>
    <w:rsid w:val="00ED2BC4"/>
    <w:rsid w:val="00ED351D"/>
    <w:rsid w:val="00EF06FB"/>
    <w:rsid w:val="00EF29F1"/>
    <w:rsid w:val="00F00A57"/>
    <w:rsid w:val="00F14878"/>
    <w:rsid w:val="00F22D42"/>
    <w:rsid w:val="00F23C13"/>
    <w:rsid w:val="00F35DB3"/>
    <w:rsid w:val="00F362D0"/>
    <w:rsid w:val="00F43A6F"/>
    <w:rsid w:val="00F50CF9"/>
    <w:rsid w:val="00F65575"/>
    <w:rsid w:val="00F66181"/>
    <w:rsid w:val="00F67B45"/>
    <w:rsid w:val="00F80710"/>
    <w:rsid w:val="00FA093C"/>
    <w:rsid w:val="00FB1962"/>
    <w:rsid w:val="00FB7A22"/>
    <w:rsid w:val="00FF4533"/>
    <w:rsid w:val="018B1F6C"/>
    <w:rsid w:val="01ED3D6A"/>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ody Text Indent"/>
    <w:basedOn w:val="1"/>
    <w:link w:val="17"/>
    <w:qFormat/>
    <w:uiPriority w:val="0"/>
    <w:pPr>
      <w:spacing w:after="120"/>
      <w:ind w:left="420" w:leftChars="200"/>
    </w:pPr>
    <w:rPr>
      <w:lang w:val="zh-CN" w:eastAsia="zh-CN"/>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semiHidden/>
    <w:qFormat/>
    <w:uiPriority w:val="0"/>
    <w:rPr>
      <w:sz w:val="21"/>
      <w:szCs w:val="21"/>
    </w:rPr>
  </w:style>
  <w:style w:type="character" w:customStyle="1" w:styleId="15">
    <w:name w:val="页眉 字符"/>
    <w:link w:val="8"/>
    <w:qFormat/>
    <w:uiPriority w:val="0"/>
    <w:rPr>
      <w:kern w:val="2"/>
      <w:sz w:val="18"/>
      <w:szCs w:val="18"/>
    </w:rPr>
  </w:style>
  <w:style w:type="character" w:customStyle="1" w:styleId="16">
    <w:name w:val="正文文本缩进 字符"/>
    <w:basedOn w:val="12"/>
    <w:qFormat/>
    <w:uiPriority w:val="0"/>
    <w:rPr>
      <w:kern w:val="2"/>
      <w:sz w:val="21"/>
      <w:szCs w:val="24"/>
    </w:rPr>
  </w:style>
  <w:style w:type="character" w:customStyle="1" w:styleId="17">
    <w:name w:val="正文文本缩进 Char"/>
    <w:link w:val="5"/>
    <w:qFormat/>
    <w:uiPriority w:val="0"/>
    <w:rPr>
      <w:kern w:val="2"/>
      <w:sz w:val="21"/>
      <w:szCs w:val="24"/>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7</Pages>
  <Words>5174</Words>
  <Characters>5277</Characters>
  <Lines>42</Lines>
  <Paragraphs>11</Paragraphs>
  <TotalTime>273</TotalTime>
  <ScaleCrop>false</ScaleCrop>
  <LinksUpToDate>false</LinksUpToDate>
  <CharactersWithSpaces>5474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2021-12-27T04:32:00Z</dcterms:created>
  <dc:creator>hg</dc:creator>
  <cp:lastModifiedBy>陈璐(chenl)</cp:lastModifiedBy>
  <cp:lastPrinted>2021-11-15T00:49:00Z</cp:lastPrinted>
  <dcterms:modified xsi:type="dcterms:W3CDTF">2024-11-20T01:34:51Z</dcterms:modified>
  <dc:title>（课程名称）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