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C401E">
      <w:pPr>
        <w:jc w:val="center"/>
        <w:rPr>
          <w:rFonts w:eastAsia="黑体"/>
          <w:b/>
          <w:sz w:val="32"/>
        </w:rPr>
      </w:pPr>
      <w:r>
        <w:rPr>
          <w:rFonts w:hint="eastAsia" w:eastAsia="黑体"/>
          <w:b/>
          <w:sz w:val="32"/>
        </w:rPr>
        <w:t>《应用经济学研究方法》课程教学大纲</w:t>
      </w:r>
    </w:p>
    <w:p w14:paraId="69B4A207">
      <w:pPr>
        <w:jc w:val="center"/>
        <w:rPr>
          <w:rFonts w:eastAsia="黑体"/>
          <w:b/>
          <w:sz w:val="15"/>
          <w:szCs w:val="15"/>
        </w:rPr>
      </w:pPr>
    </w:p>
    <w:p w14:paraId="51B8CC5F">
      <w:pPr>
        <w:pStyle w:val="2"/>
        <w:rPr>
          <w:rFonts w:ascii="宋体" w:hAnsi="宋体"/>
          <w:color w:val="0000FF"/>
          <w:szCs w:val="21"/>
        </w:rPr>
      </w:pPr>
    </w:p>
    <w:tbl>
      <w:tblPr>
        <w:tblStyle w:val="10"/>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4C88B1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39852C95">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450C2253">
            <w:pPr>
              <w:pStyle w:val="2"/>
              <w:ind w:firstLine="0" w:firstLineChars="0"/>
              <w:jc w:val="center"/>
              <w:rPr>
                <w:rFonts w:ascii="宋体" w:hAnsi="宋体"/>
              </w:rPr>
            </w:pPr>
            <w:r>
              <w:rPr>
                <w:rFonts w:ascii="宋体" w:hAnsi="宋体"/>
              </w:rPr>
              <w:t>Applied Economic Research Methods</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D8DADF4">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F5767BF">
            <w:pPr>
              <w:pStyle w:val="2"/>
              <w:ind w:firstLine="0" w:firstLineChars="0"/>
              <w:jc w:val="center"/>
              <w:rPr>
                <w:rFonts w:ascii="宋体" w:hAnsi="宋体"/>
              </w:rPr>
            </w:pPr>
            <w:r>
              <w:rPr>
                <w:rFonts w:ascii="宋体" w:hAnsi="宋体"/>
              </w:rPr>
              <w:t>32</w:t>
            </w:r>
          </w:p>
        </w:tc>
        <w:tc>
          <w:tcPr>
            <w:tcW w:w="1630" w:type="dxa"/>
            <w:tcBorders>
              <w:top w:val="single" w:color="auto" w:sz="4" w:space="0"/>
              <w:left w:val="single" w:color="auto" w:sz="4" w:space="0"/>
              <w:bottom w:val="single" w:color="auto" w:sz="4" w:space="0"/>
            </w:tcBorders>
            <w:shd w:val="clear" w:color="auto" w:fill="auto"/>
            <w:vAlign w:val="center"/>
          </w:tcPr>
          <w:p w14:paraId="1733D8D7">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3B126A66">
            <w:pPr>
              <w:widowControl/>
              <w:jc w:val="center"/>
              <w:rPr>
                <w:rFonts w:ascii="宋体" w:hAnsi="宋体"/>
              </w:rPr>
            </w:pPr>
            <w:r>
              <w:rPr>
                <w:rFonts w:ascii="宋体" w:hAnsi="宋体"/>
              </w:rPr>
              <w:t>2</w:t>
            </w:r>
          </w:p>
        </w:tc>
      </w:tr>
      <w:tr w14:paraId="6B73C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32FC61EA">
            <w:pPr>
              <w:widowControl/>
              <w:jc w:val="center"/>
              <w:rPr>
                <w:rFonts w:ascii="宋体" w:hAnsi="宋体"/>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74517F7">
            <w:pPr>
              <w:pStyle w:val="2"/>
              <w:ind w:firstLine="0" w:firstLineChars="0"/>
              <w:jc w:val="center"/>
              <w:rPr>
                <w:rFonts w:ascii="宋体" w:hAnsi="宋体"/>
              </w:rPr>
            </w:pPr>
            <w:r>
              <w:rPr>
                <w:rFonts w:ascii="宋体" w:hAnsi="宋体"/>
              </w:rPr>
              <w:t>G134149</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B51CEC">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F235A6E">
            <w:pPr>
              <w:pStyle w:val="2"/>
              <w:ind w:firstLine="0" w:firstLineChars="0"/>
              <w:jc w:val="center"/>
              <w:rPr>
                <w:rFonts w:ascii="宋体" w:hAnsi="宋体"/>
              </w:rPr>
            </w:pPr>
            <w:r>
              <w:rPr>
                <w:rFonts w:ascii="宋体" w:hAnsi="宋体"/>
              </w:rPr>
              <w:t>2</w:t>
            </w:r>
            <w:r>
              <w:rPr>
                <w:rFonts w:hint="eastAsia" w:ascii="宋体" w:hAnsi="宋体"/>
              </w:rPr>
              <w:t>6</w:t>
            </w:r>
          </w:p>
        </w:tc>
        <w:tc>
          <w:tcPr>
            <w:tcW w:w="1630" w:type="dxa"/>
            <w:tcBorders>
              <w:top w:val="single" w:color="auto" w:sz="4" w:space="0"/>
              <w:left w:val="single" w:color="auto" w:sz="4" w:space="0"/>
              <w:bottom w:val="single" w:color="auto" w:sz="4" w:space="0"/>
            </w:tcBorders>
            <w:shd w:val="clear" w:color="auto" w:fill="auto"/>
            <w:vAlign w:val="center"/>
          </w:tcPr>
          <w:p w14:paraId="1A511FDB">
            <w:pPr>
              <w:widowControl/>
              <w:jc w:val="center"/>
              <w:rPr>
                <w:rFonts w:ascii="宋体" w:hAnsi="宋体"/>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353FCBA2">
            <w:pPr>
              <w:widowControl/>
              <w:jc w:val="center"/>
              <w:rPr>
                <w:rFonts w:ascii="宋体" w:hAnsi="宋体"/>
              </w:rPr>
            </w:pPr>
          </w:p>
        </w:tc>
      </w:tr>
      <w:tr w14:paraId="7E46E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54821BB1">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1E6D3596">
            <w:pPr>
              <w:pStyle w:val="2"/>
              <w:adjustRightInd w:val="0"/>
              <w:snapToGrid w:val="0"/>
              <w:spacing w:line="360" w:lineRule="auto"/>
              <w:ind w:firstLine="0" w:firstLineChars="0"/>
              <w:jc w:val="center"/>
              <w:rPr>
                <w:rFonts w:ascii="宋体" w:hAnsi="宋体"/>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5EAD7EA0">
            <w:pPr>
              <w:pStyle w:val="2"/>
              <w:ind w:firstLine="0" w:firstLineChars="0"/>
              <w:jc w:val="center"/>
              <w:rPr>
                <w:rFonts w:ascii="宋体" w:hAnsi="宋体"/>
              </w:rPr>
            </w:pPr>
          </w:p>
          <w:p w14:paraId="40DFB6BD">
            <w:pPr>
              <w:pStyle w:val="2"/>
              <w:ind w:firstLine="0" w:firstLineChars="0"/>
              <w:jc w:val="center"/>
              <w:rPr>
                <w:rFonts w:ascii="宋体" w:hAnsi="宋体"/>
              </w:rPr>
            </w:pPr>
            <w:r>
              <w:rPr>
                <w:rFonts w:hint="eastAsia" w:ascii="宋体" w:hAnsi="宋体"/>
              </w:rPr>
              <w:t>实践</w:t>
            </w:r>
          </w:p>
          <w:p w14:paraId="617238BD">
            <w:pPr>
              <w:pStyle w:val="2"/>
              <w:ind w:firstLine="0" w:firstLineChars="0"/>
              <w:jc w:val="center"/>
              <w:rPr>
                <w:rFonts w:ascii="宋体" w:hAnsi="宋体"/>
              </w:rPr>
            </w:pPr>
            <w:r>
              <w:rPr>
                <w:rFonts w:hint="eastAsia" w:ascii="宋体" w:hAnsi="宋体"/>
              </w:rPr>
              <w:t>教学</w:t>
            </w:r>
          </w:p>
          <w:p w14:paraId="75F7A0D2">
            <w:pPr>
              <w:pStyle w:val="2"/>
              <w:ind w:firstLine="0" w:firstLineChars="0"/>
              <w:jc w:val="center"/>
              <w:rPr>
                <w:rFonts w:ascii="宋体" w:hAnsi="宋体"/>
              </w:rPr>
            </w:pPr>
            <w:r>
              <w:rPr>
                <w:rFonts w:hint="eastAsia" w:ascii="宋体" w:hAnsi="宋体"/>
              </w:rPr>
              <w:t>学时</w:t>
            </w:r>
          </w:p>
          <w:p w14:paraId="37E1834A">
            <w:pPr>
              <w:pStyle w:val="2"/>
              <w:ind w:firstLine="0" w:firstLineChars="0"/>
              <w:jc w:val="center"/>
              <w:rPr>
                <w:rFonts w:ascii="宋体" w:hAnsi="宋体"/>
              </w:rPr>
            </w:pPr>
          </w:p>
          <w:p w14:paraId="6176700B">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7B53EC0">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F34FCAE">
            <w:pPr>
              <w:pStyle w:val="2"/>
              <w:ind w:firstLine="0" w:firstLineChars="0"/>
              <w:jc w:val="center"/>
              <w:rPr>
                <w:rFonts w:ascii="宋体" w:hAnsi="宋体"/>
              </w:rPr>
            </w:pPr>
            <w:r>
              <w:rPr>
                <w:rFonts w:hint="eastAsia" w:ascii="宋体" w:hAnsi="宋体"/>
              </w:rPr>
              <w:t>6</w:t>
            </w:r>
          </w:p>
        </w:tc>
        <w:tc>
          <w:tcPr>
            <w:tcW w:w="1630" w:type="dxa"/>
            <w:tcBorders>
              <w:top w:val="single" w:color="auto" w:sz="4" w:space="0"/>
              <w:left w:val="single" w:color="auto" w:sz="4" w:space="0"/>
              <w:bottom w:val="single" w:color="auto" w:sz="4" w:space="0"/>
            </w:tcBorders>
            <w:shd w:val="clear" w:color="auto" w:fill="auto"/>
            <w:vAlign w:val="center"/>
          </w:tcPr>
          <w:p w14:paraId="4ECE6A23">
            <w:pPr>
              <w:jc w:val="center"/>
              <w:rPr>
                <w:rFonts w:ascii="宋体" w:hAnsi="宋体"/>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5FCAB321">
            <w:pPr>
              <w:jc w:val="center"/>
              <w:rPr>
                <w:rFonts w:ascii="宋体" w:hAnsi="宋体"/>
              </w:rPr>
            </w:pPr>
            <w:r>
              <w:rPr>
                <w:rFonts w:hint="eastAsia" w:ascii="宋体" w:hAnsi="宋体"/>
              </w:rPr>
              <w:t>统计学、计量经济学等</w:t>
            </w:r>
          </w:p>
        </w:tc>
      </w:tr>
      <w:tr w14:paraId="51BE5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002C6882">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42B1F2F5">
            <w:pPr>
              <w:pStyle w:val="2"/>
              <w:ind w:firstLine="0" w:firstLineChars="0"/>
              <w:rPr>
                <w:rFonts w:ascii="宋体" w:hAnsi="宋体"/>
              </w:rPr>
            </w:pPr>
            <w:r>
              <w:fldChar w:fldCharType="begin"/>
            </w:r>
            <w:r>
              <w:instrText xml:space="preserve"> </w:instrText>
            </w:r>
            <w:r>
              <w:rPr>
                <w:rFonts w:hint="eastAsia"/>
              </w:rPr>
              <w:instrText xml:space="preserve">eq \o\ac(□,√)</w:instrText>
            </w:r>
            <w:r>
              <w:fldChar w:fldCharType="end"/>
            </w:r>
            <w:r>
              <w:rPr>
                <w:rFonts w:hint="eastAsia" w:ascii="宋体" w:hAnsi="宋体"/>
              </w:rPr>
              <w:t xml:space="preserve">大类基础课程 </w:t>
            </w:r>
            <w:r>
              <w:rPr>
                <w:rFonts w:hint="eastAsia"/>
                <w:szCs w:val="21"/>
              </w:rPr>
              <w:sym w:font="Wingdings 2" w:char="00A3"/>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14:paraId="3FC26F88">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13D840F">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FFFEA25">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27C67E36">
            <w:pPr>
              <w:widowControl/>
              <w:jc w:val="center"/>
              <w:rPr>
                <w:rFonts w:ascii="宋体" w:hAnsi="宋体"/>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04E49F42">
            <w:pPr>
              <w:widowControl/>
              <w:jc w:val="center"/>
              <w:rPr>
                <w:rFonts w:ascii="宋体" w:hAnsi="宋体"/>
              </w:rPr>
            </w:pPr>
            <w:r>
              <w:rPr>
                <w:rFonts w:hint="eastAsia" w:ascii="宋体" w:hAnsi="宋体"/>
              </w:rPr>
              <w:t>国贸与金融专业</w:t>
            </w:r>
          </w:p>
        </w:tc>
      </w:tr>
      <w:tr w14:paraId="272D6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0F4D5E0E">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261E0765">
            <w:pPr>
              <w:pStyle w:val="2"/>
              <w:ind w:firstLine="0" w:firstLineChars="0"/>
              <w:rPr>
                <w:rFonts w:ascii="宋体" w:hAnsi="宋体"/>
              </w:rPr>
            </w:pPr>
            <w:r>
              <w:rPr>
                <w:rFonts w:hint="eastAsia"/>
                <w:szCs w:val="21"/>
              </w:rPr>
              <w:sym w:font="Wingdings 2" w:char="00A3"/>
            </w:r>
            <w:r>
              <w:rPr>
                <w:rFonts w:hint="eastAsia" w:ascii="宋体" w:hAnsi="宋体"/>
              </w:rPr>
              <w:t xml:space="preserve">理论课程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690E6C08">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9534D8A">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BD290C8">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180926D8">
            <w:pPr>
              <w:widowControl/>
              <w:jc w:val="center"/>
              <w:rPr>
                <w:rFonts w:ascii="宋体" w:hAnsi="宋体"/>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3223EC4F">
            <w:pPr>
              <w:widowControl/>
              <w:jc w:val="center"/>
              <w:rPr>
                <w:rFonts w:ascii="宋体" w:hAnsi="宋体"/>
              </w:rPr>
            </w:pPr>
            <w:r>
              <w:rPr>
                <w:rFonts w:hint="eastAsia" w:ascii="宋体" w:hAnsi="宋体"/>
              </w:rPr>
              <w:t>计量经济学与S</w:t>
            </w:r>
            <w:r>
              <w:rPr>
                <w:rFonts w:ascii="宋体" w:hAnsi="宋体"/>
              </w:rPr>
              <w:t>TATA</w:t>
            </w:r>
            <w:r>
              <w:rPr>
                <w:rFonts w:hint="eastAsia" w:ascii="宋体" w:hAnsi="宋体"/>
              </w:rPr>
              <w:t>应用</w:t>
            </w:r>
          </w:p>
        </w:tc>
      </w:tr>
      <w:tr w14:paraId="06DA3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13454BD8">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647B5CC8">
            <w:pPr>
              <w:widowControl/>
            </w:pPr>
            <w:r>
              <w:fldChar w:fldCharType="begin"/>
            </w:r>
            <w:r>
              <w:instrText xml:space="preserve"> </w:instrText>
            </w:r>
            <w:r>
              <w:rPr>
                <w:rFonts w:hint="eastAsia"/>
              </w:rPr>
              <w:instrText xml:space="preserve">eq \o\ac(□,√)</w:instrText>
            </w:r>
            <w:r>
              <w:fldChar w:fldCharType="end"/>
            </w:r>
            <w:r>
              <w:rPr>
                <w:rFonts w:hint="eastAsia" w:ascii="宋体" w:hAnsi="宋体"/>
              </w:rPr>
              <w:t xml:space="preserve">必修         </w:t>
            </w:r>
            <w:r>
              <w:rPr>
                <w:rFonts w:hint="eastAsia"/>
                <w:szCs w:val="21"/>
              </w:rPr>
              <w:sym w:font="Wingdings 2" w:char="00A3"/>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6BA35126">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736D1F9B">
            <w:pPr>
              <w:widowControl/>
              <w:jc w:val="left"/>
              <w:rPr>
                <w:rFonts w:ascii="宋体" w:hAnsi="宋体"/>
              </w:rPr>
            </w:pPr>
            <w:r>
              <w:rPr>
                <w:rFonts w:hint="eastAsia" w:ascii="宋体" w:hAnsi="宋体"/>
              </w:rPr>
              <w:t xml:space="preserve"> </w:t>
            </w:r>
            <w:r>
              <w:rPr>
                <w:rFonts w:ascii="宋体" w:hAnsi="宋体"/>
              </w:rPr>
              <w:t xml:space="preserve">    </w:t>
            </w:r>
            <w:r>
              <w:rPr>
                <w:rFonts w:hint="eastAsia" w:ascii="宋体" w:hAnsi="宋体"/>
              </w:rPr>
              <w:t>超星</w:t>
            </w:r>
          </w:p>
        </w:tc>
        <w:tc>
          <w:tcPr>
            <w:tcW w:w="1630" w:type="dxa"/>
            <w:tcBorders>
              <w:top w:val="single" w:color="auto" w:sz="4" w:space="0"/>
              <w:left w:val="single" w:color="auto" w:sz="4" w:space="0"/>
              <w:bottom w:val="single" w:color="auto" w:sz="4" w:space="0"/>
            </w:tcBorders>
            <w:shd w:val="clear" w:color="auto" w:fill="auto"/>
            <w:vAlign w:val="center"/>
          </w:tcPr>
          <w:p w14:paraId="3C626070">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251A8E84">
            <w:pPr>
              <w:widowControl/>
              <w:jc w:val="left"/>
              <w:rPr>
                <w:rFonts w:ascii="宋体" w:hAnsi="宋体"/>
              </w:rPr>
            </w:pPr>
          </w:p>
        </w:tc>
      </w:tr>
      <w:tr w14:paraId="7663CA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7BBDE25F">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3EA260AE">
            <w:pPr>
              <w:widowControl/>
              <w:jc w:val="left"/>
              <w:rPr>
                <w:rFonts w:ascii="宋体" w:hAnsi="宋体"/>
              </w:rPr>
            </w:pPr>
            <w:r>
              <w:rPr>
                <w:rFonts w:hint="eastAsia"/>
                <w:szCs w:val="21"/>
              </w:rPr>
              <w:t xml:space="preserve"> </w:t>
            </w:r>
            <w:r>
              <w:fldChar w:fldCharType="begin"/>
            </w:r>
            <w:r>
              <w:instrText xml:space="preserve"> </w:instrText>
            </w:r>
            <w:r>
              <w:rPr>
                <w:rFonts w:hint="eastAsia"/>
              </w:rPr>
              <w:instrText xml:space="preserve">eq \o\ac(□,√)</w:instrText>
            </w:r>
            <w:r>
              <w:fldChar w:fldCharType="end"/>
            </w:r>
            <w:r>
              <w:rPr>
                <w:rFonts w:hint="eastAsia" w:ascii="宋体" w:hAnsi="宋体"/>
              </w:rPr>
              <w:t xml:space="preserve">线下教学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rPr>
                <w:rFonts w:hint="eastAsia"/>
                <w:szCs w:val="21"/>
              </w:rPr>
              <w:sym w:font="Wingdings 2" w:char="00A3"/>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6D6DC103">
      <w:pPr>
        <w:pStyle w:val="2"/>
        <w:rPr>
          <w:rFonts w:ascii="宋体" w:hAnsi="宋体"/>
        </w:rPr>
      </w:pPr>
      <w:r>
        <w:rPr>
          <w:rFonts w:hint="eastAsia" w:ascii="宋体" w:hAnsi="宋体"/>
        </w:rPr>
        <w:t xml:space="preserve"> </w:t>
      </w:r>
    </w:p>
    <w:p w14:paraId="2692904B">
      <w:pPr>
        <w:pStyle w:val="2"/>
        <w:rPr>
          <w:rFonts w:ascii="宋体" w:hAnsi="宋体"/>
        </w:rPr>
      </w:pPr>
      <w:r>
        <w:rPr>
          <w:rFonts w:hint="eastAsia" w:ascii="宋体" w:hAnsi="宋体"/>
        </w:rPr>
        <w:t xml:space="preserve">  备注：采用线上教学、线上线下混合式教学需经所在学院同意并报教务处审核批准。</w:t>
      </w:r>
    </w:p>
    <w:p w14:paraId="5FB65EFE">
      <w:pPr>
        <w:pStyle w:val="2"/>
        <w:rPr>
          <w:rFonts w:ascii="宋体" w:hAnsi="宋体"/>
        </w:rPr>
      </w:pPr>
    </w:p>
    <w:p w14:paraId="726716A1">
      <w:pPr>
        <w:adjustRightInd w:val="0"/>
        <w:snapToGrid w:val="0"/>
        <w:spacing w:line="360" w:lineRule="auto"/>
        <w:ind w:firstLine="241" w:firstLineChars="100"/>
        <w:rPr>
          <w:rFonts w:ascii="宋体" w:hAnsi="宋体"/>
          <w:b/>
          <w:bCs/>
          <w:sz w:val="24"/>
        </w:rPr>
      </w:pPr>
      <w:bookmarkStart w:id="0" w:name="OLE_LINK1"/>
      <w:r>
        <w:rPr>
          <w:rFonts w:hint="eastAsia" w:ascii="宋体" w:hAnsi="宋体"/>
          <w:b/>
          <w:sz w:val="24"/>
        </w:rPr>
        <w:t>一、课程简介</w:t>
      </w:r>
    </w:p>
    <w:bookmarkEnd w:id="0"/>
    <w:p w14:paraId="77DC0EF4">
      <w:pPr>
        <w:adjustRightInd w:val="0"/>
        <w:snapToGrid w:val="0"/>
        <w:spacing w:before="240" w:beforeLines="100" w:line="360" w:lineRule="auto"/>
        <w:ind w:firstLine="420" w:firstLineChars="200"/>
        <w:rPr>
          <w:szCs w:val="21"/>
        </w:rPr>
      </w:pPr>
      <w:r>
        <w:rPr>
          <w:rFonts w:hint="eastAsia"/>
          <w:szCs w:val="21"/>
        </w:rPr>
        <w:t>本课程是为国贸和金融实验班开设的一门学科基础必修课程。本课程运用雨课堂、超星平台，通过线上与线下相结合的形式，以OBE（Outcome Based education: 成果导向教育）理念为指导，采用BOPPPS教学模式，设计教学内容。重点关注学生在教学过程中学到了什么，实现以学生为中心的有效教学。通过课程教学，把课程思政教育与传统教学内容相融合，将有效教学与新时代大学生科研需求相融合，实现教书育人一体化。本课程的目的是为本科生提供一道缩短计量经济学理论学习与实证研究间距离的桥梁。为达到这个目的，本课程坚持三个特点：第一，逻辑性。以因果推断为核心，梳理各种方法的逻辑联系和优缺点。具体体现在，本课程中尽量避免不必要的数学证明，使学生从繁琐的公式中解脱出来，把关注重点放到使用计量方法进行因果推断的原理以及它们之间的联系和区别上。第二，直观性。尽量用最少的公式，通过最直接的语言和例子来理解格中方法的本质，具体体现在每章都会通过图形和简单的具体数值例子来直观解释不同的计量方法。第三，实用性。本课程涵盖因果推断中最常用的方法，包括简单回归法、匹配方法、面板分析法、双重差分法、工具变量法、样本自选择模型和断点回归法，着重讲解不同计量方法在实际运用过程中将面对的各种细节问题。具体体现在讲解每个计量方法时，都会通过Stata程序命令来分析一个实证例子，并且会讨论实证中常见的问题。</w:t>
      </w:r>
    </w:p>
    <w:p w14:paraId="50369935">
      <w:pPr>
        <w:adjustRightInd w:val="0"/>
        <w:snapToGrid w:val="0"/>
        <w:spacing w:before="240" w:beforeLines="100" w:line="360" w:lineRule="auto"/>
        <w:ind w:firstLine="420" w:firstLineChars="200"/>
        <w:rPr>
          <w:szCs w:val="21"/>
        </w:rPr>
      </w:pPr>
      <w:r>
        <w:rPr>
          <w:rFonts w:hint="eastAsia"/>
          <w:szCs w:val="21"/>
        </w:rPr>
        <w:t>在</w:t>
      </w:r>
      <w:r>
        <w:rPr>
          <w:szCs w:val="21"/>
        </w:rPr>
        <w:t>2023</w:t>
      </w:r>
      <w:r>
        <w:rPr>
          <w:rFonts w:hint="eastAsia"/>
          <w:szCs w:val="21"/>
        </w:rPr>
        <w:t>级国际贸易与金融实验班培养方案中，该课程开设在大三第一学期，计2个学分。</w:t>
      </w:r>
    </w:p>
    <w:p w14:paraId="59A055C0">
      <w:pPr>
        <w:adjustRightInd w:val="0"/>
        <w:snapToGrid w:val="0"/>
        <w:spacing w:before="240" w:beforeLines="100" w:line="360" w:lineRule="auto"/>
        <w:rPr>
          <w:szCs w:val="21"/>
        </w:rPr>
      </w:pPr>
      <w:r>
        <w:rPr>
          <w:rFonts w:hint="eastAsia" w:ascii="宋体" w:hAnsi="宋体"/>
          <w:b/>
          <w:sz w:val="24"/>
        </w:rPr>
        <w:t>二、课程教学目标（课程教学目标应该涵盖知识、能力、素质培养等方面内容）</w:t>
      </w:r>
    </w:p>
    <w:p w14:paraId="77069C3C">
      <w:pPr>
        <w:pStyle w:val="2"/>
        <w:spacing w:before="120" w:beforeLines="50" w:line="360" w:lineRule="auto"/>
        <w:ind w:firstLine="723" w:firstLineChars="300"/>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w:t>
      </w:r>
      <w:r>
        <w:rPr>
          <w:rFonts w:asciiTheme="majorEastAsia" w:hAnsiTheme="majorEastAsia" w:eastAsiaTheme="majorEastAsia" w:cstheme="majorEastAsia"/>
          <w:b/>
          <w:bCs/>
          <w:sz w:val="24"/>
        </w:rPr>
        <w:t xml:space="preserve">.1  </w:t>
      </w:r>
      <w:r>
        <w:rPr>
          <w:rFonts w:hint="eastAsia" w:asciiTheme="majorEastAsia" w:hAnsiTheme="majorEastAsia" w:eastAsiaTheme="majorEastAsia" w:cstheme="majorEastAsia"/>
          <w:b/>
          <w:bCs/>
          <w:sz w:val="24"/>
        </w:rPr>
        <w:t>课程教学目标</w:t>
      </w:r>
    </w:p>
    <w:p w14:paraId="53A4A2CE">
      <w:pPr>
        <w:pStyle w:val="2"/>
        <w:spacing w:after="120" w:afterLines="50" w:line="400" w:lineRule="exact"/>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课程教学目标1：帮助学生深入理解并熟练掌握因果推断的核心概念和方法，包括简单回归法、匹配方法、面板分析法、双重差分法、工具变量法、样本自选择模型和断点回归法等。</w:t>
      </w:r>
    </w:p>
    <w:p w14:paraId="6E06A029">
      <w:pPr>
        <w:pStyle w:val="2"/>
        <w:spacing w:after="120" w:afterLines="50" w:line="400" w:lineRule="exact"/>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课程教学目标2：培养学生独立进行经济学研究的能力，包括运用计量经济学方法进行因果推断，有效使用Stata等统计软件进行数据分析和解决实证问题。</w:t>
      </w:r>
    </w:p>
    <w:p w14:paraId="0F3B313F">
      <w:pPr>
        <w:pStyle w:val="2"/>
        <w:spacing w:after="120" w:afterLines="50" w:line="400" w:lineRule="exact"/>
        <w:ind w:firstLine="630" w:firstLineChars="30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课程教学目标3：提升学生的科学思维和批判性思考能力，培养他们的学术责任感和职业道德，使其能够在经济学研究领域中遵循科学原则和伦理标准。</w:t>
      </w:r>
    </w:p>
    <w:p w14:paraId="6CDCE42C">
      <w:pPr>
        <w:pStyle w:val="2"/>
        <w:spacing w:before="240" w:beforeLines="100" w:line="360" w:lineRule="auto"/>
        <w:ind w:firstLine="723" w:firstLineChars="300"/>
        <w:rPr>
          <w:rFonts w:asciiTheme="majorEastAsia" w:hAnsiTheme="majorEastAsia" w:eastAsiaTheme="majorEastAsia" w:cstheme="majorEastAsia"/>
          <w:b/>
          <w:bCs/>
          <w:color w:val="FF0000"/>
          <w:sz w:val="24"/>
        </w:rPr>
      </w:pPr>
      <w:r>
        <w:rPr>
          <w:rFonts w:hint="eastAsia" w:asciiTheme="majorEastAsia" w:hAnsiTheme="majorEastAsia" w:eastAsiaTheme="majorEastAsia" w:cstheme="majorEastAsia"/>
          <w:b/>
          <w:bCs/>
          <w:color w:val="FF0000"/>
          <w:sz w:val="24"/>
        </w:rPr>
        <w:t>2</w:t>
      </w:r>
      <w:r>
        <w:rPr>
          <w:rFonts w:asciiTheme="majorEastAsia" w:hAnsiTheme="majorEastAsia" w:eastAsiaTheme="majorEastAsia" w:cstheme="majorEastAsia"/>
          <w:b/>
          <w:bCs/>
          <w:color w:val="FF0000"/>
          <w:sz w:val="24"/>
        </w:rPr>
        <w:t>.2</w:t>
      </w:r>
      <w:r>
        <w:rPr>
          <w:rFonts w:hint="eastAsia" w:asciiTheme="majorEastAsia" w:hAnsiTheme="majorEastAsia" w:eastAsiaTheme="majorEastAsia" w:cstheme="majorEastAsia"/>
          <w:b/>
          <w:bCs/>
          <w:color w:val="FF0000"/>
          <w:sz w:val="24"/>
        </w:rPr>
        <w:t>课程思政目标</w:t>
      </w:r>
    </w:p>
    <w:p w14:paraId="712A6537">
      <w:pPr>
        <w:pStyle w:val="2"/>
        <w:spacing w:after="120" w:afterLines="50" w:line="400" w:lineRule="exact"/>
        <w:ind w:firstLine="630" w:firstLineChars="300"/>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rPr>
        <w:t>课程思政目标1：通过对经济学理论和实证研究的学习，帮助学生形成正确的世界观、人生观和价值观，增强社会责任感。</w:t>
      </w:r>
    </w:p>
    <w:p w14:paraId="0279EB4A">
      <w:pPr>
        <w:pStyle w:val="2"/>
        <w:spacing w:after="120" w:afterLines="50" w:line="400" w:lineRule="exact"/>
        <w:ind w:firstLine="630" w:firstLineChars="300"/>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rPr>
        <w:t>课程思政目标</w:t>
      </w:r>
      <w:r>
        <w:rPr>
          <w:rFonts w:asciiTheme="majorEastAsia" w:hAnsiTheme="majorEastAsia" w:eastAsiaTheme="majorEastAsia" w:cstheme="majorEastAsia"/>
          <w:color w:val="FF0000"/>
          <w:szCs w:val="21"/>
        </w:rPr>
        <w:t>2</w:t>
      </w:r>
      <w:r>
        <w:rPr>
          <w:rFonts w:hint="eastAsia" w:asciiTheme="majorEastAsia" w:hAnsiTheme="majorEastAsia" w:eastAsiaTheme="majorEastAsia" w:cstheme="majorEastAsia"/>
          <w:color w:val="FF0000"/>
          <w:szCs w:val="21"/>
        </w:rPr>
        <w:t>：培养学生的国家观念和国际视野，使其在解决经济问题时能够结合国际大局，从中华民族的立场出发，服务于国家的经济发展。</w:t>
      </w:r>
    </w:p>
    <w:p w14:paraId="1A44368C">
      <w:pPr>
        <w:pStyle w:val="2"/>
        <w:spacing w:after="120" w:afterLines="50" w:line="400" w:lineRule="exact"/>
        <w:ind w:firstLine="630" w:firstLineChars="300"/>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rPr>
        <w:t>课程思政目标</w:t>
      </w:r>
      <w:r>
        <w:rPr>
          <w:rFonts w:asciiTheme="majorEastAsia" w:hAnsiTheme="majorEastAsia" w:eastAsiaTheme="majorEastAsia" w:cstheme="majorEastAsia"/>
          <w:color w:val="FF0000"/>
          <w:szCs w:val="21"/>
        </w:rPr>
        <w:t>3</w:t>
      </w:r>
      <w:r>
        <w:rPr>
          <w:rFonts w:hint="eastAsia" w:asciiTheme="majorEastAsia" w:hAnsiTheme="majorEastAsia" w:eastAsiaTheme="majorEastAsia" w:cstheme="majorEastAsia"/>
          <w:color w:val="FF0000"/>
          <w:szCs w:val="21"/>
        </w:rPr>
        <w:t>：通过应用经济学研究方法进行实证分析，让学生理解和尊重社会公平、公正和社会主义核心价值观，以及这些价值在经济决策中的重要性。</w:t>
      </w:r>
    </w:p>
    <w:p w14:paraId="45ED6956">
      <w:pPr>
        <w:pStyle w:val="2"/>
        <w:spacing w:after="120" w:afterLines="50" w:line="400" w:lineRule="exact"/>
        <w:ind w:firstLine="630" w:firstLineChars="300"/>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rPr>
        <w:t>课程思政目标</w:t>
      </w:r>
      <w:r>
        <w:rPr>
          <w:rFonts w:asciiTheme="majorEastAsia" w:hAnsiTheme="majorEastAsia" w:eastAsiaTheme="majorEastAsia" w:cstheme="majorEastAsia"/>
          <w:color w:val="FF0000"/>
          <w:szCs w:val="21"/>
        </w:rPr>
        <w:t>4</w:t>
      </w:r>
      <w:r>
        <w:rPr>
          <w:rFonts w:hint="eastAsia" w:asciiTheme="majorEastAsia" w:hAnsiTheme="majorEastAsia" w:eastAsiaTheme="majorEastAsia" w:cstheme="majorEastAsia"/>
          <w:color w:val="FF0000"/>
          <w:szCs w:val="21"/>
        </w:rPr>
        <w:t>：能够培养学生的团队合作精神和领导力，使他们能够在多元化的团队中有效地进行沟通和协作，以实现共同的目标。</w:t>
      </w:r>
    </w:p>
    <w:p w14:paraId="3FEED5DE">
      <w:pPr>
        <w:pStyle w:val="2"/>
        <w:spacing w:after="120" w:afterLines="50" w:line="400" w:lineRule="exact"/>
        <w:ind w:firstLine="630" w:firstLineChars="300"/>
        <w:rPr>
          <w:rFonts w:asciiTheme="majorEastAsia" w:hAnsiTheme="majorEastAsia" w:eastAsiaTheme="majorEastAsia" w:cstheme="majorEastAsia"/>
          <w:color w:val="FF0000"/>
          <w:szCs w:val="21"/>
        </w:rPr>
      </w:pPr>
      <w:r>
        <w:rPr>
          <w:rFonts w:hint="eastAsia" w:asciiTheme="majorEastAsia" w:hAnsiTheme="majorEastAsia" w:eastAsiaTheme="majorEastAsia" w:cstheme="majorEastAsia"/>
          <w:color w:val="FF0000"/>
          <w:szCs w:val="21"/>
        </w:rPr>
        <w:t>课程思政目标5：培养学生的解决复杂问题的能力，让他们能够在面对复杂的经济问题时，能够采取科学的方式进行分析和解决。</w:t>
      </w:r>
    </w:p>
    <w:p w14:paraId="488F8661">
      <w:pPr>
        <w:pStyle w:val="2"/>
        <w:spacing w:after="120" w:afterLines="50" w:line="400" w:lineRule="exact"/>
        <w:ind w:firstLine="630" w:firstLineChars="300"/>
        <w:rPr>
          <w:rFonts w:asciiTheme="majorEastAsia" w:hAnsiTheme="majorEastAsia" w:eastAsiaTheme="majorEastAsia" w:cstheme="majorEastAsia"/>
          <w:color w:val="FF0000"/>
          <w:szCs w:val="21"/>
        </w:rPr>
      </w:pPr>
    </w:p>
    <w:p w14:paraId="4523242F">
      <w:pPr>
        <w:pStyle w:val="2"/>
        <w:spacing w:after="120" w:afterLines="50" w:line="400" w:lineRule="exact"/>
        <w:ind w:firstLine="630" w:firstLineChars="300"/>
        <w:rPr>
          <w:rFonts w:asciiTheme="majorEastAsia" w:hAnsiTheme="majorEastAsia" w:eastAsiaTheme="majorEastAsia" w:cstheme="majorEastAsia"/>
          <w:color w:val="FF0000"/>
          <w:szCs w:val="21"/>
        </w:rPr>
      </w:pPr>
    </w:p>
    <w:p w14:paraId="702FFCF5">
      <w:pPr>
        <w:pStyle w:val="2"/>
        <w:spacing w:after="120" w:afterLines="50" w:line="400" w:lineRule="exact"/>
        <w:ind w:firstLine="630" w:firstLineChars="300"/>
        <w:rPr>
          <w:rFonts w:asciiTheme="majorEastAsia" w:hAnsiTheme="majorEastAsia" w:eastAsiaTheme="majorEastAsia" w:cstheme="majorEastAsia"/>
          <w:color w:val="FF0000"/>
          <w:szCs w:val="21"/>
        </w:rPr>
      </w:pPr>
    </w:p>
    <w:p w14:paraId="7C0833B1">
      <w:pPr>
        <w:pStyle w:val="2"/>
        <w:adjustRightInd w:val="0"/>
        <w:snapToGrid w:val="0"/>
        <w:spacing w:before="120" w:beforeLines="50" w:after="120" w:afterLines="50"/>
        <w:ind w:left="134" w:leftChars="64" w:firstLine="82" w:firstLineChars="34"/>
        <w:rPr>
          <w:rFonts w:asciiTheme="majorEastAsia" w:hAnsiTheme="majorEastAsia" w:eastAsiaTheme="majorEastAsia" w:cstheme="majorEastAsia"/>
          <w:color w:val="3366FF"/>
          <w:sz w:val="24"/>
        </w:rPr>
      </w:pPr>
      <w:r>
        <w:rPr>
          <w:rFonts w:hint="eastAsia" w:asciiTheme="majorEastAsia" w:hAnsiTheme="majorEastAsia" w:eastAsiaTheme="majorEastAsia" w:cstheme="majorEastAsia"/>
          <w:b/>
          <w:bCs/>
          <w:sz w:val="24"/>
        </w:rPr>
        <w:t>三、课程教学目标与毕业要求对应关系</w:t>
      </w:r>
      <w:r>
        <w:rPr>
          <w:rFonts w:hint="eastAsia" w:asciiTheme="majorEastAsia" w:hAnsiTheme="majorEastAsia" w:eastAsiaTheme="majorEastAsia" w:cstheme="majorEastAsia"/>
          <w:color w:val="3366FF"/>
          <w:sz w:val="24"/>
        </w:rPr>
        <w:t>（</w:t>
      </w:r>
      <w:r>
        <w:rPr>
          <w:rFonts w:hint="eastAsia" w:ascii="仿宋_GB2312" w:hAnsi="仿宋_GB2312" w:eastAsia="仿宋_GB2312" w:cs="仿宋_GB2312"/>
          <w:sz w:val="28"/>
          <w:szCs w:val="28"/>
        </w:rPr>
        <w:t>跨学院开设的必修课程暂不填写本表）</w:t>
      </w:r>
    </w:p>
    <w:tbl>
      <w:tblPr>
        <w:tblStyle w:val="10"/>
        <w:tblpPr w:leftFromText="180" w:rightFromText="180" w:vertAnchor="text" w:horzAnchor="page" w:tblpX="1368" w:tblpY="408"/>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13" w:type="dxa"/>
          <w:bottom w:w="113" w:type="dxa"/>
          <w:right w:w="113" w:type="dxa"/>
        </w:tblCellMar>
      </w:tblPr>
      <w:tblGrid>
        <w:gridCol w:w="1526"/>
        <w:gridCol w:w="4239"/>
        <w:gridCol w:w="4385"/>
        <w:gridCol w:w="4385"/>
      </w:tblGrid>
      <w:tr w14:paraId="5DFF4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525" w:type="pct"/>
            <w:vAlign w:val="center"/>
          </w:tcPr>
          <w:p w14:paraId="61B414B2">
            <w:pPr>
              <w:pStyle w:val="2"/>
              <w:adjustRightInd w:val="0"/>
              <w:snapToGrid w:val="0"/>
              <w:spacing w:line="400" w:lineRule="exact"/>
              <w:ind w:firstLine="0" w:firstLineChars="0"/>
              <w:rPr>
                <w:rFonts w:ascii="宋体" w:hAnsi="宋体"/>
                <w:color w:val="000000"/>
                <w:sz w:val="18"/>
                <w:szCs w:val="18"/>
              </w:rPr>
            </w:pPr>
            <w:r>
              <w:rPr>
                <w:rFonts w:hint="eastAsia" w:ascii="宋体" w:hAnsi="宋体"/>
                <w:color w:val="000000"/>
                <w:sz w:val="18"/>
                <w:szCs w:val="18"/>
              </w:rPr>
              <w:t xml:space="preserve"> 序号   </w:t>
            </w:r>
          </w:p>
        </w:tc>
        <w:tc>
          <w:tcPr>
            <w:tcW w:w="1458" w:type="pct"/>
            <w:vAlign w:val="center"/>
          </w:tcPr>
          <w:p w14:paraId="548AD332">
            <w:pPr>
              <w:adjustRightInd w:val="0"/>
              <w:snapToGrid w:val="0"/>
              <w:spacing w:line="400" w:lineRule="exact"/>
              <w:jc w:val="center"/>
              <w:rPr>
                <w:rFonts w:ascii="宋体" w:hAnsi="宋体"/>
                <w:color w:val="000000"/>
                <w:sz w:val="18"/>
                <w:szCs w:val="18"/>
              </w:rPr>
            </w:pPr>
            <w:r>
              <w:rPr>
                <w:rFonts w:ascii="宋体" w:hAnsi="宋体"/>
                <w:color w:val="000000"/>
                <w:sz w:val="18"/>
                <w:szCs w:val="18"/>
              </w:rPr>
              <w:t>课程</w:t>
            </w:r>
            <w:r>
              <w:rPr>
                <w:rFonts w:hint="eastAsia" w:ascii="宋体" w:hAnsi="宋体"/>
                <w:color w:val="000000"/>
                <w:sz w:val="18"/>
                <w:szCs w:val="18"/>
              </w:rPr>
              <w:t>教学</w:t>
            </w:r>
            <w:r>
              <w:rPr>
                <w:rFonts w:ascii="宋体" w:hAnsi="宋体"/>
                <w:color w:val="000000"/>
                <w:sz w:val="18"/>
                <w:szCs w:val="18"/>
              </w:rPr>
              <w:t>目标</w:t>
            </w:r>
          </w:p>
        </w:tc>
        <w:tc>
          <w:tcPr>
            <w:tcW w:w="1508" w:type="pct"/>
            <w:vAlign w:val="center"/>
          </w:tcPr>
          <w:p w14:paraId="6CD4F988">
            <w:pPr>
              <w:adjustRightInd w:val="0"/>
              <w:snapToGrid w:val="0"/>
              <w:spacing w:line="400" w:lineRule="exact"/>
              <w:jc w:val="center"/>
              <w:rPr>
                <w:rFonts w:ascii="宋体" w:hAnsi="宋体"/>
                <w:color w:val="000000"/>
                <w:sz w:val="18"/>
                <w:szCs w:val="18"/>
              </w:rPr>
            </w:pPr>
            <w:r>
              <w:rPr>
                <w:rFonts w:hint="eastAsia" w:ascii="宋体" w:hAnsi="宋体"/>
                <w:color w:val="000000"/>
                <w:sz w:val="18"/>
                <w:szCs w:val="18"/>
              </w:rPr>
              <w:t>毕业要求1</w:t>
            </w:r>
          </w:p>
        </w:tc>
        <w:tc>
          <w:tcPr>
            <w:tcW w:w="1508" w:type="pct"/>
            <w:vAlign w:val="center"/>
          </w:tcPr>
          <w:p w14:paraId="4175C47A">
            <w:pPr>
              <w:adjustRightInd w:val="0"/>
              <w:snapToGrid w:val="0"/>
              <w:spacing w:line="400" w:lineRule="exact"/>
              <w:jc w:val="center"/>
              <w:rPr>
                <w:rFonts w:ascii="宋体" w:hAnsi="宋体"/>
                <w:color w:val="000000"/>
                <w:sz w:val="18"/>
                <w:szCs w:val="18"/>
              </w:rPr>
            </w:pPr>
            <w:r>
              <w:rPr>
                <w:rFonts w:hint="eastAsia" w:ascii="宋体" w:hAnsi="宋体"/>
                <w:color w:val="000000"/>
                <w:sz w:val="18"/>
                <w:szCs w:val="18"/>
              </w:rPr>
              <w:t>毕业要求2</w:t>
            </w:r>
          </w:p>
        </w:tc>
      </w:tr>
      <w:tr w14:paraId="0C88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525" w:type="pct"/>
            <w:vAlign w:val="center"/>
          </w:tcPr>
          <w:p w14:paraId="26A1FFB1">
            <w:pPr>
              <w:adjustRightInd w:val="0"/>
              <w:snapToGrid w:val="0"/>
              <w:spacing w:line="400" w:lineRule="exact"/>
              <w:jc w:val="center"/>
              <w:rPr>
                <w:rFonts w:ascii="宋体" w:hAnsi="宋体"/>
                <w:color w:val="000000"/>
                <w:sz w:val="18"/>
                <w:szCs w:val="18"/>
              </w:rPr>
            </w:pPr>
            <w:r>
              <w:rPr>
                <w:rFonts w:hint="eastAsia" w:ascii="宋体" w:hAnsi="宋体"/>
                <w:color w:val="000000"/>
                <w:sz w:val="18"/>
                <w:szCs w:val="18"/>
              </w:rPr>
              <w:t>1</w:t>
            </w:r>
          </w:p>
        </w:tc>
        <w:tc>
          <w:tcPr>
            <w:tcW w:w="1458" w:type="pct"/>
            <w:vAlign w:val="center"/>
          </w:tcPr>
          <w:p w14:paraId="2FDAE578">
            <w:pPr>
              <w:adjustRightInd w:val="0"/>
              <w:snapToGrid w:val="0"/>
              <w:spacing w:line="400" w:lineRule="exact"/>
              <w:jc w:val="left"/>
              <w:rPr>
                <w:rFonts w:ascii="宋体" w:hAnsi="宋体"/>
                <w:color w:val="000000"/>
                <w:sz w:val="18"/>
                <w:szCs w:val="18"/>
              </w:rPr>
            </w:pPr>
            <w:r>
              <w:rPr>
                <w:rFonts w:hint="eastAsia" w:ascii="宋体" w:hAnsi="宋体"/>
                <w:sz w:val="18"/>
                <w:szCs w:val="18"/>
              </w:rPr>
              <w:t>课程教学目标1：帮助学生深入理解并熟练掌握因果推断的核心概念和方法，包括简单回归法、匹配方法、面板分析法、双重差分法、工具变量法、样本自选择模型和断点回归法等。</w:t>
            </w:r>
          </w:p>
        </w:tc>
        <w:tc>
          <w:tcPr>
            <w:tcW w:w="1508" w:type="pct"/>
            <w:vAlign w:val="center"/>
          </w:tcPr>
          <w:p w14:paraId="7BA200F6">
            <w:pPr>
              <w:pStyle w:val="2"/>
              <w:adjustRightInd w:val="0"/>
              <w:snapToGrid w:val="0"/>
              <w:spacing w:line="400" w:lineRule="exact"/>
              <w:ind w:firstLine="0" w:firstLineChars="0"/>
              <w:jc w:val="left"/>
              <w:rPr>
                <w:rFonts w:ascii="宋体" w:hAnsi="宋体"/>
                <w:color w:val="000000"/>
                <w:sz w:val="18"/>
                <w:szCs w:val="18"/>
              </w:rPr>
            </w:pPr>
            <w:r>
              <w:rPr>
                <w:rFonts w:hint="eastAsia" w:ascii="宋体" w:hAnsi="宋体"/>
                <w:sz w:val="18"/>
                <w:szCs w:val="18"/>
              </w:rPr>
              <w:t>知识体系：学生应当具备扎实的数据分析理论基础，掌握经济数据的获取渠道，理解数据分析在应用经济学领域的价值和意义，具备解决经济问题的基本理论和实践能力。</w:t>
            </w:r>
          </w:p>
        </w:tc>
        <w:tc>
          <w:tcPr>
            <w:tcW w:w="1508" w:type="pct"/>
            <w:vAlign w:val="center"/>
          </w:tcPr>
          <w:p w14:paraId="110BCB71">
            <w:pPr>
              <w:pStyle w:val="2"/>
              <w:adjustRightInd w:val="0"/>
              <w:snapToGrid w:val="0"/>
              <w:spacing w:line="400" w:lineRule="exact"/>
              <w:ind w:firstLine="0" w:firstLineChars="0"/>
              <w:jc w:val="left"/>
              <w:rPr>
                <w:rFonts w:ascii="宋体" w:hAnsi="宋体"/>
                <w:color w:val="000000"/>
                <w:sz w:val="18"/>
                <w:szCs w:val="18"/>
              </w:rPr>
            </w:pPr>
            <w:r>
              <w:rPr>
                <w:rFonts w:hint="eastAsia" w:ascii="宋体" w:hAnsi="宋体"/>
                <w:sz w:val="18"/>
                <w:szCs w:val="18"/>
              </w:rPr>
              <w:t>分析与解决问题能力：学生应具备运用经济数据分析方法解决实际问题的能力，能熟练应用经济数据分析技巧，对经济政策进行分析和评估，为政策制定提供有力支持。</w:t>
            </w:r>
          </w:p>
        </w:tc>
      </w:tr>
      <w:tr w14:paraId="5DA4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525" w:type="pct"/>
            <w:vAlign w:val="center"/>
          </w:tcPr>
          <w:p w14:paraId="661B14D6">
            <w:pPr>
              <w:adjustRightInd w:val="0"/>
              <w:snapToGrid w:val="0"/>
              <w:spacing w:line="400" w:lineRule="exact"/>
              <w:jc w:val="center"/>
              <w:rPr>
                <w:rFonts w:ascii="宋体" w:hAnsi="宋体"/>
                <w:color w:val="000000"/>
                <w:sz w:val="18"/>
                <w:szCs w:val="18"/>
              </w:rPr>
            </w:pPr>
            <w:r>
              <w:rPr>
                <w:rFonts w:hint="eastAsia" w:ascii="宋体" w:hAnsi="宋体"/>
                <w:color w:val="000000"/>
                <w:sz w:val="18"/>
                <w:szCs w:val="18"/>
              </w:rPr>
              <w:t>2</w:t>
            </w:r>
          </w:p>
        </w:tc>
        <w:tc>
          <w:tcPr>
            <w:tcW w:w="1458" w:type="pct"/>
            <w:vAlign w:val="center"/>
          </w:tcPr>
          <w:p w14:paraId="37FB3846">
            <w:pPr>
              <w:adjustRightInd w:val="0"/>
              <w:snapToGrid w:val="0"/>
              <w:spacing w:line="400" w:lineRule="exact"/>
              <w:jc w:val="left"/>
              <w:rPr>
                <w:rFonts w:ascii="宋体" w:hAnsi="宋体"/>
                <w:color w:val="000000"/>
                <w:sz w:val="18"/>
                <w:szCs w:val="18"/>
              </w:rPr>
            </w:pPr>
            <w:r>
              <w:rPr>
                <w:rFonts w:hint="eastAsia" w:ascii="宋体" w:hAnsi="宋体"/>
                <w:sz w:val="18"/>
                <w:szCs w:val="18"/>
              </w:rPr>
              <w:t>课程教学目标2：培养学生独立进行经济学研究的能力，包括运用计量经济学实证分析方法进行因果推断。</w:t>
            </w:r>
          </w:p>
        </w:tc>
        <w:tc>
          <w:tcPr>
            <w:tcW w:w="1508" w:type="pct"/>
            <w:vAlign w:val="center"/>
          </w:tcPr>
          <w:p w14:paraId="3BAAA9CD">
            <w:pPr>
              <w:pStyle w:val="2"/>
              <w:adjustRightInd w:val="0"/>
              <w:snapToGrid w:val="0"/>
              <w:spacing w:line="400" w:lineRule="exact"/>
              <w:ind w:firstLine="0" w:firstLineChars="0"/>
              <w:jc w:val="left"/>
              <w:rPr>
                <w:rFonts w:ascii="宋体" w:hAnsi="宋体"/>
                <w:color w:val="000000"/>
                <w:sz w:val="18"/>
                <w:szCs w:val="18"/>
              </w:rPr>
            </w:pPr>
            <w:r>
              <w:rPr>
                <w:rFonts w:hint="eastAsia" w:ascii="宋体" w:hAnsi="宋体"/>
                <w:sz w:val="18"/>
                <w:szCs w:val="18"/>
              </w:rPr>
              <w:t>技能掌握：学生应熟练掌握应用经济学基本分析方法，能运用计量经济学思想进行因果推断，真正了解运用计量方法解决经济问题的本质思想，从而对实证分析结果做出科学合理的解释。</w:t>
            </w:r>
          </w:p>
        </w:tc>
        <w:tc>
          <w:tcPr>
            <w:tcW w:w="1508" w:type="pct"/>
            <w:vAlign w:val="center"/>
          </w:tcPr>
          <w:p w14:paraId="1D40E52E">
            <w:pPr>
              <w:pStyle w:val="2"/>
              <w:adjustRightInd w:val="0"/>
              <w:snapToGrid w:val="0"/>
              <w:spacing w:line="400" w:lineRule="exact"/>
              <w:ind w:firstLine="0" w:firstLineChars="0"/>
              <w:jc w:val="left"/>
              <w:rPr>
                <w:rFonts w:ascii="宋体" w:hAnsi="宋体"/>
                <w:color w:val="000000"/>
                <w:sz w:val="18"/>
                <w:szCs w:val="18"/>
              </w:rPr>
            </w:pPr>
            <w:r>
              <w:rPr>
                <w:rFonts w:hint="eastAsia" w:ascii="宋体" w:hAnsi="宋体"/>
                <w:color w:val="000000"/>
                <w:sz w:val="18"/>
                <w:szCs w:val="18"/>
              </w:rPr>
              <w:t>实践能力：学生应具备将所学理论知识运用于实际研究的能力，能在实际研究中运用Stata软件进行数据挖掘和分析，对统计分析结果进行专业解释。此外，学生应能够独立进行经济学研究，运用计量经济学方法进行因果推断，解决实证问题。</w:t>
            </w:r>
          </w:p>
        </w:tc>
      </w:tr>
      <w:tr w14:paraId="330E8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525" w:type="pct"/>
            <w:vAlign w:val="center"/>
          </w:tcPr>
          <w:p w14:paraId="1A8CB126">
            <w:pPr>
              <w:adjustRightInd w:val="0"/>
              <w:snapToGrid w:val="0"/>
              <w:spacing w:line="400" w:lineRule="exact"/>
              <w:jc w:val="center"/>
              <w:rPr>
                <w:rFonts w:ascii="宋体" w:hAnsi="宋体"/>
                <w:color w:val="000000"/>
                <w:sz w:val="18"/>
                <w:szCs w:val="18"/>
              </w:rPr>
            </w:pPr>
            <w:r>
              <w:rPr>
                <w:rFonts w:ascii="宋体" w:hAnsi="宋体"/>
                <w:color w:val="000000"/>
                <w:sz w:val="18"/>
                <w:szCs w:val="18"/>
              </w:rPr>
              <w:t>3</w:t>
            </w:r>
          </w:p>
        </w:tc>
        <w:tc>
          <w:tcPr>
            <w:tcW w:w="1458" w:type="pct"/>
            <w:vAlign w:val="center"/>
          </w:tcPr>
          <w:p w14:paraId="2274BF18">
            <w:pPr>
              <w:adjustRightInd w:val="0"/>
              <w:snapToGrid w:val="0"/>
              <w:spacing w:line="400" w:lineRule="exact"/>
              <w:jc w:val="left"/>
              <w:rPr>
                <w:rFonts w:ascii="宋体" w:hAnsi="宋体"/>
                <w:color w:val="000000"/>
                <w:sz w:val="18"/>
                <w:szCs w:val="18"/>
              </w:rPr>
            </w:pPr>
            <w:r>
              <w:rPr>
                <w:rFonts w:hint="eastAsia" w:ascii="宋体" w:hAnsi="宋体"/>
                <w:sz w:val="18"/>
                <w:szCs w:val="18"/>
              </w:rPr>
              <w:t>课程教学目标3：提升学生的科学思维和批判性思考能力，培养他们的学术责任感和职业道德，使其能够在经济学研究领域中遵循科学原则和伦理标准。</w:t>
            </w:r>
          </w:p>
        </w:tc>
        <w:tc>
          <w:tcPr>
            <w:tcW w:w="1508" w:type="pct"/>
            <w:vAlign w:val="center"/>
          </w:tcPr>
          <w:p w14:paraId="73D3CFB6">
            <w:pPr>
              <w:pStyle w:val="2"/>
              <w:adjustRightInd w:val="0"/>
              <w:snapToGrid w:val="0"/>
              <w:spacing w:line="400" w:lineRule="exact"/>
              <w:ind w:firstLine="0" w:firstLineChars="0"/>
              <w:jc w:val="left"/>
              <w:rPr>
                <w:rFonts w:ascii="宋体" w:hAnsi="宋体"/>
                <w:color w:val="000000"/>
                <w:sz w:val="18"/>
                <w:szCs w:val="18"/>
              </w:rPr>
            </w:pPr>
            <w:r>
              <w:rPr>
                <w:rFonts w:hint="eastAsia" w:ascii="宋体" w:hAnsi="宋体"/>
                <w:sz w:val="18"/>
                <w:szCs w:val="18"/>
              </w:rPr>
              <w:t>创新与研究能力：学生应具备运用计量经济学方法分析经济数据的能力，能够通过独立研究和解决实际经济问题展现创新意识和科学思维能力，培养具有责任感和职业道德的研究者。</w:t>
            </w:r>
          </w:p>
        </w:tc>
        <w:tc>
          <w:tcPr>
            <w:tcW w:w="1508" w:type="pct"/>
            <w:vAlign w:val="center"/>
          </w:tcPr>
          <w:p w14:paraId="1FD46AB6">
            <w:pPr>
              <w:pStyle w:val="2"/>
              <w:adjustRightInd w:val="0"/>
              <w:snapToGrid w:val="0"/>
              <w:spacing w:line="400" w:lineRule="exact"/>
              <w:ind w:firstLine="0" w:firstLineChars="0"/>
              <w:jc w:val="left"/>
              <w:rPr>
                <w:rFonts w:ascii="宋体" w:hAnsi="宋体"/>
                <w:color w:val="000000"/>
                <w:sz w:val="18"/>
                <w:szCs w:val="18"/>
              </w:rPr>
            </w:pPr>
            <w:r>
              <w:rPr>
                <w:rFonts w:hint="eastAsia" w:ascii="宋体" w:hAnsi="宋体"/>
                <w:sz w:val="18"/>
                <w:szCs w:val="18"/>
              </w:rPr>
              <w:t>沟通与合作能力：学生应具备与他人沟通交流研究成果的能力，能够在团队合作中发挥积极作用，通过撰写课程论文锻炼逻辑思维和表达能力。</w:t>
            </w:r>
          </w:p>
        </w:tc>
      </w:tr>
    </w:tbl>
    <w:p w14:paraId="4FC4AF94">
      <w:pPr>
        <w:adjustRightInd w:val="0"/>
        <w:snapToGrid w:val="0"/>
        <w:spacing w:line="360" w:lineRule="auto"/>
        <w:ind w:firstLine="241" w:firstLineChars="100"/>
        <w:rPr>
          <w:rFonts w:ascii="宋体" w:hAnsi="宋体"/>
          <w:b/>
          <w:color w:val="000000"/>
          <w:sz w:val="24"/>
        </w:rPr>
      </w:pPr>
    </w:p>
    <w:p w14:paraId="479092AA">
      <w:pPr>
        <w:pStyle w:val="2"/>
        <w:adjustRightInd w:val="0"/>
        <w:snapToGrid w:val="0"/>
        <w:spacing w:before="120" w:beforeLines="50" w:after="120" w:afterLines="50"/>
        <w:ind w:firstLine="241" w:firstLineChars="100"/>
        <w:rPr>
          <w:rFonts w:ascii="宋体" w:hAnsi="宋体"/>
          <w:b/>
          <w:color w:val="000000"/>
          <w:sz w:val="24"/>
        </w:rPr>
      </w:pPr>
    </w:p>
    <w:p w14:paraId="10574BB1">
      <w:pPr>
        <w:pStyle w:val="2"/>
        <w:adjustRightInd w:val="0"/>
        <w:snapToGrid w:val="0"/>
        <w:spacing w:before="120" w:beforeLines="50" w:after="120" w:afterLines="50"/>
        <w:ind w:firstLine="241" w:firstLineChars="100"/>
        <w:rPr>
          <w:rFonts w:ascii="宋体" w:hAnsi="宋体"/>
          <w:b/>
          <w:color w:val="000000"/>
          <w:sz w:val="24"/>
        </w:rPr>
      </w:pPr>
    </w:p>
    <w:p w14:paraId="7FFF8729">
      <w:pPr>
        <w:pStyle w:val="2"/>
        <w:adjustRightInd w:val="0"/>
        <w:snapToGrid w:val="0"/>
        <w:spacing w:before="120" w:beforeLines="50" w:after="120" w:afterLines="50"/>
        <w:ind w:firstLine="241" w:firstLineChars="100"/>
        <w:rPr>
          <w:rFonts w:ascii="宋体" w:hAnsi="宋体"/>
          <w:b/>
          <w:color w:val="000000"/>
          <w:sz w:val="24"/>
        </w:rPr>
      </w:pPr>
    </w:p>
    <w:p w14:paraId="08F12323">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25DDB747">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10"/>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838"/>
        <w:gridCol w:w="2579"/>
        <w:gridCol w:w="426"/>
        <w:gridCol w:w="2819"/>
        <w:gridCol w:w="1400"/>
        <w:gridCol w:w="1167"/>
        <w:gridCol w:w="1276"/>
        <w:gridCol w:w="801"/>
      </w:tblGrid>
      <w:tr w14:paraId="4BCF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45CCF629">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1374" w:type="dxa"/>
            <w:vMerge w:val="restart"/>
            <w:shd w:val="clear" w:color="auto" w:fill="auto"/>
            <w:vAlign w:val="center"/>
          </w:tcPr>
          <w:p w14:paraId="630C54CA">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章节或知识</w:t>
            </w:r>
            <w:r>
              <w:rPr>
                <w:rFonts w:ascii="宋体" w:hAnsi="宋体"/>
                <w:color w:val="000000"/>
                <w:sz w:val="18"/>
                <w:szCs w:val="18"/>
              </w:rPr>
              <w:t>点</w:t>
            </w:r>
          </w:p>
        </w:tc>
        <w:tc>
          <w:tcPr>
            <w:tcW w:w="1838" w:type="dxa"/>
            <w:vMerge w:val="restart"/>
            <w:shd w:val="clear" w:color="auto" w:fill="auto"/>
            <w:vAlign w:val="center"/>
          </w:tcPr>
          <w:p w14:paraId="6B1DB7A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教学内容</w:t>
            </w:r>
          </w:p>
        </w:tc>
        <w:tc>
          <w:tcPr>
            <w:tcW w:w="2579" w:type="dxa"/>
            <w:vMerge w:val="restart"/>
            <w:shd w:val="clear" w:color="auto" w:fill="auto"/>
            <w:vAlign w:val="center"/>
          </w:tcPr>
          <w:p w14:paraId="6E1C5012">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教学重点、难点，</w:t>
            </w:r>
            <w:r>
              <w:rPr>
                <w:rFonts w:hint="eastAsia" w:ascii="宋体" w:hAnsi="宋体"/>
                <w:sz w:val="18"/>
                <w:szCs w:val="18"/>
              </w:rPr>
              <w:t>课程思政要素</w:t>
            </w:r>
          </w:p>
        </w:tc>
        <w:tc>
          <w:tcPr>
            <w:tcW w:w="426" w:type="dxa"/>
            <w:vMerge w:val="restart"/>
            <w:shd w:val="clear" w:color="auto" w:fill="auto"/>
            <w:vAlign w:val="center"/>
          </w:tcPr>
          <w:p w14:paraId="4F38B5DA">
            <w:pPr>
              <w:adjustRightInd w:val="0"/>
              <w:snapToGrid w:val="0"/>
              <w:jc w:val="center"/>
              <w:rPr>
                <w:rFonts w:ascii="宋体" w:hAnsi="宋体"/>
                <w:color w:val="000000"/>
                <w:sz w:val="18"/>
                <w:szCs w:val="18"/>
              </w:rPr>
            </w:pPr>
            <w:r>
              <w:rPr>
                <w:rFonts w:hint="eastAsia" w:ascii="宋体" w:hAnsi="宋体"/>
                <w:color w:val="000000"/>
                <w:sz w:val="18"/>
                <w:szCs w:val="18"/>
              </w:rPr>
              <w:t>学时</w:t>
            </w:r>
          </w:p>
          <w:p w14:paraId="4DA55B04">
            <w:pPr>
              <w:adjustRightInd w:val="0"/>
              <w:snapToGrid w:val="0"/>
              <w:jc w:val="center"/>
              <w:rPr>
                <w:rFonts w:ascii="宋体" w:hAnsi="宋体"/>
                <w:color w:val="000000"/>
                <w:sz w:val="18"/>
                <w:szCs w:val="18"/>
              </w:rPr>
            </w:pPr>
            <w:r>
              <w:rPr>
                <w:rFonts w:hint="eastAsia" w:ascii="宋体" w:hAnsi="宋体"/>
                <w:color w:val="000000"/>
                <w:sz w:val="18"/>
                <w:szCs w:val="18"/>
              </w:rPr>
              <w:t>分配</w:t>
            </w:r>
          </w:p>
        </w:tc>
        <w:tc>
          <w:tcPr>
            <w:tcW w:w="2819" w:type="dxa"/>
            <w:vMerge w:val="restart"/>
            <w:shd w:val="clear" w:color="auto" w:fill="auto"/>
            <w:vAlign w:val="center"/>
          </w:tcPr>
          <w:p w14:paraId="5BA174BB">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教学要求</w:t>
            </w:r>
          </w:p>
          <w:p w14:paraId="5C080053">
            <w:pPr>
              <w:adjustRightInd w:val="0"/>
              <w:snapToGrid w:val="0"/>
              <w:jc w:val="center"/>
              <w:rPr>
                <w:rFonts w:ascii="宋体" w:hAnsi="宋体"/>
                <w:color w:val="000000"/>
                <w:sz w:val="18"/>
                <w:szCs w:val="18"/>
              </w:rPr>
            </w:pPr>
            <w:r>
              <w:rPr>
                <w:rFonts w:hint="eastAsia" w:ascii="宋体" w:hAnsi="宋体"/>
                <w:color w:val="000000"/>
                <w:sz w:val="18"/>
                <w:szCs w:val="18"/>
              </w:rPr>
              <w:t>（明确知识、能力、素质要求，</w:t>
            </w:r>
          </w:p>
          <w:p w14:paraId="3A015A8D">
            <w:pPr>
              <w:adjustRightInd w:val="0"/>
              <w:snapToGrid w:val="0"/>
              <w:spacing w:line="300" w:lineRule="auto"/>
              <w:jc w:val="center"/>
              <w:rPr>
                <w:rFonts w:ascii="宋体" w:hAnsi="宋体"/>
                <w:color w:val="000000"/>
                <w:sz w:val="24"/>
              </w:rPr>
            </w:pPr>
            <w:r>
              <w:rPr>
                <w:rFonts w:hint="eastAsia" w:ascii="宋体" w:hAnsi="宋体"/>
                <w:color w:val="000000"/>
                <w:sz w:val="18"/>
                <w:szCs w:val="18"/>
              </w:rPr>
              <w:t>应包含</w:t>
            </w:r>
            <w:r>
              <w:rPr>
                <w:rFonts w:hint="eastAsia" w:ascii="宋体" w:hAnsi="宋体"/>
                <w:sz w:val="18"/>
                <w:szCs w:val="18"/>
              </w:rPr>
              <w:t>课程思政要求)</w:t>
            </w:r>
          </w:p>
        </w:tc>
        <w:tc>
          <w:tcPr>
            <w:tcW w:w="1400" w:type="dxa"/>
            <w:vMerge w:val="restart"/>
            <w:shd w:val="clear" w:color="auto" w:fill="auto"/>
            <w:vAlign w:val="center"/>
          </w:tcPr>
          <w:p w14:paraId="60FBAA5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2443" w:type="dxa"/>
            <w:gridSpan w:val="2"/>
            <w:shd w:val="clear" w:color="auto" w:fill="auto"/>
            <w:vAlign w:val="center"/>
          </w:tcPr>
          <w:p w14:paraId="31C39524">
            <w:pPr>
              <w:adjustRightInd w:val="0"/>
              <w:snapToGrid w:val="0"/>
              <w:spacing w:line="300" w:lineRule="auto"/>
              <w:jc w:val="center"/>
              <w:rPr>
                <w:rFonts w:ascii="宋体" w:hAnsi="宋体"/>
                <w:color w:val="000000"/>
                <w:sz w:val="20"/>
                <w:szCs w:val="20"/>
              </w:rPr>
            </w:pPr>
            <w:r>
              <w:rPr>
                <w:rFonts w:hint="eastAsia" w:ascii="宋体" w:hAnsi="宋体"/>
                <w:color w:val="000000"/>
                <w:sz w:val="18"/>
                <w:szCs w:val="18"/>
              </w:rPr>
              <w:t>学生任务</w:t>
            </w:r>
          </w:p>
        </w:tc>
        <w:tc>
          <w:tcPr>
            <w:tcW w:w="801" w:type="dxa"/>
            <w:vMerge w:val="restart"/>
            <w:shd w:val="clear" w:color="auto" w:fill="auto"/>
            <w:vAlign w:val="center"/>
          </w:tcPr>
          <w:p w14:paraId="373D5A60">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47C0D59D">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544A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7BF1842F">
            <w:pPr>
              <w:adjustRightInd w:val="0"/>
              <w:snapToGrid w:val="0"/>
              <w:spacing w:line="300" w:lineRule="auto"/>
              <w:jc w:val="center"/>
              <w:rPr>
                <w:rFonts w:ascii="宋体" w:hAnsi="宋体"/>
                <w:color w:val="000000"/>
                <w:sz w:val="24"/>
              </w:rPr>
            </w:pPr>
          </w:p>
        </w:tc>
        <w:tc>
          <w:tcPr>
            <w:tcW w:w="1374" w:type="dxa"/>
            <w:vMerge w:val="continue"/>
            <w:shd w:val="clear" w:color="auto" w:fill="auto"/>
            <w:vAlign w:val="center"/>
          </w:tcPr>
          <w:p w14:paraId="7B68E93F">
            <w:pPr>
              <w:adjustRightInd w:val="0"/>
              <w:snapToGrid w:val="0"/>
              <w:spacing w:line="300" w:lineRule="auto"/>
              <w:jc w:val="center"/>
              <w:rPr>
                <w:rFonts w:ascii="宋体" w:hAnsi="宋体"/>
                <w:color w:val="000000"/>
                <w:sz w:val="24"/>
              </w:rPr>
            </w:pPr>
          </w:p>
        </w:tc>
        <w:tc>
          <w:tcPr>
            <w:tcW w:w="1838" w:type="dxa"/>
            <w:vMerge w:val="continue"/>
            <w:shd w:val="clear" w:color="auto" w:fill="auto"/>
            <w:vAlign w:val="center"/>
          </w:tcPr>
          <w:p w14:paraId="02C8FE91">
            <w:pPr>
              <w:adjustRightInd w:val="0"/>
              <w:snapToGrid w:val="0"/>
              <w:spacing w:line="300" w:lineRule="auto"/>
              <w:jc w:val="center"/>
              <w:rPr>
                <w:rFonts w:ascii="宋体" w:hAnsi="宋体"/>
                <w:color w:val="000000"/>
                <w:sz w:val="24"/>
              </w:rPr>
            </w:pPr>
          </w:p>
        </w:tc>
        <w:tc>
          <w:tcPr>
            <w:tcW w:w="2579" w:type="dxa"/>
            <w:vMerge w:val="continue"/>
            <w:shd w:val="clear" w:color="auto" w:fill="auto"/>
            <w:vAlign w:val="center"/>
          </w:tcPr>
          <w:p w14:paraId="73DAAAB5">
            <w:pPr>
              <w:adjustRightInd w:val="0"/>
              <w:snapToGrid w:val="0"/>
              <w:spacing w:line="300" w:lineRule="auto"/>
              <w:jc w:val="center"/>
              <w:rPr>
                <w:rFonts w:ascii="宋体" w:hAnsi="宋体"/>
                <w:color w:val="000000"/>
                <w:sz w:val="24"/>
              </w:rPr>
            </w:pPr>
          </w:p>
        </w:tc>
        <w:tc>
          <w:tcPr>
            <w:tcW w:w="426" w:type="dxa"/>
            <w:vMerge w:val="continue"/>
            <w:shd w:val="clear" w:color="auto" w:fill="auto"/>
            <w:vAlign w:val="center"/>
          </w:tcPr>
          <w:p w14:paraId="26D3DE24">
            <w:pPr>
              <w:adjustRightInd w:val="0"/>
              <w:snapToGrid w:val="0"/>
              <w:jc w:val="center"/>
              <w:rPr>
                <w:rFonts w:ascii="宋体" w:hAnsi="宋体"/>
                <w:color w:val="000000"/>
                <w:sz w:val="24"/>
              </w:rPr>
            </w:pPr>
          </w:p>
        </w:tc>
        <w:tc>
          <w:tcPr>
            <w:tcW w:w="2819" w:type="dxa"/>
            <w:vMerge w:val="continue"/>
            <w:shd w:val="clear" w:color="auto" w:fill="auto"/>
            <w:vAlign w:val="center"/>
          </w:tcPr>
          <w:p w14:paraId="28FDC35A">
            <w:pPr>
              <w:adjustRightInd w:val="0"/>
              <w:snapToGrid w:val="0"/>
              <w:spacing w:line="300" w:lineRule="auto"/>
              <w:jc w:val="center"/>
              <w:rPr>
                <w:rFonts w:ascii="宋体" w:hAnsi="宋体"/>
                <w:color w:val="000000"/>
                <w:sz w:val="24"/>
              </w:rPr>
            </w:pPr>
          </w:p>
        </w:tc>
        <w:tc>
          <w:tcPr>
            <w:tcW w:w="1400" w:type="dxa"/>
            <w:vMerge w:val="continue"/>
            <w:shd w:val="clear" w:color="auto" w:fill="auto"/>
            <w:vAlign w:val="center"/>
          </w:tcPr>
          <w:p w14:paraId="2A3C16FC">
            <w:pPr>
              <w:adjustRightInd w:val="0"/>
              <w:snapToGrid w:val="0"/>
              <w:spacing w:line="300" w:lineRule="auto"/>
              <w:jc w:val="center"/>
              <w:rPr>
                <w:rFonts w:ascii="宋体" w:hAnsi="宋体"/>
                <w:color w:val="000000"/>
                <w:sz w:val="24"/>
              </w:rPr>
            </w:pPr>
          </w:p>
        </w:tc>
        <w:tc>
          <w:tcPr>
            <w:tcW w:w="1167" w:type="dxa"/>
            <w:shd w:val="clear" w:color="auto" w:fill="auto"/>
            <w:vAlign w:val="center"/>
          </w:tcPr>
          <w:p w14:paraId="5E4A795E">
            <w:pPr>
              <w:adjustRightInd w:val="0"/>
              <w:snapToGrid w:val="0"/>
              <w:spacing w:line="300" w:lineRule="auto"/>
              <w:jc w:val="center"/>
              <w:rPr>
                <w:rFonts w:ascii="宋体" w:hAnsi="宋体"/>
                <w:color w:val="000000"/>
                <w:sz w:val="24"/>
              </w:rPr>
            </w:pPr>
            <w:r>
              <w:rPr>
                <w:rFonts w:hint="eastAsia" w:ascii="宋体" w:hAnsi="宋体"/>
                <w:color w:val="000000"/>
                <w:sz w:val="18"/>
                <w:szCs w:val="18"/>
              </w:rPr>
              <w:t>作业要求</w:t>
            </w:r>
          </w:p>
        </w:tc>
        <w:tc>
          <w:tcPr>
            <w:tcW w:w="1276" w:type="dxa"/>
            <w:shd w:val="clear" w:color="auto" w:fill="auto"/>
            <w:vAlign w:val="center"/>
          </w:tcPr>
          <w:p w14:paraId="6A1EF159">
            <w:pPr>
              <w:adjustRightInd w:val="0"/>
              <w:snapToGrid w:val="0"/>
              <w:spacing w:line="300" w:lineRule="auto"/>
              <w:jc w:val="center"/>
              <w:rPr>
                <w:rFonts w:ascii="宋体" w:hAnsi="宋体"/>
                <w:color w:val="000000"/>
                <w:sz w:val="24"/>
              </w:rPr>
            </w:pPr>
            <w:r>
              <w:rPr>
                <w:rFonts w:hint="eastAsia" w:ascii="宋体" w:hAnsi="宋体"/>
                <w:color w:val="000000"/>
                <w:sz w:val="18"/>
                <w:szCs w:val="18"/>
              </w:rPr>
              <w:t>其他要求(自学/讨论）</w:t>
            </w:r>
          </w:p>
        </w:tc>
        <w:tc>
          <w:tcPr>
            <w:tcW w:w="801" w:type="dxa"/>
            <w:vMerge w:val="continue"/>
            <w:shd w:val="clear" w:color="auto" w:fill="auto"/>
            <w:vAlign w:val="center"/>
          </w:tcPr>
          <w:p w14:paraId="401DDA3E">
            <w:pPr>
              <w:adjustRightInd w:val="0"/>
              <w:snapToGrid w:val="0"/>
              <w:spacing w:line="300" w:lineRule="auto"/>
              <w:jc w:val="center"/>
              <w:rPr>
                <w:rFonts w:ascii="宋体" w:hAnsi="宋体"/>
                <w:color w:val="000000"/>
                <w:sz w:val="18"/>
                <w:szCs w:val="18"/>
              </w:rPr>
            </w:pPr>
          </w:p>
        </w:tc>
      </w:tr>
      <w:tr w14:paraId="0AB0C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44640E00">
            <w:pPr>
              <w:adjustRightInd w:val="0"/>
              <w:snapToGrid w:val="0"/>
              <w:spacing w:line="300" w:lineRule="auto"/>
              <w:jc w:val="center"/>
              <w:rPr>
                <w:rFonts w:eastAsia="黑体"/>
                <w:color w:val="000000"/>
                <w:sz w:val="18"/>
                <w:szCs w:val="18"/>
              </w:rPr>
            </w:pPr>
            <w:r>
              <w:rPr>
                <w:rFonts w:hint="eastAsia" w:eastAsia="黑体"/>
                <w:color w:val="000000"/>
                <w:sz w:val="18"/>
                <w:szCs w:val="18"/>
              </w:rPr>
              <w:t>1</w:t>
            </w:r>
          </w:p>
        </w:tc>
        <w:tc>
          <w:tcPr>
            <w:tcW w:w="1374" w:type="dxa"/>
            <w:shd w:val="clear" w:color="auto" w:fill="auto"/>
            <w:vAlign w:val="center"/>
          </w:tcPr>
          <w:p w14:paraId="4D79DC22">
            <w:pPr>
              <w:adjustRightInd w:val="0"/>
              <w:snapToGrid w:val="0"/>
              <w:rPr>
                <w:rFonts w:ascii="宋体" w:hAnsi="宋体"/>
                <w:sz w:val="18"/>
                <w:szCs w:val="18"/>
              </w:rPr>
            </w:pPr>
            <w:r>
              <w:rPr>
                <w:rFonts w:hint="eastAsia" w:ascii="宋体" w:hAnsi="宋体"/>
                <w:sz w:val="18"/>
                <w:szCs w:val="18"/>
              </w:rPr>
              <w:t>第一章</w:t>
            </w:r>
          </w:p>
          <w:p w14:paraId="56FEDECA">
            <w:pPr>
              <w:adjustRightInd w:val="0"/>
              <w:snapToGrid w:val="0"/>
              <w:rPr>
                <w:rFonts w:eastAsia="黑体"/>
                <w:color w:val="000000"/>
                <w:sz w:val="18"/>
                <w:szCs w:val="18"/>
              </w:rPr>
            </w:pPr>
            <w:r>
              <w:rPr>
                <w:rFonts w:hint="eastAsia" w:ascii="宋体" w:hAnsi="宋体"/>
                <w:sz w:val="18"/>
                <w:szCs w:val="18"/>
              </w:rPr>
              <w:t>因果推断常用计量方法图解与概览</w:t>
            </w:r>
          </w:p>
        </w:tc>
        <w:tc>
          <w:tcPr>
            <w:tcW w:w="1838" w:type="dxa"/>
            <w:shd w:val="clear" w:color="auto" w:fill="auto"/>
            <w:vAlign w:val="center"/>
          </w:tcPr>
          <w:p w14:paraId="0AB5CE71">
            <w:pPr>
              <w:tabs>
                <w:tab w:val="left" w:pos="0"/>
              </w:tabs>
              <w:adjustRightInd w:val="0"/>
              <w:snapToGrid w:val="0"/>
              <w:rPr>
                <w:rFonts w:ascii="宋体" w:hAnsi="宋体"/>
                <w:sz w:val="18"/>
                <w:szCs w:val="18"/>
              </w:rPr>
            </w:pPr>
            <w:r>
              <w:rPr>
                <w:rFonts w:hint="eastAsia" w:ascii="宋体" w:hAnsi="宋体"/>
                <w:sz w:val="18"/>
                <w:szCs w:val="18"/>
              </w:rPr>
              <w:t>1.1 辛普森概论</w:t>
            </w:r>
          </w:p>
          <w:p w14:paraId="7BBD7D78">
            <w:pPr>
              <w:tabs>
                <w:tab w:val="left" w:pos="0"/>
              </w:tabs>
              <w:adjustRightInd w:val="0"/>
              <w:snapToGrid w:val="0"/>
              <w:rPr>
                <w:rFonts w:ascii="宋体" w:hAnsi="宋体"/>
                <w:sz w:val="18"/>
                <w:szCs w:val="18"/>
              </w:rPr>
            </w:pPr>
            <w:r>
              <w:rPr>
                <w:rFonts w:hint="eastAsia" w:ascii="宋体" w:hAnsi="宋体"/>
                <w:sz w:val="18"/>
                <w:szCs w:val="18"/>
              </w:rPr>
              <w:t>1.2 变量关系路径图</w:t>
            </w:r>
          </w:p>
          <w:p w14:paraId="2F835C2E">
            <w:pPr>
              <w:tabs>
                <w:tab w:val="left" w:pos="0"/>
              </w:tabs>
              <w:adjustRightInd w:val="0"/>
              <w:snapToGrid w:val="0"/>
              <w:rPr>
                <w:rFonts w:ascii="宋体" w:hAnsi="宋体"/>
                <w:sz w:val="18"/>
                <w:szCs w:val="18"/>
              </w:rPr>
            </w:pPr>
            <w:r>
              <w:rPr>
                <w:rFonts w:hint="eastAsia" w:ascii="宋体" w:hAnsi="宋体"/>
                <w:sz w:val="18"/>
                <w:szCs w:val="18"/>
              </w:rPr>
              <w:t>1.3因果关系估计偏差来源</w:t>
            </w:r>
          </w:p>
          <w:p w14:paraId="5D7426A7">
            <w:pPr>
              <w:tabs>
                <w:tab w:val="left" w:pos="0"/>
              </w:tabs>
              <w:adjustRightInd w:val="0"/>
              <w:snapToGrid w:val="0"/>
              <w:rPr>
                <w:rFonts w:ascii="宋体" w:hAnsi="宋体"/>
                <w:sz w:val="18"/>
                <w:szCs w:val="18"/>
              </w:rPr>
            </w:pPr>
            <w:r>
              <w:rPr>
                <w:rFonts w:hint="eastAsia" w:ascii="宋体" w:hAnsi="宋体"/>
                <w:sz w:val="18"/>
                <w:szCs w:val="18"/>
              </w:rPr>
              <w:t>1.4 常用因果关系估计方法概览</w:t>
            </w:r>
          </w:p>
        </w:tc>
        <w:tc>
          <w:tcPr>
            <w:tcW w:w="2579" w:type="dxa"/>
            <w:shd w:val="clear" w:color="auto" w:fill="auto"/>
          </w:tcPr>
          <w:p w14:paraId="4BFBBB9E">
            <w:pPr>
              <w:tabs>
                <w:tab w:val="left" w:pos="0"/>
              </w:tabs>
              <w:adjustRightInd w:val="0"/>
              <w:snapToGrid w:val="0"/>
              <w:rPr>
                <w:rFonts w:ascii="宋体" w:hAnsi="宋体"/>
                <w:sz w:val="18"/>
                <w:szCs w:val="18"/>
              </w:rPr>
            </w:pPr>
            <w:r>
              <w:rPr>
                <w:rFonts w:hint="eastAsia" w:ascii="宋体" w:hAnsi="宋体"/>
                <w:sz w:val="18"/>
                <w:szCs w:val="18"/>
              </w:rPr>
              <w:t>1.教学重点</w:t>
            </w:r>
          </w:p>
          <w:p w14:paraId="13598C45">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辛普森悖论:说明直观判断和错误模型都可能导致因果关系推断错误。</w:t>
            </w:r>
          </w:p>
          <w:p w14:paraId="6D66EDCF">
            <w:pPr>
              <w:tabs>
                <w:tab w:val="left" w:pos="0"/>
              </w:tabs>
              <w:adjustRightInd w:val="0"/>
              <w:snapToGrid w:val="0"/>
              <w:rPr>
                <w:rFonts w:ascii="宋体" w:hAnsi="宋体"/>
                <w:sz w:val="18"/>
                <w:szCs w:val="18"/>
              </w:rPr>
            </w:pPr>
            <w:r>
              <w:rPr>
                <w:rFonts w:ascii="宋体" w:hAnsi="宋体"/>
                <w:sz w:val="18"/>
                <w:szCs w:val="18"/>
              </w:rPr>
              <w:t>(2)</w:t>
            </w:r>
            <w:r>
              <w:rPr>
                <w:rFonts w:hint="eastAsia" w:ascii="宋体" w:hAnsi="宋体"/>
                <w:sz w:val="18"/>
                <w:szCs w:val="18"/>
              </w:rPr>
              <w:t>变量关系路径图:介绍路径图的基本要素和类型,以及不同类型路径造成的误差。</w:t>
            </w:r>
          </w:p>
          <w:p w14:paraId="20BE07A0">
            <w:pPr>
              <w:tabs>
                <w:tab w:val="left" w:pos="0"/>
              </w:tabs>
              <w:adjustRightInd w:val="0"/>
              <w:snapToGrid w:val="0"/>
              <w:rPr>
                <w:rFonts w:ascii="宋体" w:hAnsi="宋体"/>
                <w:sz w:val="18"/>
                <w:szCs w:val="18"/>
              </w:rPr>
            </w:pPr>
            <w:r>
              <w:rPr>
                <w:rFonts w:ascii="宋体" w:hAnsi="宋体"/>
                <w:sz w:val="18"/>
                <w:szCs w:val="18"/>
              </w:rPr>
              <w:t>(3)</w:t>
            </w:r>
            <w:r>
              <w:rPr>
                <w:rFonts w:hint="eastAsia" w:ascii="宋体" w:hAnsi="宋体"/>
                <w:sz w:val="18"/>
                <w:szCs w:val="18"/>
              </w:rPr>
              <w:t>因果关系估计偏差来源:总结了混淆误差、过度控制误差和内生选择误差三类误差。</w:t>
            </w:r>
          </w:p>
          <w:p w14:paraId="35374E7B">
            <w:pPr>
              <w:tabs>
                <w:tab w:val="left" w:pos="0"/>
              </w:tabs>
              <w:adjustRightInd w:val="0"/>
              <w:snapToGrid w:val="0"/>
              <w:rPr>
                <w:rFonts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教学难点</w:t>
            </w:r>
          </w:p>
          <w:p w14:paraId="25CA97DB">
            <w:pPr>
              <w:tabs>
                <w:tab w:val="left" w:pos="0"/>
              </w:tabs>
              <w:adjustRightInd w:val="0"/>
              <w:snapToGrid w:val="0"/>
              <w:rPr>
                <w:rFonts w:ascii="宋体" w:hAnsi="宋体"/>
                <w:sz w:val="18"/>
                <w:szCs w:val="18"/>
              </w:rPr>
            </w:pPr>
            <w:r>
              <w:rPr>
                <w:rFonts w:hint="eastAsia" w:ascii="宋体" w:hAnsi="宋体"/>
                <w:sz w:val="18"/>
                <w:szCs w:val="18"/>
              </w:rPr>
              <w:t>理解变量路径图中的各种路径及其对因果推断的影响,以及不同计量方法解决的误差类型。</w:t>
            </w:r>
          </w:p>
          <w:p w14:paraId="683077DC">
            <w:pPr>
              <w:tabs>
                <w:tab w:val="left" w:pos="0"/>
              </w:tabs>
              <w:adjustRightInd w:val="0"/>
              <w:snapToGrid w:val="0"/>
              <w:rPr>
                <w:rFonts w:ascii="宋体" w:hAnsi="宋体"/>
                <w:color w:val="FF0000"/>
                <w:sz w:val="18"/>
                <w:szCs w:val="18"/>
              </w:rPr>
            </w:pPr>
            <w:r>
              <w:rPr>
                <w:rFonts w:hint="eastAsia" w:ascii="宋体" w:hAnsi="宋体"/>
                <w:color w:val="FF0000"/>
                <w:sz w:val="18"/>
                <w:szCs w:val="18"/>
              </w:rPr>
              <w:t>3</w:t>
            </w:r>
            <w:r>
              <w:rPr>
                <w:rFonts w:ascii="宋体" w:hAnsi="宋体"/>
                <w:color w:val="FF0000"/>
                <w:sz w:val="18"/>
                <w:szCs w:val="18"/>
              </w:rPr>
              <w:t>.</w:t>
            </w:r>
            <w:r>
              <w:rPr>
                <w:rFonts w:hint="eastAsia" w:ascii="宋体" w:hAnsi="宋体"/>
                <w:color w:val="FF0000"/>
                <w:sz w:val="18"/>
                <w:szCs w:val="18"/>
              </w:rPr>
              <w:t>课程思政要素</w:t>
            </w:r>
          </w:p>
          <w:p w14:paraId="267321D1">
            <w:pPr>
              <w:tabs>
                <w:tab w:val="left" w:pos="0"/>
              </w:tabs>
              <w:adjustRightInd w:val="0"/>
              <w:snapToGrid w:val="0"/>
              <w:rPr>
                <w:rFonts w:ascii="宋体" w:hAnsi="宋体"/>
                <w:color w:val="FF0000"/>
                <w:sz w:val="18"/>
                <w:szCs w:val="18"/>
              </w:rPr>
            </w:pPr>
            <w:r>
              <w:rPr>
                <w:rFonts w:hint="eastAsia" w:ascii="宋体" w:hAnsi="宋体"/>
                <w:color w:val="FF0000"/>
                <w:sz w:val="18"/>
                <w:szCs w:val="18"/>
              </w:rPr>
              <w:t>(</w:t>
            </w:r>
            <w:r>
              <w:rPr>
                <w:rFonts w:ascii="宋体" w:hAnsi="宋体"/>
                <w:color w:val="FF0000"/>
                <w:sz w:val="18"/>
                <w:szCs w:val="18"/>
              </w:rPr>
              <w:t>1)</w:t>
            </w:r>
            <w:r>
              <w:rPr>
                <w:rFonts w:hint="eastAsia" w:ascii="宋体" w:hAnsi="宋体"/>
                <w:color w:val="FF0000"/>
                <w:sz w:val="18"/>
                <w:szCs w:val="18"/>
              </w:rPr>
              <w:t>强调科学求实的精神。辛普森悖论警示我们不能仅凭主观直观判断因果关系,需要使用科学的研究方法。</w:t>
            </w:r>
          </w:p>
          <w:p w14:paraId="29E5222C">
            <w:pPr>
              <w:tabs>
                <w:tab w:val="left" w:pos="0"/>
              </w:tabs>
              <w:adjustRightInd w:val="0"/>
              <w:snapToGrid w:val="0"/>
              <w:rPr>
                <w:rFonts w:ascii="宋体" w:hAnsi="宋体"/>
                <w:color w:val="FF0000"/>
                <w:sz w:val="18"/>
                <w:szCs w:val="18"/>
              </w:rPr>
            </w:pPr>
            <w:r>
              <w:rPr>
                <w:rFonts w:hint="eastAsia" w:ascii="宋体" w:hAnsi="宋体"/>
                <w:color w:val="FF0000"/>
                <w:sz w:val="18"/>
                <w:szCs w:val="18"/>
              </w:rPr>
              <w:t>(</w:t>
            </w:r>
            <w:r>
              <w:rPr>
                <w:rFonts w:ascii="宋体" w:hAnsi="宋体"/>
                <w:color w:val="FF0000"/>
                <w:sz w:val="18"/>
                <w:szCs w:val="18"/>
              </w:rPr>
              <w:t>2)</w:t>
            </w:r>
            <w:r>
              <w:rPr>
                <w:rFonts w:hint="eastAsia"/>
              </w:rPr>
              <w:t xml:space="preserve"> </w:t>
            </w:r>
            <w:r>
              <w:rPr>
                <w:rFonts w:hint="eastAsia" w:ascii="宋体" w:hAnsi="宋体"/>
                <w:color w:val="FF0000"/>
                <w:sz w:val="18"/>
                <w:szCs w:val="18"/>
              </w:rPr>
              <w:t>强调理论联系实际。讲稿系统介绍了因果关系研究的常用方法,并给出应用示例,使方法论知识服务于实际问题。</w:t>
            </w:r>
          </w:p>
          <w:p w14:paraId="565CC441">
            <w:pPr>
              <w:tabs>
                <w:tab w:val="left" w:pos="0"/>
              </w:tabs>
              <w:adjustRightInd w:val="0"/>
              <w:snapToGrid w:val="0"/>
              <w:rPr>
                <w:rFonts w:ascii="宋体" w:hAnsi="宋体"/>
                <w:color w:val="FF0000"/>
                <w:sz w:val="18"/>
                <w:szCs w:val="18"/>
              </w:rPr>
            </w:pPr>
            <w:r>
              <w:rPr>
                <w:rFonts w:hint="eastAsia" w:ascii="宋体" w:hAnsi="宋体"/>
                <w:color w:val="FF0000"/>
                <w:sz w:val="18"/>
                <w:szCs w:val="18"/>
              </w:rPr>
              <w:t>(</w:t>
            </w:r>
            <w:r>
              <w:rPr>
                <w:rFonts w:ascii="宋体" w:hAnsi="宋体"/>
                <w:color w:val="FF0000"/>
                <w:sz w:val="18"/>
                <w:szCs w:val="18"/>
              </w:rPr>
              <w:t>3)</w:t>
            </w:r>
            <w:r>
              <w:rPr>
                <w:rFonts w:hint="eastAsia" w:ascii="宋体" w:hAnsi="宋体"/>
                <w:color w:val="FF0000"/>
                <w:sz w:val="18"/>
                <w:szCs w:val="18"/>
              </w:rPr>
              <w:t>强调理性思维。路径图理清变量之间的关系,不同方法对于解决偏差有明确假设,需要理性分析。</w:t>
            </w:r>
          </w:p>
          <w:p w14:paraId="3FE1DC63">
            <w:pPr>
              <w:tabs>
                <w:tab w:val="left" w:pos="0"/>
              </w:tabs>
              <w:adjustRightInd w:val="0"/>
              <w:snapToGrid w:val="0"/>
              <w:rPr>
                <w:rFonts w:ascii="宋体" w:hAnsi="宋体"/>
                <w:sz w:val="18"/>
                <w:szCs w:val="18"/>
              </w:rPr>
            </w:pPr>
            <w:r>
              <w:rPr>
                <w:rFonts w:hint="eastAsia" w:ascii="宋体" w:hAnsi="宋体"/>
                <w:color w:val="FF0000"/>
                <w:sz w:val="18"/>
                <w:szCs w:val="18"/>
              </w:rPr>
              <w:t>(</w:t>
            </w:r>
            <w:r>
              <w:rPr>
                <w:rFonts w:ascii="宋体" w:hAnsi="宋体"/>
                <w:color w:val="FF0000"/>
                <w:sz w:val="18"/>
                <w:szCs w:val="18"/>
              </w:rPr>
              <w:t>4)</w:t>
            </w:r>
            <w:r>
              <w:rPr>
                <w:rFonts w:hint="eastAsia" w:ascii="宋体" w:hAnsi="宋体"/>
                <w:color w:val="FF0000"/>
                <w:sz w:val="18"/>
                <w:szCs w:val="18"/>
              </w:rPr>
              <w:t>强调科研诚信。因果关系研究很容易出现由于方法错误导致的谬误。需要诚实面对方法局限,进行严谨的论证,不做不负责任的因果论断。</w:t>
            </w:r>
          </w:p>
        </w:tc>
        <w:tc>
          <w:tcPr>
            <w:tcW w:w="426" w:type="dxa"/>
            <w:shd w:val="clear" w:color="auto" w:fill="auto"/>
          </w:tcPr>
          <w:p w14:paraId="56D09595">
            <w:pPr>
              <w:adjustRightInd w:val="0"/>
              <w:snapToGrid w:val="0"/>
              <w:rPr>
                <w:rFonts w:eastAsia="黑体"/>
                <w:color w:val="000000"/>
                <w:sz w:val="18"/>
                <w:szCs w:val="18"/>
              </w:rPr>
            </w:pPr>
          </w:p>
          <w:p w14:paraId="1B076A3F">
            <w:pPr>
              <w:adjustRightInd w:val="0"/>
              <w:snapToGrid w:val="0"/>
              <w:rPr>
                <w:rFonts w:eastAsia="黑体"/>
                <w:color w:val="000000"/>
                <w:sz w:val="18"/>
                <w:szCs w:val="18"/>
              </w:rPr>
            </w:pPr>
          </w:p>
          <w:p w14:paraId="0683A2B2">
            <w:pPr>
              <w:adjustRightInd w:val="0"/>
              <w:snapToGrid w:val="0"/>
              <w:rPr>
                <w:rFonts w:eastAsia="黑体"/>
                <w:color w:val="000000"/>
                <w:sz w:val="18"/>
                <w:szCs w:val="18"/>
              </w:rPr>
            </w:pPr>
            <w:r>
              <w:rPr>
                <w:rFonts w:eastAsia="黑体"/>
                <w:color w:val="000000"/>
                <w:sz w:val="18"/>
                <w:szCs w:val="18"/>
              </w:rPr>
              <w:t>2</w:t>
            </w:r>
          </w:p>
        </w:tc>
        <w:tc>
          <w:tcPr>
            <w:tcW w:w="2819" w:type="dxa"/>
            <w:shd w:val="clear" w:color="auto" w:fill="auto"/>
          </w:tcPr>
          <w:p w14:paraId="030535CC">
            <w:pPr>
              <w:adjustRightInd w:val="0"/>
              <w:snapToGrid w:val="0"/>
              <w:rPr>
                <w:rFonts w:ascii="宋体" w:hAnsi="宋体"/>
                <w:iCs/>
                <w:sz w:val="18"/>
                <w:szCs w:val="18"/>
              </w:rPr>
            </w:pPr>
            <w:r>
              <w:rPr>
                <w:rFonts w:hint="eastAsia" w:ascii="宋体" w:hAnsi="宋体"/>
                <w:iCs/>
                <w:sz w:val="18"/>
                <w:szCs w:val="18"/>
              </w:rPr>
              <w:t>1</w:t>
            </w:r>
            <w:r>
              <w:rPr>
                <w:rFonts w:ascii="宋体" w:hAnsi="宋体"/>
                <w:iCs/>
                <w:sz w:val="18"/>
                <w:szCs w:val="18"/>
              </w:rPr>
              <w:t>.</w:t>
            </w:r>
            <w:r>
              <w:rPr>
                <w:rFonts w:hint="eastAsia" w:ascii="宋体" w:hAnsi="宋体"/>
                <w:iCs/>
                <w:sz w:val="18"/>
                <w:szCs w:val="18"/>
              </w:rPr>
              <w:t>知识要求：掌握因果关系研究的基本概念、变量路径图、常见偏差来源；理解随机实验、准实验、回归分析、匹配法、面板数据、工具变量法、选择模型等主要研究方法；了解不同方法的适用条件及局限性。</w:t>
            </w:r>
          </w:p>
          <w:p w14:paraId="79ED903F">
            <w:pPr>
              <w:adjustRightInd w:val="0"/>
              <w:snapToGrid w:val="0"/>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能力要求：能根据研究问题中的变量关系绘制路径图；能判断可能存在的各类误差来源；能根据研究情况选择合适的研究方法；能读懂和评价相关领域的研究论文；</w:t>
            </w:r>
          </w:p>
          <w:p w14:paraId="29C3C97C">
            <w:pPr>
              <w:adjustRightInd w:val="0"/>
              <w:snapToGrid w:val="0"/>
              <w:rPr>
                <w:rFonts w:ascii="宋体" w:hAnsi="宋体"/>
                <w:iCs/>
                <w:color w:val="FF0000"/>
                <w:sz w:val="18"/>
                <w:szCs w:val="18"/>
              </w:rPr>
            </w:pPr>
            <w:r>
              <w:rPr>
                <w:rFonts w:hint="eastAsia" w:ascii="宋体" w:hAnsi="宋体"/>
                <w:iCs/>
                <w:color w:val="FF0000"/>
                <w:sz w:val="18"/>
                <w:szCs w:val="18"/>
              </w:rPr>
              <w:t>3</w:t>
            </w:r>
            <w:r>
              <w:rPr>
                <w:rFonts w:ascii="宋体" w:hAnsi="宋体"/>
                <w:iCs/>
                <w:color w:val="FF0000"/>
                <w:sz w:val="18"/>
                <w:szCs w:val="18"/>
              </w:rPr>
              <w:t>.</w:t>
            </w:r>
            <w:r>
              <w:rPr>
                <w:rFonts w:hint="eastAsia" w:ascii="宋体" w:hAnsi="宋体"/>
                <w:iCs/>
                <w:color w:val="FF0000"/>
                <w:sz w:val="18"/>
                <w:szCs w:val="18"/>
              </w:rPr>
              <w:t>素质及课程思政要求：具有科学求实的素养,勇于质疑和改进已有结论；秉持科研诚信,正确认识和承认研究的局限；具有逻辑思维能力,善于分析和推理；积极主动学习前沿知识,提高国际视野。</w:t>
            </w:r>
          </w:p>
        </w:tc>
        <w:tc>
          <w:tcPr>
            <w:tcW w:w="1400" w:type="dxa"/>
            <w:shd w:val="clear" w:color="auto" w:fill="auto"/>
          </w:tcPr>
          <w:p w14:paraId="5715698B">
            <w:pPr>
              <w:adjustRightInd w:val="0"/>
              <w:snapToGrid w:val="0"/>
              <w:rPr>
                <w:rFonts w:ascii="宋体" w:hAnsi="宋体"/>
                <w:iCs/>
                <w:sz w:val="18"/>
                <w:szCs w:val="18"/>
              </w:rPr>
            </w:pPr>
            <w:r>
              <w:rPr>
                <w:rFonts w:hint="eastAsia" w:ascii="宋体" w:hAnsi="宋体"/>
                <w:iCs/>
                <w:sz w:val="18"/>
                <w:szCs w:val="18"/>
              </w:rPr>
              <w:t>1</w:t>
            </w:r>
            <w:r>
              <w:rPr>
                <w:rFonts w:ascii="宋体" w:hAnsi="宋体"/>
                <w:iCs/>
                <w:sz w:val="18"/>
                <w:szCs w:val="18"/>
              </w:rPr>
              <w:t>.</w:t>
            </w:r>
            <w:r>
              <w:rPr>
                <w:rFonts w:hint="eastAsia" w:ascii="宋体" w:hAnsi="宋体"/>
                <w:iCs/>
                <w:sz w:val="18"/>
                <w:szCs w:val="18"/>
              </w:rPr>
              <w:t>课堂讲解：理论授课讲解基本概念和方法；</w:t>
            </w:r>
          </w:p>
          <w:p w14:paraId="6B7EEEFB">
            <w:pPr>
              <w:adjustRightInd w:val="0"/>
              <w:snapToGrid w:val="0"/>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案例分析：运用通俗易懂案例让学生理解方法应用；</w:t>
            </w:r>
          </w:p>
          <w:p w14:paraId="7FA30C30">
            <w:pPr>
              <w:adjustRightInd w:val="0"/>
              <w:snapToGrid w:val="0"/>
              <w:rPr>
                <w:rFonts w:ascii="宋体" w:hAnsi="宋体"/>
                <w:iCs/>
                <w:sz w:val="18"/>
                <w:szCs w:val="18"/>
              </w:rPr>
            </w:pPr>
            <w:r>
              <w:rPr>
                <w:rFonts w:hint="eastAsia" w:ascii="宋体" w:hAnsi="宋体"/>
                <w:iCs/>
                <w:sz w:val="18"/>
                <w:szCs w:val="18"/>
              </w:rPr>
              <w:t>3</w:t>
            </w:r>
            <w:r>
              <w:rPr>
                <w:rFonts w:ascii="宋体" w:hAnsi="宋体"/>
                <w:iCs/>
                <w:sz w:val="18"/>
                <w:szCs w:val="18"/>
              </w:rPr>
              <w:t>.</w:t>
            </w:r>
            <w:r>
              <w:rPr>
                <w:rFonts w:hint="eastAsia" w:ascii="宋体" w:hAnsi="宋体"/>
                <w:iCs/>
                <w:sz w:val="18"/>
                <w:szCs w:val="18"/>
              </w:rPr>
              <w:t>小组讨论：讨论重点难点，加深理解；</w:t>
            </w:r>
          </w:p>
          <w:p w14:paraId="2D179B21">
            <w:pPr>
              <w:adjustRightInd w:val="0"/>
              <w:snapToGrid w:val="0"/>
              <w:rPr>
                <w:rFonts w:ascii="宋体" w:hAnsi="宋体"/>
                <w:iCs/>
                <w:sz w:val="18"/>
                <w:szCs w:val="18"/>
              </w:rPr>
            </w:pPr>
            <w:r>
              <w:rPr>
                <w:rFonts w:hint="eastAsia" w:ascii="宋体" w:hAnsi="宋体"/>
                <w:iCs/>
                <w:sz w:val="18"/>
                <w:szCs w:val="18"/>
              </w:rPr>
              <w:t>4</w:t>
            </w:r>
            <w:r>
              <w:rPr>
                <w:rFonts w:ascii="宋体" w:hAnsi="宋体"/>
                <w:iCs/>
                <w:sz w:val="18"/>
                <w:szCs w:val="18"/>
              </w:rPr>
              <w:t>.</w:t>
            </w:r>
            <w:r>
              <w:rPr>
                <w:rFonts w:hint="eastAsia" w:ascii="宋体" w:hAnsi="宋体"/>
                <w:iCs/>
                <w:sz w:val="18"/>
                <w:szCs w:val="18"/>
              </w:rPr>
              <w:t>课堂提问：鼓励学生提问，解答学生疑问。</w:t>
            </w:r>
          </w:p>
          <w:p w14:paraId="7DA7070B">
            <w:pPr>
              <w:adjustRightInd w:val="0"/>
              <w:snapToGrid w:val="0"/>
              <w:rPr>
                <w:rFonts w:ascii="宋体" w:hAnsi="宋体"/>
                <w:iCs/>
                <w:sz w:val="18"/>
                <w:szCs w:val="18"/>
              </w:rPr>
            </w:pPr>
            <w:r>
              <w:rPr>
                <w:rFonts w:hint="eastAsia" w:ascii="宋体" w:hAnsi="宋体"/>
                <w:iCs/>
                <w:sz w:val="18"/>
                <w:szCs w:val="18"/>
              </w:rPr>
              <w:t>5</w:t>
            </w:r>
            <w:r>
              <w:rPr>
                <w:rFonts w:ascii="宋体" w:hAnsi="宋体"/>
                <w:iCs/>
                <w:sz w:val="18"/>
                <w:szCs w:val="18"/>
              </w:rPr>
              <w:t>.</w:t>
            </w:r>
            <w:r>
              <w:rPr>
                <w:rFonts w:hint="eastAsia" w:ascii="宋体" w:hAnsi="宋体"/>
                <w:iCs/>
                <w:sz w:val="18"/>
                <w:szCs w:val="18"/>
              </w:rPr>
              <w:t>应用练习：设计应用练习，培养解决问题的能力。</w:t>
            </w:r>
          </w:p>
          <w:p w14:paraId="0BC62AD5">
            <w:pPr>
              <w:adjustRightInd w:val="0"/>
              <w:snapToGrid w:val="0"/>
              <w:rPr>
                <w:rFonts w:ascii="宋体" w:hAnsi="宋体"/>
                <w:iCs/>
                <w:sz w:val="18"/>
                <w:szCs w:val="18"/>
              </w:rPr>
            </w:pPr>
          </w:p>
        </w:tc>
        <w:tc>
          <w:tcPr>
            <w:tcW w:w="1167" w:type="dxa"/>
            <w:shd w:val="clear" w:color="auto" w:fill="auto"/>
          </w:tcPr>
          <w:p w14:paraId="4C65EE57">
            <w:pPr>
              <w:adjustRightInd w:val="0"/>
              <w:snapToGrid w:val="0"/>
              <w:rPr>
                <w:rFonts w:ascii="宋体" w:hAnsi="宋体"/>
                <w:iCs/>
                <w:sz w:val="18"/>
                <w:szCs w:val="18"/>
              </w:rPr>
            </w:pPr>
            <w:r>
              <w:rPr>
                <w:rFonts w:ascii="宋体" w:hAnsi="宋体"/>
                <w:iCs/>
                <w:sz w:val="18"/>
                <w:szCs w:val="18"/>
              </w:rPr>
              <w:t>1.</w:t>
            </w:r>
            <w:r>
              <w:rPr>
                <w:rFonts w:hint="eastAsia" w:ascii="宋体" w:hAnsi="宋体"/>
                <w:iCs/>
                <w:sz w:val="18"/>
                <w:szCs w:val="18"/>
              </w:rPr>
              <w:t>预习教材,理解基本概念；</w:t>
            </w:r>
          </w:p>
          <w:p w14:paraId="7D756BF3">
            <w:pPr>
              <w:adjustRightInd w:val="0"/>
              <w:snapToGrid w:val="0"/>
              <w:rPr>
                <w:rFonts w:ascii="宋体" w:hAnsi="宋体"/>
                <w:iCs/>
                <w:sz w:val="18"/>
                <w:szCs w:val="18"/>
              </w:rPr>
            </w:pPr>
            <w:r>
              <w:rPr>
                <w:rFonts w:ascii="宋体" w:hAnsi="宋体"/>
                <w:iCs/>
                <w:sz w:val="18"/>
                <w:szCs w:val="18"/>
              </w:rPr>
              <w:t>2.</w:t>
            </w:r>
            <w:r>
              <w:rPr>
                <w:rFonts w:hint="eastAsia" w:ascii="宋体" w:hAnsi="宋体"/>
                <w:iCs/>
                <w:sz w:val="18"/>
                <w:szCs w:val="18"/>
              </w:rPr>
              <w:t>课堂思考案例,完成课后练习</w:t>
            </w:r>
          </w:p>
          <w:p w14:paraId="1CBB3C25">
            <w:pPr>
              <w:adjustRightInd w:val="0"/>
              <w:snapToGrid w:val="0"/>
              <w:rPr>
                <w:rFonts w:ascii="宋体" w:hAnsi="宋体"/>
                <w:iCs/>
                <w:sz w:val="18"/>
                <w:szCs w:val="18"/>
              </w:rPr>
            </w:pPr>
          </w:p>
        </w:tc>
        <w:tc>
          <w:tcPr>
            <w:tcW w:w="1276" w:type="dxa"/>
            <w:shd w:val="clear" w:color="auto" w:fill="auto"/>
          </w:tcPr>
          <w:p w14:paraId="55FF1C73">
            <w:pPr>
              <w:adjustRightInd w:val="0"/>
              <w:snapToGrid w:val="0"/>
              <w:rPr>
                <w:rFonts w:ascii="宋体" w:hAnsi="宋体"/>
                <w:iCs/>
                <w:sz w:val="18"/>
                <w:szCs w:val="18"/>
              </w:rPr>
            </w:pPr>
            <w:r>
              <w:rPr>
                <w:rFonts w:ascii="宋体" w:hAnsi="宋体"/>
                <w:iCs/>
                <w:sz w:val="18"/>
                <w:szCs w:val="18"/>
              </w:rPr>
              <w:t>3.</w:t>
            </w:r>
            <w:r>
              <w:rPr>
                <w:rFonts w:hint="eastAsia" w:ascii="宋体" w:hAnsi="宋体"/>
                <w:iCs/>
                <w:sz w:val="18"/>
                <w:szCs w:val="18"/>
              </w:rPr>
              <w:t>复习、总结知识要点</w:t>
            </w:r>
          </w:p>
          <w:p w14:paraId="36F34CC8">
            <w:pPr>
              <w:adjustRightInd w:val="0"/>
              <w:snapToGrid w:val="0"/>
              <w:rPr>
                <w:rFonts w:ascii="宋体" w:hAnsi="宋体"/>
                <w:iCs/>
                <w:sz w:val="18"/>
                <w:szCs w:val="18"/>
              </w:rPr>
            </w:pPr>
            <w:r>
              <w:rPr>
                <w:rFonts w:hint="eastAsia" w:ascii="宋体" w:hAnsi="宋体"/>
                <w:iCs/>
                <w:sz w:val="18"/>
                <w:szCs w:val="18"/>
              </w:rPr>
              <w:t>课后完成阅读报告</w:t>
            </w:r>
          </w:p>
          <w:p w14:paraId="2ED568CD">
            <w:pPr>
              <w:adjustRightInd w:val="0"/>
              <w:snapToGrid w:val="0"/>
              <w:rPr>
                <w:rFonts w:ascii="宋体" w:hAnsi="宋体"/>
                <w:iCs/>
                <w:sz w:val="18"/>
                <w:szCs w:val="18"/>
              </w:rPr>
            </w:pPr>
            <w:r>
              <w:rPr>
                <w:rFonts w:hint="eastAsia" w:ascii="宋体" w:hAnsi="宋体"/>
                <w:iCs/>
                <w:sz w:val="18"/>
                <w:szCs w:val="18"/>
              </w:rPr>
              <w:t>4</w:t>
            </w:r>
            <w:r>
              <w:rPr>
                <w:rFonts w:ascii="宋体" w:hAnsi="宋体"/>
                <w:iCs/>
                <w:sz w:val="18"/>
                <w:szCs w:val="18"/>
              </w:rPr>
              <w:t>.</w:t>
            </w:r>
            <w:r>
              <w:rPr>
                <w:rFonts w:hint="eastAsia" w:ascii="宋体" w:hAnsi="宋体"/>
                <w:iCs/>
                <w:sz w:val="18"/>
                <w:szCs w:val="18"/>
              </w:rPr>
              <w:t>小组讨论分析应用案例</w:t>
            </w:r>
          </w:p>
          <w:p w14:paraId="4C2259A3">
            <w:pPr>
              <w:adjustRightInd w:val="0"/>
              <w:snapToGrid w:val="0"/>
              <w:rPr>
                <w:rFonts w:ascii="宋体" w:hAnsi="宋体"/>
                <w:i/>
                <w:color w:val="0000FF"/>
                <w:sz w:val="18"/>
                <w:szCs w:val="18"/>
              </w:rPr>
            </w:pPr>
          </w:p>
        </w:tc>
        <w:tc>
          <w:tcPr>
            <w:tcW w:w="801" w:type="dxa"/>
            <w:shd w:val="clear" w:color="auto" w:fill="auto"/>
          </w:tcPr>
          <w:p w14:paraId="5CD5A1E6">
            <w:pPr>
              <w:adjustRightInd w:val="0"/>
              <w:snapToGrid w:val="0"/>
              <w:spacing w:line="360" w:lineRule="auto"/>
              <w:rPr>
                <w:rFonts w:ascii="宋体" w:hAnsi="宋体"/>
                <w:iCs/>
                <w:sz w:val="18"/>
                <w:szCs w:val="18"/>
              </w:rPr>
            </w:pPr>
            <w:r>
              <w:rPr>
                <w:rFonts w:eastAsia="黑体"/>
                <w:iCs/>
                <w:color w:val="000000"/>
                <w:sz w:val="18"/>
                <w:szCs w:val="18"/>
              </w:rPr>
              <w:t>1</w:t>
            </w:r>
            <w:r>
              <w:rPr>
                <w:rFonts w:hint="eastAsia" w:eastAsia="黑体"/>
                <w:iCs/>
                <w:color w:val="000000"/>
                <w:sz w:val="18"/>
                <w:szCs w:val="18"/>
              </w:rPr>
              <w:t>，2</w:t>
            </w:r>
          </w:p>
        </w:tc>
      </w:tr>
      <w:tr w14:paraId="4E06E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3BA8AD57">
            <w:pPr>
              <w:adjustRightInd w:val="0"/>
              <w:snapToGrid w:val="0"/>
              <w:spacing w:line="300" w:lineRule="auto"/>
              <w:jc w:val="center"/>
              <w:rPr>
                <w:rFonts w:eastAsia="黑体"/>
                <w:color w:val="000000"/>
                <w:sz w:val="18"/>
                <w:szCs w:val="18"/>
              </w:rPr>
            </w:pPr>
            <w:r>
              <w:rPr>
                <w:rFonts w:hint="eastAsia" w:eastAsia="黑体"/>
                <w:color w:val="000000"/>
                <w:sz w:val="18"/>
                <w:szCs w:val="18"/>
              </w:rPr>
              <w:t>2</w:t>
            </w:r>
          </w:p>
        </w:tc>
        <w:tc>
          <w:tcPr>
            <w:tcW w:w="1374" w:type="dxa"/>
            <w:shd w:val="clear" w:color="auto" w:fill="auto"/>
            <w:vAlign w:val="center"/>
          </w:tcPr>
          <w:p w14:paraId="510EA7B0">
            <w:pPr>
              <w:adjustRightInd w:val="0"/>
              <w:snapToGrid w:val="0"/>
              <w:rPr>
                <w:rFonts w:ascii="宋体" w:hAnsi="宋体"/>
                <w:sz w:val="18"/>
                <w:szCs w:val="18"/>
              </w:rPr>
            </w:pPr>
            <w:r>
              <w:rPr>
                <w:rFonts w:hint="eastAsia" w:ascii="宋体" w:hAnsi="宋体"/>
                <w:sz w:val="18"/>
                <w:szCs w:val="18"/>
              </w:rPr>
              <w:t>第二章</w:t>
            </w:r>
          </w:p>
          <w:p w14:paraId="3A43F6E9">
            <w:pPr>
              <w:adjustRightInd w:val="0"/>
              <w:snapToGrid w:val="0"/>
              <w:rPr>
                <w:rFonts w:eastAsia="黑体"/>
                <w:color w:val="000000"/>
                <w:sz w:val="18"/>
                <w:szCs w:val="18"/>
              </w:rPr>
            </w:pPr>
            <w:r>
              <w:rPr>
                <w:rFonts w:hint="eastAsia" w:ascii="宋体" w:hAnsi="宋体"/>
                <w:sz w:val="18"/>
                <w:szCs w:val="18"/>
              </w:rPr>
              <w:t>线性回归</w:t>
            </w:r>
            <w:r>
              <w:rPr>
                <w:rFonts w:ascii="宋体" w:hAnsi="宋体"/>
                <w:sz w:val="18"/>
                <w:szCs w:val="18"/>
              </w:rPr>
              <w:t>—</w:t>
            </w:r>
            <w:r>
              <w:rPr>
                <w:rFonts w:hint="eastAsia" w:ascii="宋体" w:hAnsi="宋体"/>
                <w:sz w:val="18"/>
                <w:szCs w:val="18"/>
              </w:rPr>
              <w:t>理解篇</w:t>
            </w:r>
          </w:p>
        </w:tc>
        <w:tc>
          <w:tcPr>
            <w:tcW w:w="1838" w:type="dxa"/>
            <w:shd w:val="clear" w:color="auto" w:fill="auto"/>
            <w:vAlign w:val="center"/>
          </w:tcPr>
          <w:p w14:paraId="5C6418AB">
            <w:pPr>
              <w:tabs>
                <w:tab w:val="left" w:pos="0"/>
              </w:tabs>
              <w:adjustRightInd w:val="0"/>
              <w:snapToGrid w:val="0"/>
              <w:rPr>
                <w:rFonts w:ascii="宋体" w:hAnsi="宋体"/>
                <w:sz w:val="18"/>
                <w:szCs w:val="18"/>
              </w:rPr>
            </w:pPr>
            <w:r>
              <w:rPr>
                <w:rFonts w:hint="eastAsia" w:ascii="宋体" w:hAnsi="宋体"/>
                <w:sz w:val="18"/>
                <w:szCs w:val="18"/>
              </w:rPr>
              <w:t>2.1 线性回归模型、条件期望函数与因果推断</w:t>
            </w:r>
          </w:p>
          <w:p w14:paraId="071331AA">
            <w:pPr>
              <w:tabs>
                <w:tab w:val="left" w:pos="0"/>
              </w:tabs>
              <w:adjustRightInd w:val="0"/>
              <w:snapToGrid w:val="0"/>
              <w:rPr>
                <w:rFonts w:ascii="宋体" w:hAnsi="宋体"/>
                <w:sz w:val="18"/>
                <w:szCs w:val="18"/>
              </w:rPr>
            </w:pPr>
            <w:r>
              <w:rPr>
                <w:rFonts w:hint="eastAsia" w:ascii="宋体" w:hAnsi="宋体"/>
                <w:sz w:val="18"/>
                <w:szCs w:val="18"/>
              </w:rPr>
              <w:t>2.2 最小二乘法</w:t>
            </w:r>
          </w:p>
          <w:p w14:paraId="0664FC8F">
            <w:pPr>
              <w:tabs>
                <w:tab w:val="left" w:pos="0"/>
              </w:tabs>
              <w:adjustRightInd w:val="0"/>
              <w:snapToGrid w:val="0"/>
              <w:rPr>
                <w:rFonts w:ascii="宋体" w:hAnsi="宋体"/>
                <w:sz w:val="18"/>
                <w:szCs w:val="18"/>
              </w:rPr>
            </w:pPr>
            <w:r>
              <w:rPr>
                <w:rFonts w:hint="eastAsia" w:ascii="宋体" w:hAnsi="宋体"/>
                <w:sz w:val="18"/>
                <w:szCs w:val="18"/>
              </w:rPr>
              <w:t>2.3 多元回归系数估计的直观理解</w:t>
            </w:r>
          </w:p>
          <w:p w14:paraId="6B39BD75">
            <w:pPr>
              <w:tabs>
                <w:tab w:val="left" w:pos="0"/>
              </w:tabs>
              <w:adjustRightInd w:val="0"/>
              <w:snapToGrid w:val="0"/>
              <w:rPr>
                <w:rFonts w:ascii="宋体" w:hAnsi="宋体"/>
                <w:sz w:val="18"/>
                <w:szCs w:val="18"/>
              </w:rPr>
            </w:pPr>
            <w:r>
              <w:rPr>
                <w:rFonts w:hint="eastAsia" w:ascii="宋体" w:hAnsi="宋体"/>
                <w:sz w:val="18"/>
                <w:szCs w:val="18"/>
              </w:rPr>
              <w:t>2</w:t>
            </w:r>
            <w:r>
              <w:rPr>
                <w:rFonts w:ascii="宋体" w:hAnsi="宋体"/>
                <w:sz w:val="18"/>
                <w:szCs w:val="18"/>
              </w:rPr>
              <w:t>.4</w:t>
            </w:r>
            <w:r>
              <w:rPr>
                <w:rFonts w:hint="eastAsia" w:ascii="宋体" w:hAnsi="宋体"/>
                <w:sz w:val="18"/>
                <w:szCs w:val="18"/>
              </w:rPr>
              <w:t>多元线性回归分解</w:t>
            </w:r>
          </w:p>
          <w:p w14:paraId="21262499">
            <w:pPr>
              <w:tabs>
                <w:tab w:val="left" w:pos="0"/>
              </w:tabs>
              <w:adjustRightInd w:val="0"/>
              <w:snapToGrid w:val="0"/>
              <w:rPr>
                <w:rFonts w:ascii="宋体" w:hAnsi="宋体"/>
                <w:sz w:val="18"/>
                <w:szCs w:val="18"/>
              </w:rPr>
            </w:pPr>
            <w:r>
              <w:rPr>
                <w:rFonts w:hint="eastAsia" w:ascii="宋体" w:hAnsi="宋体"/>
                <w:sz w:val="18"/>
                <w:szCs w:val="18"/>
              </w:rPr>
              <w:t>2</w:t>
            </w:r>
            <w:r>
              <w:rPr>
                <w:rFonts w:ascii="宋体" w:hAnsi="宋体"/>
                <w:sz w:val="18"/>
                <w:szCs w:val="18"/>
              </w:rPr>
              <w:t>.5</w:t>
            </w:r>
            <w:r>
              <w:rPr>
                <w:rFonts w:hint="eastAsia" w:ascii="宋体" w:hAnsi="宋体"/>
                <w:sz w:val="18"/>
                <w:szCs w:val="18"/>
              </w:rPr>
              <w:t>内生性和因果关系</w:t>
            </w:r>
          </w:p>
        </w:tc>
        <w:tc>
          <w:tcPr>
            <w:tcW w:w="2579" w:type="dxa"/>
            <w:shd w:val="clear" w:color="auto" w:fill="auto"/>
          </w:tcPr>
          <w:p w14:paraId="4F56B50F">
            <w:pPr>
              <w:tabs>
                <w:tab w:val="left" w:pos="0"/>
              </w:tabs>
              <w:adjustRightInd w:val="0"/>
              <w:snapToGrid w:val="0"/>
              <w:rPr>
                <w:rFonts w:ascii="宋体" w:hAnsi="宋体"/>
                <w:sz w:val="18"/>
                <w:szCs w:val="18"/>
              </w:rPr>
            </w:pPr>
            <w:r>
              <w:rPr>
                <w:rFonts w:hint="eastAsia" w:ascii="宋体" w:hAnsi="宋体"/>
                <w:sz w:val="18"/>
                <w:szCs w:val="18"/>
              </w:rPr>
              <w:t>1.教学重点</w:t>
            </w:r>
          </w:p>
          <w:p w14:paraId="4C6CD21F">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介绍线性回归模型、条件期望函数与因果关系的联系。</w:t>
            </w:r>
          </w:p>
          <w:p w14:paraId="05C5C8A8">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解释最小二乘法估计系数的原理,它使残差与解释变量不相关。</w:t>
            </w:r>
          </w:p>
          <w:p w14:paraId="0FAF7CE5">
            <w:pPr>
              <w:tabs>
                <w:tab w:val="left" w:pos="0"/>
              </w:tabs>
              <w:adjustRightInd w:val="0"/>
              <w:snapToGrid w:val="0"/>
              <w:rPr>
                <w:rFonts w:ascii="宋体" w:hAnsi="宋体"/>
                <w:sz w:val="18"/>
                <w:szCs w:val="18"/>
              </w:rPr>
            </w:pPr>
            <w:r>
              <w:rPr>
                <w:rFonts w:ascii="宋体" w:hAnsi="宋体"/>
                <w:sz w:val="18"/>
                <w:szCs w:val="18"/>
              </w:rPr>
              <w:t>(3)</w:t>
            </w:r>
            <w:r>
              <w:rPr>
                <w:rFonts w:hint="eastAsia" w:ascii="宋体" w:hAnsi="宋体"/>
                <w:sz w:val="18"/>
                <w:szCs w:val="18"/>
              </w:rPr>
              <w:t>用图解的方式解释多元回归在不同情况下是如何区分变量的独立影响。</w:t>
            </w:r>
          </w:p>
          <w:p w14:paraId="5A5728F1">
            <w:pPr>
              <w:tabs>
                <w:tab w:val="left" w:pos="0"/>
              </w:tabs>
              <w:adjustRightInd w:val="0"/>
              <w:snapToGrid w:val="0"/>
              <w:rPr>
                <w:rFonts w:ascii="宋体" w:hAnsi="宋体"/>
                <w:sz w:val="18"/>
                <w:szCs w:val="18"/>
              </w:rPr>
            </w:pPr>
            <w:r>
              <w:rPr>
                <w:rFonts w:ascii="宋体" w:hAnsi="宋体"/>
                <w:sz w:val="18"/>
                <w:szCs w:val="18"/>
              </w:rPr>
              <w:t>(4)</w:t>
            </w:r>
            <w:r>
              <w:rPr>
                <w:rFonts w:hint="eastAsia" w:ascii="宋体" w:hAnsi="宋体"/>
                <w:sz w:val="18"/>
                <w:szCs w:val="18"/>
              </w:rPr>
              <w:t>介绍回归分解法,通过两个步骤去除变量相关性部分,求出纯独立影响。</w:t>
            </w:r>
          </w:p>
          <w:p w14:paraId="5CCA97E4">
            <w:pPr>
              <w:tabs>
                <w:tab w:val="left" w:pos="0"/>
              </w:tabs>
              <w:adjustRightInd w:val="0"/>
              <w:snapToGrid w:val="0"/>
              <w:rPr>
                <w:rFonts w:ascii="宋体" w:hAnsi="宋体"/>
                <w:sz w:val="18"/>
                <w:szCs w:val="18"/>
              </w:rPr>
            </w:pPr>
            <w:r>
              <w:rPr>
                <w:rFonts w:ascii="宋体" w:hAnsi="宋体"/>
                <w:sz w:val="18"/>
                <w:szCs w:val="18"/>
              </w:rPr>
              <w:t>(5)</w:t>
            </w:r>
            <w:r>
              <w:rPr>
                <w:rFonts w:hint="eastAsia" w:ascii="宋体" w:hAnsi="宋体"/>
                <w:sz w:val="18"/>
                <w:szCs w:val="18"/>
              </w:rPr>
              <w:t>解释内生性的含义</w:t>
            </w:r>
            <w:r>
              <w:rPr>
                <w:rFonts w:ascii="宋体" w:hAnsi="宋体"/>
                <w:sz w:val="18"/>
                <w:szCs w:val="18"/>
              </w:rPr>
              <w:t>,</w:t>
            </w:r>
            <w:r>
              <w:rPr>
                <w:rFonts w:hint="eastAsia" w:ascii="宋体" w:hAnsi="宋体"/>
                <w:sz w:val="18"/>
                <w:szCs w:val="18"/>
              </w:rPr>
              <w:t>以及三种常见原因。</w:t>
            </w:r>
          </w:p>
          <w:p w14:paraId="6331E6B5">
            <w:pPr>
              <w:tabs>
                <w:tab w:val="left" w:pos="0"/>
              </w:tabs>
              <w:adjustRightInd w:val="0"/>
              <w:snapToGrid w:val="0"/>
              <w:rPr>
                <w:rFonts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教学难点</w:t>
            </w:r>
          </w:p>
          <w:p w14:paraId="0C6CA8A4">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条件期望函数与因果关系的联系需要抽象思考。</w:t>
            </w:r>
          </w:p>
          <w:p w14:paraId="3F8E4ADC">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回归分解法的数学推导较复杂。</w:t>
            </w:r>
          </w:p>
          <w:p w14:paraId="50DAA500">
            <w:pPr>
              <w:tabs>
                <w:tab w:val="left" w:pos="0"/>
              </w:tabs>
              <w:adjustRightInd w:val="0"/>
              <w:snapToGrid w:val="0"/>
              <w:rPr>
                <w:rFonts w:ascii="宋体" w:hAnsi="宋体"/>
                <w:sz w:val="18"/>
                <w:szCs w:val="18"/>
              </w:rPr>
            </w:pPr>
            <w:r>
              <w:rPr>
                <w:rFonts w:ascii="宋体" w:hAnsi="宋体"/>
                <w:sz w:val="18"/>
                <w:szCs w:val="18"/>
              </w:rPr>
              <w:t>(3)</w:t>
            </w:r>
            <w:r>
              <w:rPr>
                <w:rFonts w:hint="eastAsia" w:ascii="宋体" w:hAnsi="宋体"/>
                <w:sz w:val="18"/>
                <w:szCs w:val="18"/>
              </w:rPr>
              <w:t>内生性的原因分析需要逻辑思考能力。</w:t>
            </w:r>
          </w:p>
          <w:p w14:paraId="6EF8CAFD">
            <w:pPr>
              <w:tabs>
                <w:tab w:val="left" w:pos="0"/>
              </w:tabs>
              <w:adjustRightInd w:val="0"/>
              <w:snapToGrid w:val="0"/>
              <w:rPr>
                <w:rFonts w:ascii="宋体" w:hAnsi="宋体"/>
                <w:color w:val="FF0000"/>
                <w:sz w:val="18"/>
                <w:szCs w:val="18"/>
              </w:rPr>
            </w:pPr>
            <w:r>
              <w:rPr>
                <w:rFonts w:hint="eastAsia" w:ascii="宋体" w:hAnsi="宋体"/>
                <w:color w:val="FF0000"/>
                <w:sz w:val="18"/>
                <w:szCs w:val="18"/>
              </w:rPr>
              <w:t>3</w:t>
            </w:r>
            <w:r>
              <w:rPr>
                <w:rFonts w:ascii="宋体" w:hAnsi="宋体"/>
                <w:color w:val="FF0000"/>
                <w:sz w:val="18"/>
                <w:szCs w:val="18"/>
              </w:rPr>
              <w:t>.</w:t>
            </w:r>
            <w:r>
              <w:rPr>
                <w:rFonts w:hint="eastAsia" w:ascii="宋体" w:hAnsi="宋体"/>
                <w:color w:val="FF0000"/>
                <w:sz w:val="18"/>
                <w:szCs w:val="18"/>
              </w:rPr>
              <w:t>课程思政要素</w:t>
            </w:r>
          </w:p>
          <w:p w14:paraId="59902B84">
            <w:pPr>
              <w:tabs>
                <w:tab w:val="left" w:pos="0"/>
              </w:tabs>
              <w:adjustRightInd w:val="0"/>
              <w:snapToGrid w:val="0"/>
              <w:rPr>
                <w:rFonts w:ascii="宋体" w:hAnsi="宋体"/>
                <w:color w:val="FF0000"/>
                <w:sz w:val="18"/>
                <w:szCs w:val="18"/>
              </w:rPr>
            </w:pPr>
            <w:r>
              <w:rPr>
                <w:rFonts w:hint="eastAsia" w:ascii="宋体" w:hAnsi="宋体"/>
                <w:color w:val="FF0000"/>
                <w:sz w:val="18"/>
                <w:szCs w:val="18"/>
              </w:rPr>
              <w:t>(</w:t>
            </w:r>
            <w:r>
              <w:rPr>
                <w:rFonts w:ascii="宋体" w:hAnsi="宋体"/>
                <w:color w:val="FF0000"/>
                <w:sz w:val="18"/>
                <w:szCs w:val="18"/>
              </w:rPr>
              <w:t>1)</w:t>
            </w:r>
            <w:r>
              <w:rPr>
                <w:rFonts w:hint="eastAsia" w:ascii="宋体" w:hAnsi="宋体"/>
                <w:color w:val="FF0000"/>
                <w:sz w:val="18"/>
                <w:szCs w:val="18"/>
              </w:rPr>
              <w:t>强调科学求实的精神：线性回归模型需要具备因果解释的条件,不能轻易下结论。</w:t>
            </w:r>
          </w:p>
          <w:p w14:paraId="0AE25E78">
            <w:pPr>
              <w:tabs>
                <w:tab w:val="left" w:pos="0"/>
              </w:tabs>
              <w:adjustRightInd w:val="0"/>
              <w:snapToGrid w:val="0"/>
              <w:rPr>
                <w:rFonts w:ascii="宋体" w:hAnsi="宋体"/>
                <w:color w:val="FF0000"/>
                <w:sz w:val="18"/>
                <w:szCs w:val="18"/>
              </w:rPr>
            </w:pPr>
            <w:r>
              <w:rPr>
                <w:rFonts w:hint="eastAsia" w:ascii="宋体" w:hAnsi="宋体"/>
                <w:color w:val="FF0000"/>
                <w:sz w:val="18"/>
                <w:szCs w:val="18"/>
              </w:rPr>
              <w:t>(</w:t>
            </w:r>
            <w:r>
              <w:rPr>
                <w:rFonts w:ascii="宋体" w:hAnsi="宋体"/>
                <w:color w:val="FF0000"/>
                <w:sz w:val="18"/>
                <w:szCs w:val="18"/>
              </w:rPr>
              <w:t>2)</w:t>
            </w:r>
            <w:r>
              <w:rPr>
                <w:rFonts w:hint="eastAsia" w:ascii="宋体" w:hAnsi="宋体"/>
                <w:color w:val="FF0000"/>
                <w:sz w:val="18"/>
                <w:szCs w:val="18"/>
              </w:rPr>
              <w:t>培养逻辑思维能力：通过图解解释回归区分变量独立影响的原理,需要逻辑分析。</w:t>
            </w:r>
          </w:p>
          <w:p w14:paraId="294ECA35">
            <w:pPr>
              <w:tabs>
                <w:tab w:val="left" w:pos="0"/>
              </w:tabs>
              <w:adjustRightInd w:val="0"/>
              <w:snapToGrid w:val="0"/>
              <w:rPr>
                <w:rFonts w:ascii="宋体" w:hAnsi="宋体"/>
                <w:color w:val="FF0000"/>
                <w:sz w:val="18"/>
                <w:szCs w:val="18"/>
              </w:rPr>
            </w:pPr>
            <w:r>
              <w:rPr>
                <w:rFonts w:hint="eastAsia" w:ascii="宋体" w:hAnsi="宋体"/>
                <w:color w:val="FF0000"/>
                <w:sz w:val="18"/>
                <w:szCs w:val="18"/>
              </w:rPr>
              <w:t>(</w:t>
            </w:r>
            <w:r>
              <w:rPr>
                <w:rFonts w:ascii="宋体" w:hAnsi="宋体"/>
                <w:color w:val="FF0000"/>
                <w:sz w:val="18"/>
                <w:szCs w:val="18"/>
              </w:rPr>
              <w:t>3)</w:t>
            </w:r>
            <w:r>
              <w:rPr>
                <w:rFonts w:hint="eastAsia" w:ascii="宋体" w:hAnsi="宋体"/>
                <w:color w:val="FF0000"/>
                <w:sz w:val="18"/>
                <w:szCs w:val="18"/>
              </w:rPr>
              <w:t>强调理论联系实际：回归模型广泛应用于实证研究中,需要把方法学知识应用到实际问题分析中。</w:t>
            </w:r>
          </w:p>
          <w:p w14:paraId="4EB017F6">
            <w:pPr>
              <w:tabs>
                <w:tab w:val="left" w:pos="0"/>
              </w:tabs>
              <w:adjustRightInd w:val="0"/>
              <w:snapToGrid w:val="0"/>
              <w:rPr>
                <w:rFonts w:ascii="宋体" w:hAnsi="宋体"/>
                <w:color w:val="FF0000"/>
                <w:sz w:val="18"/>
                <w:szCs w:val="18"/>
              </w:rPr>
            </w:pPr>
            <w:r>
              <w:rPr>
                <w:rFonts w:hint="eastAsia" w:ascii="宋体" w:hAnsi="宋体"/>
                <w:color w:val="FF0000"/>
                <w:sz w:val="18"/>
                <w:szCs w:val="18"/>
              </w:rPr>
              <w:t>(</w:t>
            </w:r>
            <w:r>
              <w:rPr>
                <w:rFonts w:ascii="宋体" w:hAnsi="宋体"/>
                <w:color w:val="FF0000"/>
                <w:sz w:val="18"/>
                <w:szCs w:val="18"/>
              </w:rPr>
              <w:t>4)</w:t>
            </w:r>
            <w:r>
              <w:rPr>
                <w:rFonts w:hint="eastAsia" w:ascii="宋体" w:hAnsi="宋体"/>
                <w:color w:val="FF0000"/>
                <w:sz w:val="18"/>
                <w:szCs w:val="18"/>
              </w:rPr>
              <w:t>培养求真和创新精神：存在内生性问题需要进一步改进模型,不能因循守旧。</w:t>
            </w:r>
          </w:p>
        </w:tc>
        <w:tc>
          <w:tcPr>
            <w:tcW w:w="426" w:type="dxa"/>
            <w:shd w:val="clear" w:color="auto" w:fill="auto"/>
          </w:tcPr>
          <w:p w14:paraId="549427DC">
            <w:pPr>
              <w:adjustRightInd w:val="0"/>
              <w:snapToGrid w:val="0"/>
              <w:rPr>
                <w:rFonts w:eastAsia="黑体"/>
                <w:color w:val="000000"/>
                <w:sz w:val="18"/>
                <w:szCs w:val="18"/>
              </w:rPr>
            </w:pPr>
          </w:p>
          <w:p w14:paraId="52CA078D">
            <w:pPr>
              <w:adjustRightInd w:val="0"/>
              <w:snapToGrid w:val="0"/>
              <w:rPr>
                <w:rFonts w:eastAsia="黑体"/>
                <w:color w:val="000000"/>
                <w:sz w:val="18"/>
                <w:szCs w:val="18"/>
              </w:rPr>
            </w:pPr>
          </w:p>
          <w:p w14:paraId="2B9083E4">
            <w:pPr>
              <w:adjustRightInd w:val="0"/>
              <w:snapToGrid w:val="0"/>
              <w:rPr>
                <w:rFonts w:eastAsia="黑体"/>
                <w:color w:val="000000"/>
                <w:sz w:val="18"/>
                <w:szCs w:val="18"/>
              </w:rPr>
            </w:pPr>
            <w:r>
              <w:rPr>
                <w:rFonts w:eastAsia="黑体"/>
                <w:color w:val="000000"/>
                <w:sz w:val="18"/>
                <w:szCs w:val="18"/>
              </w:rPr>
              <w:t>2</w:t>
            </w:r>
          </w:p>
        </w:tc>
        <w:tc>
          <w:tcPr>
            <w:tcW w:w="2819" w:type="dxa"/>
            <w:shd w:val="clear" w:color="auto" w:fill="auto"/>
          </w:tcPr>
          <w:p w14:paraId="6220893C">
            <w:pPr>
              <w:adjustRightInd w:val="0"/>
              <w:snapToGrid w:val="0"/>
              <w:rPr>
                <w:rFonts w:ascii="宋体" w:hAnsi="宋体"/>
                <w:iCs/>
                <w:sz w:val="18"/>
                <w:szCs w:val="18"/>
              </w:rPr>
            </w:pPr>
            <w:r>
              <w:rPr>
                <w:rFonts w:hint="eastAsia" w:ascii="宋体" w:hAnsi="宋体"/>
                <w:iCs/>
                <w:sz w:val="18"/>
                <w:szCs w:val="18"/>
              </w:rPr>
              <w:t>1</w:t>
            </w:r>
            <w:r>
              <w:rPr>
                <w:rFonts w:ascii="宋体" w:hAnsi="宋体"/>
                <w:iCs/>
                <w:sz w:val="18"/>
                <w:szCs w:val="18"/>
              </w:rPr>
              <w:t>.</w:t>
            </w:r>
            <w:r>
              <w:rPr>
                <w:rFonts w:hint="eastAsia" w:ascii="宋体" w:hAnsi="宋体"/>
                <w:iCs/>
                <w:sz w:val="18"/>
                <w:szCs w:val="18"/>
              </w:rPr>
              <w:t>知识要求：掌握线性回归模型的基本组成及假设条件；理解最小二乘法的参数估计原理；理解回归存在内生性问题的原因；了解区分相关关系和因果关系的判断标准。</w:t>
            </w:r>
          </w:p>
          <w:p w14:paraId="153DA09C">
            <w:pPr>
              <w:adjustRightInd w:val="0"/>
              <w:snapToGrid w:val="0"/>
              <w:rPr>
                <w:rFonts w:ascii="宋体" w:hAnsi="宋体"/>
                <w:iCs/>
                <w:sz w:val="18"/>
                <w:szCs w:val="18"/>
              </w:rPr>
            </w:pPr>
            <w:r>
              <w:rPr>
                <w:rFonts w:ascii="宋体" w:hAnsi="宋体"/>
                <w:iCs/>
                <w:sz w:val="18"/>
                <w:szCs w:val="18"/>
              </w:rPr>
              <w:t>2.</w:t>
            </w:r>
            <w:r>
              <w:rPr>
                <w:rFonts w:hint="eastAsia" w:ascii="宋体" w:hAnsi="宋体"/>
                <w:iCs/>
                <w:sz w:val="18"/>
                <w:szCs w:val="18"/>
              </w:rPr>
              <w:t>能力要求：能根据变量关系确定回归方程形式；能判断回归分析是否满足假设条件；能通过数据分析判断回归结果是否可信；能运用回归模型分析实际问题。</w:t>
            </w:r>
          </w:p>
          <w:p w14:paraId="78474408">
            <w:pPr>
              <w:adjustRightInd w:val="0"/>
              <w:snapToGrid w:val="0"/>
              <w:rPr>
                <w:rFonts w:ascii="宋体" w:hAnsi="宋体"/>
                <w:iCs/>
                <w:color w:val="FF0000"/>
                <w:sz w:val="18"/>
                <w:szCs w:val="18"/>
              </w:rPr>
            </w:pPr>
            <w:r>
              <w:rPr>
                <w:rFonts w:hint="eastAsia" w:ascii="宋体" w:hAnsi="宋体"/>
                <w:iCs/>
                <w:color w:val="FF0000"/>
                <w:sz w:val="18"/>
                <w:szCs w:val="18"/>
              </w:rPr>
              <w:t>3</w:t>
            </w:r>
            <w:r>
              <w:rPr>
                <w:rFonts w:ascii="宋体" w:hAnsi="宋体"/>
                <w:iCs/>
                <w:color w:val="FF0000"/>
                <w:sz w:val="18"/>
                <w:szCs w:val="18"/>
              </w:rPr>
              <w:t>.</w:t>
            </w:r>
            <w:r>
              <w:rPr>
                <w:rFonts w:hint="eastAsia" w:ascii="宋体" w:hAnsi="宋体"/>
                <w:iCs/>
                <w:color w:val="FF0000"/>
                <w:sz w:val="18"/>
                <w:szCs w:val="18"/>
              </w:rPr>
              <w:t>素质及课堂思政要求：秉持科学求实的精神,不轻信回归结果；培养逻辑思维能力,深入理解回归分析原理；诚信负责任地报告分析结果及局限；主动学习国际前沿的统计分析方法。</w:t>
            </w:r>
          </w:p>
        </w:tc>
        <w:tc>
          <w:tcPr>
            <w:tcW w:w="1400" w:type="dxa"/>
            <w:shd w:val="clear" w:color="auto" w:fill="auto"/>
          </w:tcPr>
          <w:p w14:paraId="6109CC0F">
            <w:pPr>
              <w:adjustRightInd w:val="0"/>
              <w:snapToGrid w:val="0"/>
              <w:rPr>
                <w:rFonts w:ascii="宋体" w:hAnsi="宋体"/>
                <w:iCs/>
                <w:sz w:val="18"/>
                <w:szCs w:val="18"/>
              </w:rPr>
            </w:pPr>
            <w:r>
              <w:rPr>
                <w:rFonts w:hint="eastAsia" w:ascii="宋体" w:hAnsi="宋体"/>
                <w:iCs/>
                <w:sz w:val="18"/>
                <w:szCs w:val="18"/>
              </w:rPr>
              <w:t>1</w:t>
            </w:r>
            <w:r>
              <w:rPr>
                <w:rFonts w:ascii="宋体" w:hAnsi="宋体"/>
                <w:iCs/>
                <w:sz w:val="18"/>
                <w:szCs w:val="18"/>
              </w:rPr>
              <w:t>.</w:t>
            </w:r>
            <w:r>
              <w:rPr>
                <w:rFonts w:hint="eastAsia" w:ascii="宋体" w:hAnsi="宋体"/>
                <w:iCs/>
                <w:sz w:val="18"/>
                <w:szCs w:val="18"/>
              </w:rPr>
              <w:t>课堂讲解：讲解回归模型假设和运算原理；</w:t>
            </w:r>
          </w:p>
          <w:p w14:paraId="4FE63DAE">
            <w:pPr>
              <w:adjustRightInd w:val="0"/>
              <w:snapToGrid w:val="0"/>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案例分析：运用通俗易懂案例让学生理解方法应用中的注意事项；</w:t>
            </w:r>
          </w:p>
          <w:p w14:paraId="4ED91B12">
            <w:pPr>
              <w:adjustRightInd w:val="0"/>
              <w:snapToGrid w:val="0"/>
              <w:rPr>
                <w:rFonts w:ascii="宋体" w:hAnsi="宋体"/>
                <w:iCs/>
                <w:sz w:val="18"/>
                <w:szCs w:val="18"/>
              </w:rPr>
            </w:pPr>
            <w:r>
              <w:rPr>
                <w:rFonts w:hint="eastAsia" w:ascii="宋体" w:hAnsi="宋体"/>
                <w:iCs/>
                <w:sz w:val="18"/>
                <w:szCs w:val="18"/>
              </w:rPr>
              <w:t>3</w:t>
            </w:r>
            <w:r>
              <w:rPr>
                <w:rFonts w:ascii="宋体" w:hAnsi="宋体"/>
                <w:iCs/>
                <w:sz w:val="18"/>
                <w:szCs w:val="18"/>
              </w:rPr>
              <w:t>.</w:t>
            </w:r>
            <w:r>
              <w:rPr>
                <w:rFonts w:hint="eastAsia" w:ascii="宋体" w:hAnsi="宋体"/>
                <w:iCs/>
                <w:sz w:val="18"/>
                <w:szCs w:val="18"/>
              </w:rPr>
              <w:t>小组讨论：讨论重点难点，加深对内生性问题的认识和理解；</w:t>
            </w:r>
          </w:p>
          <w:p w14:paraId="79F059BA">
            <w:pPr>
              <w:adjustRightInd w:val="0"/>
              <w:snapToGrid w:val="0"/>
              <w:rPr>
                <w:rFonts w:ascii="宋体" w:hAnsi="宋体"/>
                <w:iCs/>
                <w:sz w:val="18"/>
                <w:szCs w:val="18"/>
              </w:rPr>
            </w:pPr>
            <w:r>
              <w:rPr>
                <w:rFonts w:hint="eastAsia" w:ascii="宋体" w:hAnsi="宋体"/>
                <w:iCs/>
                <w:sz w:val="18"/>
                <w:szCs w:val="18"/>
              </w:rPr>
              <w:t>4</w:t>
            </w:r>
            <w:r>
              <w:rPr>
                <w:rFonts w:ascii="宋体" w:hAnsi="宋体"/>
                <w:iCs/>
                <w:sz w:val="18"/>
                <w:szCs w:val="18"/>
              </w:rPr>
              <w:t>.</w:t>
            </w:r>
            <w:r>
              <w:rPr>
                <w:rFonts w:hint="eastAsia" w:ascii="宋体" w:hAnsi="宋体"/>
                <w:iCs/>
                <w:sz w:val="18"/>
                <w:szCs w:val="18"/>
              </w:rPr>
              <w:t>课堂提问：鼓励学生提问，解答学生疑问。</w:t>
            </w:r>
          </w:p>
          <w:p w14:paraId="14AF2CC2">
            <w:pPr>
              <w:adjustRightInd w:val="0"/>
              <w:snapToGrid w:val="0"/>
              <w:rPr>
                <w:rFonts w:ascii="宋体" w:hAnsi="宋体"/>
                <w:iCs/>
                <w:sz w:val="18"/>
                <w:szCs w:val="18"/>
              </w:rPr>
            </w:pPr>
            <w:r>
              <w:rPr>
                <w:rFonts w:hint="eastAsia" w:ascii="宋体" w:hAnsi="宋体"/>
                <w:iCs/>
                <w:sz w:val="18"/>
                <w:szCs w:val="18"/>
              </w:rPr>
              <w:t>5</w:t>
            </w:r>
            <w:r>
              <w:rPr>
                <w:rFonts w:ascii="宋体" w:hAnsi="宋体"/>
                <w:iCs/>
                <w:sz w:val="18"/>
                <w:szCs w:val="18"/>
              </w:rPr>
              <w:t>.</w:t>
            </w:r>
            <w:r>
              <w:rPr>
                <w:rFonts w:hint="eastAsia" w:ascii="宋体" w:hAnsi="宋体"/>
                <w:iCs/>
                <w:sz w:val="18"/>
                <w:szCs w:val="18"/>
              </w:rPr>
              <w:t>应用练习：设计应用练习，培养解决问题的能力。</w:t>
            </w:r>
          </w:p>
          <w:p w14:paraId="1F54CF71">
            <w:pPr>
              <w:adjustRightInd w:val="0"/>
              <w:snapToGrid w:val="0"/>
              <w:rPr>
                <w:rFonts w:eastAsia="黑体"/>
                <w:i/>
                <w:color w:val="000000"/>
                <w:sz w:val="18"/>
                <w:szCs w:val="18"/>
              </w:rPr>
            </w:pPr>
          </w:p>
        </w:tc>
        <w:tc>
          <w:tcPr>
            <w:tcW w:w="1167" w:type="dxa"/>
            <w:shd w:val="clear" w:color="auto" w:fill="auto"/>
          </w:tcPr>
          <w:p w14:paraId="13A6E809">
            <w:pPr>
              <w:adjustRightInd w:val="0"/>
              <w:snapToGrid w:val="0"/>
              <w:jc w:val="left"/>
              <w:rPr>
                <w:rFonts w:ascii="宋体" w:hAnsi="宋体"/>
                <w:iCs/>
                <w:sz w:val="18"/>
                <w:szCs w:val="18"/>
              </w:rPr>
            </w:pPr>
            <w:r>
              <w:rPr>
                <w:rFonts w:hint="eastAsia" w:ascii="宋体" w:hAnsi="宋体"/>
                <w:iCs/>
                <w:sz w:val="18"/>
                <w:szCs w:val="18"/>
              </w:rPr>
              <w:t>作业要求：1</w:t>
            </w:r>
            <w:r>
              <w:rPr>
                <w:rFonts w:ascii="宋体" w:hAnsi="宋体"/>
                <w:iCs/>
                <w:sz w:val="18"/>
                <w:szCs w:val="18"/>
              </w:rPr>
              <w:t>.</w:t>
            </w:r>
            <w:r>
              <w:rPr>
                <w:rFonts w:hint="eastAsia" w:ascii="宋体" w:hAnsi="宋体"/>
                <w:iCs/>
                <w:sz w:val="18"/>
                <w:szCs w:val="18"/>
              </w:rPr>
              <w:t>预习回归分析基本概念和公式推导；</w:t>
            </w:r>
          </w:p>
          <w:p w14:paraId="05206DC6">
            <w:pPr>
              <w:adjustRightInd w:val="0"/>
              <w:snapToGrid w:val="0"/>
              <w:jc w:val="left"/>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课堂思考案例,完成相关练习题；</w:t>
            </w:r>
          </w:p>
          <w:p w14:paraId="482009DD">
            <w:pPr>
              <w:adjustRightInd w:val="0"/>
              <w:snapToGrid w:val="0"/>
              <w:jc w:val="left"/>
              <w:rPr>
                <w:rFonts w:ascii="宋体" w:hAnsi="宋体"/>
                <w:iCs/>
                <w:sz w:val="18"/>
                <w:szCs w:val="18"/>
              </w:rPr>
            </w:pPr>
            <w:r>
              <w:rPr>
                <w:rFonts w:ascii="宋体" w:hAnsi="宋体"/>
                <w:iCs/>
                <w:sz w:val="18"/>
                <w:szCs w:val="18"/>
              </w:rPr>
              <w:t>3.</w:t>
            </w:r>
            <w:r>
              <w:rPr>
                <w:rFonts w:hint="eastAsia" w:ascii="宋体" w:hAnsi="宋体"/>
                <w:iCs/>
                <w:sz w:val="18"/>
                <w:szCs w:val="18"/>
              </w:rPr>
              <w:t>复习回归分析方法及4</w:t>
            </w:r>
            <w:r>
              <w:rPr>
                <w:rFonts w:ascii="宋体" w:hAnsi="宋体"/>
                <w:iCs/>
                <w:sz w:val="18"/>
                <w:szCs w:val="18"/>
              </w:rPr>
              <w:t>.</w:t>
            </w:r>
            <w:r>
              <w:rPr>
                <w:rFonts w:hint="eastAsia" w:ascii="宋体" w:hAnsi="宋体"/>
                <w:iCs/>
                <w:sz w:val="18"/>
                <w:szCs w:val="18"/>
              </w:rPr>
              <w:t>图解过程；</w:t>
            </w:r>
          </w:p>
          <w:p w14:paraId="10274153">
            <w:pPr>
              <w:adjustRightInd w:val="0"/>
              <w:snapToGrid w:val="0"/>
              <w:jc w:val="left"/>
              <w:rPr>
                <w:rFonts w:ascii="宋体" w:hAnsi="宋体"/>
                <w:iCs/>
                <w:sz w:val="18"/>
                <w:szCs w:val="18"/>
              </w:rPr>
            </w:pPr>
            <w:r>
              <w:rPr>
                <w:rFonts w:hint="eastAsia" w:ascii="宋体" w:hAnsi="宋体"/>
                <w:iCs/>
                <w:sz w:val="18"/>
                <w:szCs w:val="18"/>
              </w:rPr>
              <w:t>5</w:t>
            </w:r>
            <w:r>
              <w:rPr>
                <w:rFonts w:ascii="宋体" w:hAnsi="宋体"/>
                <w:iCs/>
                <w:sz w:val="18"/>
                <w:szCs w:val="18"/>
              </w:rPr>
              <w:t>.</w:t>
            </w:r>
            <w:r>
              <w:rPr>
                <w:rFonts w:hint="eastAsia" w:ascii="宋体" w:hAnsi="宋体"/>
                <w:iCs/>
                <w:sz w:val="18"/>
                <w:szCs w:val="18"/>
              </w:rPr>
              <w:t>课后完成参数估计的应用练习；</w:t>
            </w:r>
          </w:p>
          <w:p w14:paraId="4D01BF0E">
            <w:pPr>
              <w:adjustRightInd w:val="0"/>
              <w:snapToGrid w:val="0"/>
              <w:jc w:val="left"/>
              <w:rPr>
                <w:rFonts w:ascii="宋体" w:hAnsi="宋体"/>
                <w:iCs/>
                <w:sz w:val="18"/>
                <w:szCs w:val="18"/>
              </w:rPr>
            </w:pPr>
            <w:r>
              <w:rPr>
                <w:rFonts w:ascii="宋体" w:hAnsi="宋体"/>
                <w:iCs/>
                <w:sz w:val="18"/>
                <w:szCs w:val="18"/>
              </w:rPr>
              <w:t>6.</w:t>
            </w:r>
            <w:r>
              <w:rPr>
                <w:rFonts w:hint="eastAsia" w:ascii="宋体" w:hAnsi="宋体"/>
                <w:iCs/>
                <w:sz w:val="18"/>
                <w:szCs w:val="18"/>
              </w:rPr>
              <w:t>小组讨论内生性问题及解决思路</w:t>
            </w:r>
          </w:p>
        </w:tc>
        <w:tc>
          <w:tcPr>
            <w:tcW w:w="1276" w:type="dxa"/>
            <w:shd w:val="clear" w:color="auto" w:fill="auto"/>
          </w:tcPr>
          <w:p w14:paraId="570B54E0">
            <w:pPr>
              <w:adjustRightInd w:val="0"/>
              <w:snapToGrid w:val="0"/>
              <w:rPr>
                <w:rFonts w:ascii="宋体" w:hAnsi="宋体"/>
                <w:iCs/>
                <w:sz w:val="18"/>
                <w:szCs w:val="18"/>
              </w:rPr>
            </w:pPr>
            <w:r>
              <w:rPr>
                <w:rFonts w:hint="eastAsia" w:ascii="宋体" w:hAnsi="宋体"/>
                <w:iCs/>
                <w:sz w:val="18"/>
                <w:szCs w:val="18"/>
              </w:rPr>
              <w:t>1</w:t>
            </w:r>
            <w:r>
              <w:rPr>
                <w:rFonts w:ascii="宋体" w:hAnsi="宋体"/>
                <w:iCs/>
                <w:sz w:val="18"/>
                <w:szCs w:val="18"/>
              </w:rPr>
              <w:t xml:space="preserve">. </w:t>
            </w:r>
            <w:r>
              <w:rPr>
                <w:rFonts w:hint="eastAsia" w:ascii="宋体" w:hAnsi="宋体"/>
                <w:iCs/>
                <w:sz w:val="18"/>
                <w:szCs w:val="18"/>
              </w:rPr>
              <w:t>学术讨论会：组织讨论会,就回归方法的应用进行交流讨论。</w:t>
            </w:r>
          </w:p>
          <w:p w14:paraId="68C3F894">
            <w:pPr>
              <w:adjustRightInd w:val="0"/>
              <w:snapToGrid w:val="0"/>
              <w:rPr>
                <w:rFonts w:ascii="宋体" w:hAnsi="宋体"/>
                <w:iCs/>
                <w:sz w:val="18"/>
                <w:szCs w:val="18"/>
              </w:rPr>
            </w:pPr>
            <w:r>
              <w:rPr>
                <w:rFonts w:hint="eastAsia" w:ascii="宋体" w:hAnsi="宋体"/>
                <w:iCs/>
                <w:sz w:val="18"/>
                <w:szCs w:val="18"/>
              </w:rPr>
              <w:t>针对存在内生性问题的模型,集思广益寻找可能的解决方法。</w:t>
            </w:r>
          </w:p>
          <w:p w14:paraId="4124327D">
            <w:pPr>
              <w:adjustRightInd w:val="0"/>
              <w:snapToGrid w:val="0"/>
              <w:rPr>
                <w:rFonts w:ascii="宋体" w:hAnsi="宋体"/>
                <w:iCs/>
                <w:sz w:val="18"/>
                <w:szCs w:val="18"/>
              </w:rPr>
            </w:pPr>
            <w:r>
              <w:rPr>
                <w:rFonts w:hint="eastAsia" w:ascii="宋体" w:hAnsi="宋体"/>
                <w:iCs/>
                <w:sz w:val="18"/>
                <w:szCs w:val="18"/>
              </w:rPr>
              <w:t>2</w:t>
            </w:r>
            <w:r>
              <w:rPr>
                <w:rFonts w:ascii="宋体" w:hAnsi="宋体"/>
                <w:iCs/>
                <w:sz w:val="18"/>
                <w:szCs w:val="18"/>
              </w:rPr>
              <w:t xml:space="preserve">. </w:t>
            </w:r>
            <w:r>
              <w:rPr>
                <w:rFonts w:hint="eastAsia" w:ascii="宋体" w:hAnsi="宋体"/>
                <w:iCs/>
                <w:sz w:val="18"/>
                <w:szCs w:val="18"/>
              </w:rPr>
              <w:t>思考题目：</w:t>
            </w:r>
          </w:p>
          <w:p w14:paraId="24B1AE64">
            <w:pPr>
              <w:adjustRightInd w:val="0"/>
              <w:snapToGrid w:val="0"/>
              <w:rPr>
                <w:rFonts w:ascii="宋体" w:hAnsi="宋体"/>
                <w:iCs/>
                <w:sz w:val="18"/>
                <w:szCs w:val="18"/>
              </w:rPr>
            </w:pPr>
            <w:r>
              <w:rPr>
                <w:rFonts w:hint="eastAsia" w:ascii="宋体" w:hAnsi="宋体"/>
                <w:iCs/>
                <w:sz w:val="18"/>
                <w:szCs w:val="18"/>
              </w:rPr>
              <w:t>如何评估回归模型满足假设条件的合理性?</w:t>
            </w:r>
          </w:p>
          <w:p w14:paraId="4F7C0905">
            <w:pPr>
              <w:adjustRightInd w:val="0"/>
              <w:snapToGrid w:val="0"/>
              <w:rPr>
                <w:rFonts w:ascii="宋体" w:hAnsi="宋体"/>
                <w:iCs/>
                <w:sz w:val="18"/>
                <w:szCs w:val="18"/>
              </w:rPr>
            </w:pPr>
            <w:r>
              <w:rPr>
                <w:rFonts w:hint="eastAsia" w:ascii="宋体" w:hAnsi="宋体"/>
                <w:iCs/>
                <w:sz w:val="18"/>
                <w:szCs w:val="18"/>
              </w:rPr>
              <w:t>回归存在内生性问题时,有哪些识别方法?</w:t>
            </w:r>
          </w:p>
          <w:p w14:paraId="6472E4B9">
            <w:pPr>
              <w:adjustRightInd w:val="0"/>
              <w:snapToGrid w:val="0"/>
              <w:rPr>
                <w:rFonts w:ascii="宋体" w:hAnsi="宋体"/>
                <w:iCs/>
                <w:sz w:val="18"/>
                <w:szCs w:val="18"/>
              </w:rPr>
            </w:pPr>
            <w:r>
              <w:rPr>
                <w:rFonts w:hint="eastAsia" w:ascii="宋体" w:hAnsi="宋体"/>
                <w:iCs/>
                <w:sz w:val="18"/>
                <w:szCs w:val="18"/>
              </w:rPr>
              <w:t>回归结果的假设检验意味着什么?</w:t>
            </w:r>
          </w:p>
        </w:tc>
        <w:tc>
          <w:tcPr>
            <w:tcW w:w="801" w:type="dxa"/>
            <w:shd w:val="clear" w:color="auto" w:fill="auto"/>
          </w:tcPr>
          <w:p w14:paraId="26BD7A3B">
            <w:pPr>
              <w:adjustRightInd w:val="0"/>
              <w:snapToGrid w:val="0"/>
              <w:spacing w:line="300" w:lineRule="auto"/>
              <w:rPr>
                <w:rFonts w:eastAsia="黑体"/>
                <w:iCs/>
                <w:color w:val="000000"/>
                <w:sz w:val="18"/>
                <w:szCs w:val="18"/>
              </w:rPr>
            </w:pPr>
            <w:r>
              <w:rPr>
                <w:rFonts w:eastAsia="黑体"/>
                <w:iCs/>
                <w:color w:val="000000"/>
                <w:sz w:val="18"/>
                <w:szCs w:val="18"/>
              </w:rPr>
              <w:t>1</w:t>
            </w:r>
            <w:r>
              <w:rPr>
                <w:rFonts w:hint="eastAsia" w:eastAsia="黑体"/>
                <w:iCs/>
                <w:color w:val="000000"/>
                <w:sz w:val="18"/>
                <w:szCs w:val="18"/>
              </w:rPr>
              <w:t>，</w:t>
            </w:r>
            <w:r>
              <w:rPr>
                <w:rFonts w:eastAsia="黑体"/>
                <w:iCs/>
                <w:color w:val="000000"/>
                <w:sz w:val="18"/>
                <w:szCs w:val="18"/>
              </w:rPr>
              <w:t>2</w:t>
            </w:r>
            <w:r>
              <w:rPr>
                <w:rFonts w:hint="eastAsia" w:eastAsia="黑体"/>
                <w:iCs/>
                <w:color w:val="000000"/>
                <w:sz w:val="18"/>
                <w:szCs w:val="18"/>
              </w:rPr>
              <w:t>，3</w:t>
            </w:r>
          </w:p>
        </w:tc>
      </w:tr>
      <w:tr w14:paraId="24955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79FC354D">
            <w:pPr>
              <w:adjustRightInd w:val="0"/>
              <w:snapToGrid w:val="0"/>
              <w:spacing w:line="300" w:lineRule="auto"/>
              <w:jc w:val="center"/>
              <w:rPr>
                <w:rFonts w:eastAsia="黑体"/>
                <w:color w:val="000000"/>
                <w:sz w:val="18"/>
                <w:szCs w:val="18"/>
              </w:rPr>
            </w:pPr>
            <w:r>
              <w:rPr>
                <w:rFonts w:hint="eastAsia" w:eastAsia="黑体"/>
                <w:color w:val="000000"/>
                <w:sz w:val="18"/>
                <w:szCs w:val="18"/>
              </w:rPr>
              <w:t>3</w:t>
            </w:r>
          </w:p>
        </w:tc>
        <w:tc>
          <w:tcPr>
            <w:tcW w:w="1374" w:type="dxa"/>
            <w:shd w:val="clear" w:color="auto" w:fill="auto"/>
            <w:vAlign w:val="center"/>
          </w:tcPr>
          <w:p w14:paraId="5B95D2BE">
            <w:pPr>
              <w:adjustRightInd w:val="0"/>
              <w:snapToGrid w:val="0"/>
              <w:rPr>
                <w:rFonts w:ascii="宋体" w:hAnsi="宋体"/>
                <w:sz w:val="18"/>
                <w:szCs w:val="18"/>
              </w:rPr>
            </w:pPr>
            <w:r>
              <w:rPr>
                <w:rFonts w:hint="eastAsia" w:ascii="宋体" w:hAnsi="宋体"/>
                <w:sz w:val="18"/>
                <w:szCs w:val="18"/>
              </w:rPr>
              <w:t>第三章</w:t>
            </w:r>
          </w:p>
          <w:p w14:paraId="1DC2A1F6">
            <w:pPr>
              <w:adjustRightInd w:val="0"/>
              <w:snapToGrid w:val="0"/>
              <w:rPr>
                <w:rFonts w:ascii="宋体" w:hAnsi="宋体"/>
                <w:sz w:val="18"/>
                <w:szCs w:val="18"/>
              </w:rPr>
            </w:pPr>
            <w:r>
              <w:rPr>
                <w:rFonts w:hint="eastAsia" w:ascii="宋体" w:hAnsi="宋体"/>
                <w:sz w:val="18"/>
                <w:szCs w:val="18"/>
              </w:rPr>
              <w:t>线性回归</w:t>
            </w:r>
            <w:r>
              <w:rPr>
                <w:rFonts w:ascii="宋体" w:hAnsi="宋体"/>
                <w:sz w:val="18"/>
                <w:szCs w:val="18"/>
              </w:rPr>
              <w:t>—</w:t>
            </w:r>
            <w:r>
              <w:rPr>
                <w:rFonts w:hint="eastAsia" w:ascii="宋体" w:hAnsi="宋体"/>
                <w:sz w:val="18"/>
                <w:szCs w:val="18"/>
              </w:rPr>
              <w:t>运用篇</w:t>
            </w:r>
          </w:p>
        </w:tc>
        <w:tc>
          <w:tcPr>
            <w:tcW w:w="1838" w:type="dxa"/>
            <w:shd w:val="clear" w:color="auto" w:fill="auto"/>
            <w:vAlign w:val="center"/>
          </w:tcPr>
          <w:p w14:paraId="4ECC132A">
            <w:pPr>
              <w:tabs>
                <w:tab w:val="left" w:pos="0"/>
              </w:tabs>
              <w:adjustRightInd w:val="0"/>
              <w:snapToGrid w:val="0"/>
              <w:rPr>
                <w:rFonts w:ascii="宋体" w:hAnsi="宋体"/>
                <w:sz w:val="18"/>
                <w:szCs w:val="18"/>
              </w:rPr>
            </w:pPr>
            <w:r>
              <w:rPr>
                <w:rFonts w:hint="eastAsia" w:ascii="宋体" w:hAnsi="宋体"/>
                <w:sz w:val="18"/>
                <w:szCs w:val="18"/>
              </w:rPr>
              <w:t>3.1 固定解释变量和随机变量</w:t>
            </w:r>
          </w:p>
          <w:p w14:paraId="0607FFF6">
            <w:pPr>
              <w:tabs>
                <w:tab w:val="left" w:pos="0"/>
              </w:tabs>
              <w:adjustRightInd w:val="0"/>
              <w:snapToGrid w:val="0"/>
              <w:rPr>
                <w:rFonts w:ascii="宋体" w:hAnsi="宋体"/>
                <w:sz w:val="18"/>
                <w:szCs w:val="18"/>
              </w:rPr>
            </w:pPr>
            <w:r>
              <w:rPr>
                <w:rFonts w:hint="eastAsia" w:ascii="宋体" w:hAnsi="宋体"/>
                <w:sz w:val="18"/>
                <w:szCs w:val="18"/>
              </w:rPr>
              <w:t>3.2 理解固定解释变量下的回归模型假设</w:t>
            </w:r>
          </w:p>
          <w:p w14:paraId="7BF341B4">
            <w:pPr>
              <w:tabs>
                <w:tab w:val="left" w:pos="0"/>
              </w:tabs>
              <w:adjustRightInd w:val="0"/>
              <w:snapToGrid w:val="0"/>
              <w:rPr>
                <w:rFonts w:ascii="宋体" w:hAnsi="宋体"/>
                <w:sz w:val="18"/>
                <w:szCs w:val="18"/>
              </w:rPr>
            </w:pPr>
            <w:r>
              <w:rPr>
                <w:rFonts w:hint="eastAsia" w:ascii="宋体" w:hAnsi="宋体"/>
                <w:sz w:val="18"/>
                <w:szCs w:val="18"/>
              </w:rPr>
              <w:t>3.3 理解随机解释变量下的线性回归假设</w:t>
            </w:r>
          </w:p>
          <w:p w14:paraId="3E2C7F37">
            <w:pPr>
              <w:tabs>
                <w:tab w:val="left" w:pos="0"/>
              </w:tabs>
              <w:adjustRightInd w:val="0"/>
              <w:snapToGrid w:val="0"/>
              <w:rPr>
                <w:rFonts w:ascii="宋体" w:hAnsi="宋体"/>
                <w:sz w:val="18"/>
                <w:szCs w:val="18"/>
              </w:rPr>
            </w:pPr>
            <w:r>
              <w:rPr>
                <w:rFonts w:hint="eastAsia" w:ascii="宋体" w:hAnsi="宋体"/>
                <w:sz w:val="18"/>
                <w:szCs w:val="18"/>
              </w:rPr>
              <w:t>3.4 样本估计系数性质</w:t>
            </w:r>
          </w:p>
          <w:p w14:paraId="4C193F51">
            <w:pPr>
              <w:tabs>
                <w:tab w:val="left" w:pos="0"/>
              </w:tabs>
              <w:adjustRightInd w:val="0"/>
              <w:snapToGrid w:val="0"/>
              <w:rPr>
                <w:rFonts w:ascii="宋体" w:hAnsi="宋体"/>
                <w:sz w:val="18"/>
                <w:szCs w:val="18"/>
              </w:rPr>
            </w:pPr>
            <w:r>
              <w:rPr>
                <w:rFonts w:hint="eastAsia" w:ascii="宋体" w:hAnsi="宋体"/>
                <w:sz w:val="18"/>
                <w:szCs w:val="18"/>
              </w:rPr>
              <w:t>3.5 有限样本和大样本假设检验</w:t>
            </w:r>
          </w:p>
          <w:p w14:paraId="7F9ED433">
            <w:pPr>
              <w:tabs>
                <w:tab w:val="left" w:pos="0"/>
              </w:tabs>
              <w:adjustRightInd w:val="0"/>
              <w:snapToGrid w:val="0"/>
              <w:rPr>
                <w:rFonts w:ascii="宋体" w:hAnsi="宋体"/>
                <w:sz w:val="18"/>
                <w:szCs w:val="18"/>
              </w:rPr>
            </w:pPr>
            <w:r>
              <w:rPr>
                <w:rFonts w:hint="eastAsia" w:ascii="宋体" w:hAnsi="宋体"/>
                <w:sz w:val="18"/>
                <w:szCs w:val="18"/>
              </w:rPr>
              <w:t>3.6 回归方法</w:t>
            </w:r>
            <w:r>
              <w:rPr>
                <w:sz w:val="18"/>
                <w:szCs w:val="18"/>
              </w:rPr>
              <w:t>Stata</w:t>
            </w:r>
            <w:r>
              <w:rPr>
                <w:rFonts w:hint="eastAsia" w:ascii="宋体" w:hAnsi="宋体"/>
                <w:sz w:val="18"/>
                <w:szCs w:val="18"/>
              </w:rPr>
              <w:t>命令实例</w:t>
            </w:r>
          </w:p>
          <w:p w14:paraId="0B3F9733">
            <w:pPr>
              <w:tabs>
                <w:tab w:val="left" w:pos="0"/>
              </w:tabs>
              <w:adjustRightInd w:val="0"/>
              <w:snapToGrid w:val="0"/>
              <w:rPr>
                <w:rFonts w:ascii="宋体" w:hAnsi="宋体"/>
                <w:sz w:val="18"/>
                <w:szCs w:val="18"/>
              </w:rPr>
            </w:pPr>
            <w:r>
              <w:rPr>
                <w:rFonts w:hint="eastAsia" w:ascii="宋体" w:hAnsi="宋体"/>
                <w:sz w:val="18"/>
                <w:szCs w:val="18"/>
              </w:rPr>
              <w:t>3.7 回归分析运用常见问题</w:t>
            </w:r>
          </w:p>
        </w:tc>
        <w:tc>
          <w:tcPr>
            <w:tcW w:w="2579" w:type="dxa"/>
            <w:shd w:val="clear" w:color="auto" w:fill="auto"/>
          </w:tcPr>
          <w:p w14:paraId="21983DF2">
            <w:pPr>
              <w:tabs>
                <w:tab w:val="left" w:pos="0"/>
              </w:tabs>
              <w:adjustRightInd w:val="0"/>
              <w:snapToGrid w:val="0"/>
              <w:rPr>
                <w:rFonts w:ascii="宋体" w:hAnsi="宋体"/>
                <w:sz w:val="18"/>
                <w:szCs w:val="18"/>
              </w:rPr>
            </w:pPr>
            <w:r>
              <w:rPr>
                <w:rFonts w:hint="eastAsia" w:ascii="宋体" w:hAnsi="宋体"/>
                <w:sz w:val="18"/>
                <w:szCs w:val="18"/>
              </w:rPr>
              <w:t>1.教学重点</w:t>
            </w:r>
          </w:p>
          <w:p w14:paraId="688D2C27">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介绍固定解释变量和随机变量的概念。</w:t>
            </w:r>
          </w:p>
          <w:p w14:paraId="0AE3B9B3">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理解固定解释变量下的回归模型的6条基本假设。</w:t>
            </w:r>
          </w:p>
          <w:p w14:paraId="5D57C039">
            <w:pPr>
              <w:tabs>
                <w:tab w:val="left" w:pos="0"/>
              </w:tabs>
              <w:adjustRightInd w:val="0"/>
              <w:snapToGrid w:val="0"/>
              <w:rPr>
                <w:rFonts w:ascii="宋体" w:hAnsi="宋体"/>
                <w:sz w:val="18"/>
                <w:szCs w:val="18"/>
              </w:rPr>
            </w:pPr>
            <w:r>
              <w:rPr>
                <w:rFonts w:ascii="宋体" w:hAnsi="宋体"/>
                <w:sz w:val="18"/>
                <w:szCs w:val="18"/>
              </w:rPr>
              <w:t>(3)</w:t>
            </w:r>
            <w:r>
              <w:rPr>
                <w:rFonts w:hint="eastAsia" w:ascii="宋体" w:hAnsi="宋体"/>
                <w:sz w:val="18"/>
                <w:szCs w:val="18"/>
              </w:rPr>
              <w:t>理解随机解释变量下的线性回归模型的6条基本假设。</w:t>
            </w:r>
          </w:p>
          <w:p w14:paraId="0A762D64">
            <w:pPr>
              <w:tabs>
                <w:tab w:val="left" w:pos="0"/>
              </w:tabs>
              <w:adjustRightInd w:val="0"/>
              <w:snapToGrid w:val="0"/>
              <w:rPr>
                <w:rFonts w:ascii="宋体" w:hAnsi="宋体"/>
                <w:sz w:val="18"/>
                <w:szCs w:val="18"/>
              </w:rPr>
            </w:pPr>
            <w:r>
              <w:rPr>
                <w:rFonts w:ascii="宋体" w:hAnsi="宋体"/>
                <w:sz w:val="18"/>
                <w:szCs w:val="18"/>
              </w:rPr>
              <w:t>(4)</w:t>
            </w:r>
            <w:r>
              <w:rPr>
                <w:rFonts w:hint="eastAsia" w:ascii="宋体" w:hAnsi="宋体"/>
                <w:sz w:val="18"/>
                <w:szCs w:val="18"/>
              </w:rPr>
              <w:t>分析用最小二乘法估计样本系数。</w:t>
            </w:r>
          </w:p>
          <w:p w14:paraId="72B81145">
            <w:pPr>
              <w:tabs>
                <w:tab w:val="left" w:pos="0"/>
              </w:tabs>
              <w:adjustRightInd w:val="0"/>
              <w:snapToGrid w:val="0"/>
              <w:rPr>
                <w:rFonts w:ascii="宋体" w:hAnsi="宋体"/>
                <w:sz w:val="18"/>
                <w:szCs w:val="18"/>
              </w:rPr>
            </w:pPr>
            <w:r>
              <w:rPr>
                <w:rFonts w:ascii="宋体" w:hAnsi="宋体"/>
                <w:sz w:val="18"/>
                <w:szCs w:val="18"/>
              </w:rPr>
              <w:t>(5)</w:t>
            </w:r>
            <w:r>
              <w:rPr>
                <w:rFonts w:hint="eastAsia" w:ascii="宋体" w:hAnsi="宋体"/>
                <w:sz w:val="18"/>
                <w:szCs w:val="18"/>
              </w:rPr>
              <w:t>理解在有限样本前提下固定解释变量和随机解释变量。</w:t>
            </w:r>
          </w:p>
          <w:p w14:paraId="1A7B69E6">
            <w:pPr>
              <w:tabs>
                <w:tab w:val="left" w:pos="0"/>
              </w:tabs>
              <w:adjustRightInd w:val="0"/>
              <w:snapToGrid w:val="0"/>
              <w:rPr>
                <w:rFonts w:ascii="宋体" w:hAnsi="宋体"/>
                <w:sz w:val="18"/>
                <w:szCs w:val="18"/>
              </w:rPr>
            </w:pPr>
            <w:r>
              <w:rPr>
                <w:rFonts w:ascii="宋体" w:hAnsi="宋体"/>
                <w:sz w:val="18"/>
                <w:szCs w:val="18"/>
              </w:rPr>
              <w:t>(</w:t>
            </w:r>
            <w:r>
              <w:rPr>
                <w:rFonts w:hint="eastAsia" w:ascii="宋体" w:hAnsi="宋体"/>
                <w:sz w:val="18"/>
                <w:szCs w:val="18"/>
              </w:rPr>
              <w:t>6</w:t>
            </w:r>
            <w:r>
              <w:rPr>
                <w:rFonts w:ascii="宋体" w:hAnsi="宋体"/>
                <w:sz w:val="18"/>
                <w:szCs w:val="18"/>
              </w:rPr>
              <w:t>)</w:t>
            </w:r>
            <w:r>
              <w:rPr>
                <w:rFonts w:hint="eastAsia" w:ascii="宋体" w:hAnsi="宋体"/>
                <w:sz w:val="18"/>
                <w:szCs w:val="18"/>
              </w:rPr>
              <w:t>介绍运用</w:t>
            </w:r>
            <w:r>
              <w:rPr>
                <w:sz w:val="18"/>
                <w:szCs w:val="18"/>
              </w:rPr>
              <w:t>Stata</w:t>
            </w:r>
            <w:r>
              <w:rPr>
                <w:rFonts w:hint="eastAsia"/>
                <w:sz w:val="18"/>
                <w:szCs w:val="18"/>
              </w:rPr>
              <w:t>进行回归分析，并分析回归结果</w:t>
            </w:r>
          </w:p>
          <w:p w14:paraId="0B9A4A57">
            <w:pPr>
              <w:tabs>
                <w:tab w:val="left" w:pos="0"/>
              </w:tabs>
              <w:adjustRightInd w:val="0"/>
              <w:snapToGrid w:val="0"/>
              <w:rPr>
                <w:rFonts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教学难点</w:t>
            </w:r>
          </w:p>
          <w:p w14:paraId="39229E68">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固定解释变量和随机解释变量的关系，及其基础假设的差异性。</w:t>
            </w:r>
          </w:p>
          <w:p w14:paraId="0023DB78">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最小二乘法估计回归系数的原理。</w:t>
            </w:r>
          </w:p>
          <w:p w14:paraId="7AA73C58">
            <w:pPr>
              <w:tabs>
                <w:tab w:val="left" w:pos="0"/>
              </w:tabs>
              <w:adjustRightInd w:val="0"/>
              <w:snapToGrid w:val="0"/>
              <w:rPr>
                <w:rFonts w:ascii="宋体" w:hAnsi="宋体"/>
                <w:sz w:val="18"/>
                <w:szCs w:val="18"/>
              </w:rPr>
            </w:pPr>
            <w:r>
              <w:rPr>
                <w:rFonts w:ascii="宋体" w:hAnsi="宋体"/>
                <w:sz w:val="18"/>
                <w:szCs w:val="18"/>
              </w:rPr>
              <w:t>(3)</w:t>
            </w:r>
            <w:r>
              <w:rPr>
                <w:rFonts w:hint="eastAsia" w:ascii="宋体" w:hAnsi="宋体"/>
                <w:sz w:val="18"/>
                <w:szCs w:val="18"/>
              </w:rPr>
              <w:t>内生性的原因分析需要逻辑思考能力。</w:t>
            </w:r>
          </w:p>
          <w:p w14:paraId="7CC2ED2F">
            <w:pPr>
              <w:tabs>
                <w:tab w:val="left" w:pos="0"/>
              </w:tabs>
              <w:adjustRightInd w:val="0"/>
              <w:snapToGrid w:val="0"/>
              <w:rPr>
                <w:rFonts w:ascii="宋体" w:hAnsi="宋体"/>
                <w:color w:val="FF0000"/>
                <w:sz w:val="18"/>
                <w:szCs w:val="18"/>
              </w:rPr>
            </w:pPr>
            <w:r>
              <w:rPr>
                <w:rFonts w:hint="eastAsia" w:ascii="宋体" w:hAnsi="宋体"/>
                <w:color w:val="FF0000"/>
                <w:sz w:val="18"/>
                <w:szCs w:val="18"/>
              </w:rPr>
              <w:t>3</w:t>
            </w:r>
            <w:r>
              <w:rPr>
                <w:rFonts w:ascii="宋体" w:hAnsi="宋体"/>
                <w:color w:val="FF0000"/>
                <w:sz w:val="18"/>
                <w:szCs w:val="18"/>
              </w:rPr>
              <w:t>.</w:t>
            </w:r>
            <w:r>
              <w:rPr>
                <w:rFonts w:hint="eastAsia" w:ascii="宋体" w:hAnsi="宋体"/>
                <w:color w:val="FF0000"/>
                <w:sz w:val="18"/>
                <w:szCs w:val="18"/>
              </w:rPr>
              <w:t>课程思政要素</w:t>
            </w:r>
          </w:p>
          <w:p w14:paraId="5D121DFB">
            <w:pPr>
              <w:tabs>
                <w:tab w:val="left" w:pos="0"/>
              </w:tabs>
              <w:adjustRightInd w:val="0"/>
              <w:snapToGrid w:val="0"/>
              <w:rPr>
                <w:rFonts w:ascii="宋体" w:hAnsi="宋体"/>
                <w:color w:val="FF0000"/>
                <w:sz w:val="18"/>
                <w:szCs w:val="18"/>
              </w:rPr>
            </w:pPr>
            <w:r>
              <w:rPr>
                <w:rFonts w:hint="eastAsia" w:ascii="宋体" w:hAnsi="宋体"/>
                <w:color w:val="FF0000"/>
                <w:sz w:val="18"/>
                <w:szCs w:val="18"/>
              </w:rPr>
              <w:t>(</w:t>
            </w:r>
            <w:r>
              <w:rPr>
                <w:rFonts w:ascii="宋体" w:hAnsi="宋体"/>
                <w:color w:val="FF0000"/>
                <w:sz w:val="18"/>
                <w:szCs w:val="18"/>
              </w:rPr>
              <w:t>1)</w:t>
            </w:r>
            <w:r>
              <w:rPr>
                <w:rFonts w:hint="eastAsia" w:ascii="宋体" w:hAnsi="宋体"/>
                <w:color w:val="FF0000"/>
                <w:sz w:val="18"/>
                <w:szCs w:val="18"/>
              </w:rPr>
              <w:t>强调理论与实践相结合，在研究经济学现象要尊重客观规律。</w:t>
            </w:r>
          </w:p>
          <w:p w14:paraId="1B151468">
            <w:pPr>
              <w:tabs>
                <w:tab w:val="left" w:pos="0"/>
              </w:tabs>
              <w:adjustRightInd w:val="0"/>
              <w:snapToGrid w:val="0"/>
              <w:rPr>
                <w:rFonts w:ascii="宋体" w:hAnsi="宋体"/>
                <w:sz w:val="18"/>
                <w:szCs w:val="18"/>
              </w:rPr>
            </w:pPr>
            <w:r>
              <w:rPr>
                <w:rFonts w:hint="eastAsia" w:ascii="宋体" w:hAnsi="宋体"/>
                <w:color w:val="FF0000"/>
                <w:sz w:val="18"/>
                <w:szCs w:val="18"/>
              </w:rPr>
              <w:t>(2</w:t>
            </w:r>
            <w:r>
              <w:rPr>
                <w:rFonts w:ascii="宋体" w:hAnsi="宋体"/>
                <w:color w:val="FF0000"/>
                <w:sz w:val="18"/>
                <w:szCs w:val="18"/>
              </w:rPr>
              <w:t>)</w:t>
            </w:r>
            <w:r>
              <w:rPr>
                <w:rFonts w:hint="eastAsia" w:ascii="宋体" w:hAnsi="宋体"/>
                <w:color w:val="FF0000"/>
                <w:sz w:val="18"/>
                <w:szCs w:val="18"/>
              </w:rPr>
              <w:t>培养积极探索精神：不仅仅需要掌握回归的结果，更需要探索结论背后的原因。</w:t>
            </w:r>
          </w:p>
        </w:tc>
        <w:tc>
          <w:tcPr>
            <w:tcW w:w="426" w:type="dxa"/>
            <w:shd w:val="clear" w:color="auto" w:fill="auto"/>
          </w:tcPr>
          <w:p w14:paraId="12BC94AE">
            <w:pPr>
              <w:adjustRightInd w:val="0"/>
              <w:snapToGrid w:val="0"/>
              <w:rPr>
                <w:rFonts w:eastAsia="黑体"/>
                <w:color w:val="000000"/>
                <w:sz w:val="18"/>
                <w:szCs w:val="18"/>
              </w:rPr>
            </w:pPr>
            <w:r>
              <w:rPr>
                <w:rFonts w:hint="eastAsia" w:eastAsia="黑体"/>
                <w:color w:val="000000"/>
                <w:sz w:val="18"/>
                <w:szCs w:val="18"/>
              </w:rPr>
              <w:t>2</w:t>
            </w:r>
          </w:p>
        </w:tc>
        <w:tc>
          <w:tcPr>
            <w:tcW w:w="2819" w:type="dxa"/>
            <w:shd w:val="clear" w:color="auto" w:fill="auto"/>
          </w:tcPr>
          <w:p w14:paraId="67A081D8">
            <w:pPr>
              <w:adjustRightInd w:val="0"/>
              <w:snapToGrid w:val="0"/>
              <w:rPr>
                <w:rFonts w:ascii="宋体" w:hAnsi="宋体"/>
                <w:iCs/>
                <w:sz w:val="18"/>
                <w:szCs w:val="18"/>
              </w:rPr>
            </w:pPr>
            <w:r>
              <w:rPr>
                <w:rFonts w:hint="eastAsia" w:ascii="宋体" w:hAnsi="宋体"/>
                <w:iCs/>
                <w:sz w:val="18"/>
                <w:szCs w:val="18"/>
              </w:rPr>
              <w:t>1.知识要求：掌握固定解释变量和随机解释变量的</w:t>
            </w:r>
            <w:r>
              <w:rPr>
                <w:rFonts w:hint="eastAsia" w:ascii="宋体" w:hAnsi="宋体"/>
                <w:sz w:val="18"/>
                <w:szCs w:val="18"/>
              </w:rPr>
              <w:t>概念</w:t>
            </w:r>
            <w:r>
              <w:rPr>
                <w:rFonts w:hint="eastAsia" w:ascii="宋体" w:hAnsi="宋体"/>
                <w:iCs/>
                <w:sz w:val="18"/>
                <w:szCs w:val="18"/>
              </w:rPr>
              <w:t>，理解二者之间的差异；理解固定解释变量和随机解释变量的6大基本假设。理解最小二乘估计回归系数的原理。</w:t>
            </w:r>
          </w:p>
          <w:p w14:paraId="13A222DF">
            <w:pPr>
              <w:adjustRightInd w:val="0"/>
              <w:snapToGrid w:val="0"/>
              <w:rPr>
                <w:rFonts w:ascii="宋体" w:hAnsi="宋体"/>
                <w:iCs/>
                <w:sz w:val="18"/>
                <w:szCs w:val="18"/>
              </w:rPr>
            </w:pPr>
            <w:r>
              <w:rPr>
                <w:rFonts w:ascii="宋体" w:hAnsi="宋体"/>
                <w:iCs/>
                <w:sz w:val="18"/>
                <w:szCs w:val="18"/>
              </w:rPr>
              <w:t>2.</w:t>
            </w:r>
            <w:r>
              <w:rPr>
                <w:rFonts w:hint="eastAsia" w:ascii="宋体" w:hAnsi="宋体"/>
                <w:iCs/>
                <w:sz w:val="18"/>
                <w:szCs w:val="18"/>
              </w:rPr>
              <w:t>能力要求：掌握最小二乘估计方法，能运用Stata进行回归分析，并根据回归结果解释相关的经济现象。</w:t>
            </w:r>
          </w:p>
          <w:p w14:paraId="4E2091F6">
            <w:pPr>
              <w:adjustRightInd w:val="0"/>
              <w:snapToGrid w:val="0"/>
              <w:rPr>
                <w:rFonts w:ascii="宋体" w:hAnsi="宋体"/>
                <w:iCs/>
                <w:color w:val="FF0000"/>
                <w:sz w:val="18"/>
                <w:szCs w:val="18"/>
              </w:rPr>
            </w:pPr>
            <w:r>
              <w:rPr>
                <w:rFonts w:hint="eastAsia" w:ascii="宋体" w:hAnsi="宋体"/>
                <w:iCs/>
                <w:color w:val="FF0000"/>
                <w:sz w:val="18"/>
                <w:szCs w:val="18"/>
              </w:rPr>
              <w:t>3</w:t>
            </w:r>
            <w:r>
              <w:rPr>
                <w:rFonts w:ascii="宋体" w:hAnsi="宋体"/>
                <w:iCs/>
                <w:color w:val="FF0000"/>
                <w:sz w:val="18"/>
                <w:szCs w:val="18"/>
              </w:rPr>
              <w:t>.</w:t>
            </w:r>
            <w:r>
              <w:rPr>
                <w:rFonts w:hint="eastAsia" w:ascii="宋体" w:hAnsi="宋体"/>
                <w:iCs/>
                <w:color w:val="FF0000"/>
                <w:sz w:val="18"/>
                <w:szCs w:val="18"/>
              </w:rPr>
              <w:t>素质及课堂思政要求：分析固定解释变量和随机解释变量，培养学生“矛盾特殊性、具体问题具体分析”的辩证唯物思想。</w:t>
            </w:r>
          </w:p>
          <w:p w14:paraId="528C791C">
            <w:pPr>
              <w:adjustRightInd w:val="0"/>
              <w:snapToGrid w:val="0"/>
              <w:rPr>
                <w:rFonts w:ascii="宋体" w:hAnsi="宋体"/>
                <w:iCs/>
                <w:sz w:val="18"/>
                <w:szCs w:val="18"/>
              </w:rPr>
            </w:pPr>
          </w:p>
        </w:tc>
        <w:tc>
          <w:tcPr>
            <w:tcW w:w="1400" w:type="dxa"/>
            <w:shd w:val="clear" w:color="auto" w:fill="auto"/>
          </w:tcPr>
          <w:p w14:paraId="720F12D7">
            <w:pPr>
              <w:adjustRightInd w:val="0"/>
              <w:snapToGrid w:val="0"/>
              <w:rPr>
                <w:rFonts w:ascii="宋体" w:hAnsi="宋体"/>
                <w:iCs/>
                <w:sz w:val="18"/>
                <w:szCs w:val="18"/>
              </w:rPr>
            </w:pPr>
            <w:r>
              <w:rPr>
                <w:rFonts w:hint="eastAsia" w:ascii="宋体" w:hAnsi="宋体"/>
                <w:iCs/>
                <w:sz w:val="18"/>
                <w:szCs w:val="18"/>
              </w:rPr>
              <w:t>1</w:t>
            </w:r>
            <w:r>
              <w:rPr>
                <w:rFonts w:ascii="宋体" w:hAnsi="宋体"/>
                <w:iCs/>
                <w:sz w:val="18"/>
                <w:szCs w:val="18"/>
              </w:rPr>
              <w:t>.</w:t>
            </w:r>
            <w:r>
              <w:rPr>
                <w:rFonts w:hint="eastAsia" w:ascii="宋体" w:hAnsi="宋体"/>
                <w:iCs/>
                <w:sz w:val="18"/>
                <w:szCs w:val="18"/>
              </w:rPr>
              <w:t>课堂讲解：讲解最小二乘估计的原理；</w:t>
            </w:r>
          </w:p>
          <w:p w14:paraId="4752C2FB">
            <w:pPr>
              <w:adjustRightInd w:val="0"/>
              <w:snapToGrid w:val="0"/>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案例分析：以权威期刊论文进行案例讲解让学生理解如何运用回归分析去研究经济现象；</w:t>
            </w:r>
          </w:p>
          <w:p w14:paraId="4D0F0135">
            <w:pPr>
              <w:adjustRightInd w:val="0"/>
              <w:snapToGrid w:val="0"/>
              <w:rPr>
                <w:rFonts w:ascii="宋体" w:hAnsi="宋体"/>
                <w:iCs/>
                <w:sz w:val="18"/>
                <w:szCs w:val="18"/>
              </w:rPr>
            </w:pPr>
            <w:r>
              <w:rPr>
                <w:rFonts w:hint="eastAsia" w:ascii="宋体" w:hAnsi="宋体"/>
                <w:iCs/>
                <w:sz w:val="18"/>
                <w:szCs w:val="18"/>
              </w:rPr>
              <w:t>3</w:t>
            </w:r>
            <w:r>
              <w:rPr>
                <w:rFonts w:ascii="宋体" w:hAnsi="宋体"/>
                <w:iCs/>
                <w:sz w:val="18"/>
                <w:szCs w:val="18"/>
              </w:rPr>
              <w:t>.</w:t>
            </w:r>
            <w:r>
              <w:rPr>
                <w:rFonts w:hint="eastAsia" w:ascii="宋体" w:hAnsi="宋体"/>
                <w:iCs/>
                <w:sz w:val="18"/>
                <w:szCs w:val="18"/>
              </w:rPr>
              <w:t>小组讨论：讨论重点难点，加深对最小二乘估计方法的认识和理解；</w:t>
            </w:r>
          </w:p>
          <w:p w14:paraId="53AE28EB">
            <w:pPr>
              <w:adjustRightInd w:val="0"/>
              <w:snapToGrid w:val="0"/>
              <w:rPr>
                <w:rFonts w:ascii="宋体" w:hAnsi="宋体"/>
                <w:iCs/>
                <w:sz w:val="18"/>
                <w:szCs w:val="18"/>
              </w:rPr>
            </w:pPr>
            <w:r>
              <w:rPr>
                <w:rFonts w:hint="eastAsia" w:ascii="宋体" w:hAnsi="宋体"/>
                <w:iCs/>
                <w:sz w:val="18"/>
                <w:szCs w:val="18"/>
              </w:rPr>
              <w:t>4</w:t>
            </w:r>
            <w:r>
              <w:rPr>
                <w:rFonts w:ascii="宋体" w:hAnsi="宋体"/>
                <w:iCs/>
                <w:sz w:val="18"/>
                <w:szCs w:val="18"/>
              </w:rPr>
              <w:t>.</w:t>
            </w:r>
            <w:r>
              <w:rPr>
                <w:rFonts w:hint="eastAsia" w:ascii="宋体" w:hAnsi="宋体"/>
                <w:iCs/>
                <w:sz w:val="18"/>
                <w:szCs w:val="18"/>
              </w:rPr>
              <w:t>课堂提问：鼓励学生提问，解答学生疑问。</w:t>
            </w:r>
          </w:p>
          <w:p w14:paraId="5B6490F7">
            <w:pPr>
              <w:adjustRightInd w:val="0"/>
              <w:snapToGrid w:val="0"/>
              <w:rPr>
                <w:rFonts w:ascii="宋体" w:hAnsi="宋体"/>
                <w:iCs/>
                <w:sz w:val="18"/>
                <w:szCs w:val="18"/>
              </w:rPr>
            </w:pPr>
            <w:r>
              <w:rPr>
                <w:rFonts w:hint="eastAsia" w:ascii="宋体" w:hAnsi="宋体"/>
                <w:iCs/>
                <w:sz w:val="18"/>
                <w:szCs w:val="18"/>
              </w:rPr>
              <w:t>5</w:t>
            </w:r>
            <w:r>
              <w:rPr>
                <w:rFonts w:ascii="宋体" w:hAnsi="宋体"/>
                <w:iCs/>
                <w:sz w:val="18"/>
                <w:szCs w:val="18"/>
              </w:rPr>
              <w:t>.</w:t>
            </w:r>
            <w:r>
              <w:rPr>
                <w:rFonts w:hint="eastAsia" w:ascii="宋体" w:hAnsi="宋体"/>
                <w:iCs/>
                <w:sz w:val="18"/>
                <w:szCs w:val="18"/>
              </w:rPr>
              <w:t>应用练习：设计应用练习，培养解决问题的能力。</w:t>
            </w:r>
          </w:p>
          <w:p w14:paraId="3C1A4C84">
            <w:pPr>
              <w:adjustRightInd w:val="0"/>
              <w:snapToGrid w:val="0"/>
              <w:rPr>
                <w:rFonts w:ascii="宋体" w:hAnsi="宋体"/>
                <w:iCs/>
                <w:sz w:val="18"/>
                <w:szCs w:val="18"/>
              </w:rPr>
            </w:pPr>
          </w:p>
        </w:tc>
        <w:tc>
          <w:tcPr>
            <w:tcW w:w="1167" w:type="dxa"/>
            <w:shd w:val="clear" w:color="auto" w:fill="auto"/>
          </w:tcPr>
          <w:p w14:paraId="57F6364C">
            <w:pPr>
              <w:adjustRightInd w:val="0"/>
              <w:snapToGrid w:val="0"/>
              <w:jc w:val="left"/>
              <w:rPr>
                <w:rFonts w:ascii="宋体" w:hAnsi="宋体"/>
                <w:iCs/>
                <w:sz w:val="18"/>
                <w:szCs w:val="18"/>
              </w:rPr>
            </w:pPr>
            <w:r>
              <w:rPr>
                <w:rFonts w:hint="eastAsia" w:ascii="宋体" w:hAnsi="宋体"/>
                <w:iCs/>
                <w:sz w:val="18"/>
                <w:szCs w:val="18"/>
              </w:rPr>
              <w:t>作业要求：1</w:t>
            </w:r>
            <w:r>
              <w:rPr>
                <w:rFonts w:ascii="宋体" w:hAnsi="宋体"/>
                <w:iCs/>
                <w:sz w:val="18"/>
                <w:szCs w:val="18"/>
              </w:rPr>
              <w:t>.</w:t>
            </w:r>
            <w:r>
              <w:rPr>
                <w:rFonts w:hint="eastAsia" w:ascii="宋体" w:hAnsi="宋体"/>
                <w:iCs/>
                <w:sz w:val="18"/>
                <w:szCs w:val="18"/>
              </w:rPr>
              <w:t>复习最小二乘估计方法的原理。</w:t>
            </w:r>
          </w:p>
          <w:p w14:paraId="1B8DF35A">
            <w:pPr>
              <w:adjustRightInd w:val="0"/>
              <w:snapToGrid w:val="0"/>
              <w:jc w:val="left"/>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课堂思考案例,完成相关练习题。</w:t>
            </w:r>
          </w:p>
          <w:p w14:paraId="2FBD9332">
            <w:pPr>
              <w:adjustRightInd w:val="0"/>
              <w:snapToGrid w:val="0"/>
              <w:jc w:val="left"/>
              <w:rPr>
                <w:rFonts w:ascii="宋体" w:hAnsi="宋体"/>
                <w:iCs/>
                <w:sz w:val="18"/>
                <w:szCs w:val="18"/>
              </w:rPr>
            </w:pPr>
            <w:r>
              <w:rPr>
                <w:rFonts w:ascii="宋体" w:hAnsi="宋体"/>
                <w:iCs/>
                <w:sz w:val="18"/>
                <w:szCs w:val="18"/>
              </w:rPr>
              <w:t>3.</w:t>
            </w:r>
            <w:r>
              <w:rPr>
                <w:rFonts w:hint="eastAsia" w:ascii="宋体" w:hAnsi="宋体"/>
                <w:iCs/>
                <w:sz w:val="18"/>
                <w:szCs w:val="18"/>
              </w:rPr>
              <w:t>针对相关经济现象，收集数据进行，回归分析。</w:t>
            </w:r>
          </w:p>
          <w:p w14:paraId="16C4B44B">
            <w:pPr>
              <w:adjustRightInd w:val="0"/>
              <w:snapToGrid w:val="0"/>
              <w:jc w:val="left"/>
              <w:rPr>
                <w:rFonts w:ascii="宋体" w:hAnsi="宋体"/>
                <w:iCs/>
                <w:sz w:val="18"/>
                <w:szCs w:val="18"/>
              </w:rPr>
            </w:pPr>
          </w:p>
        </w:tc>
        <w:tc>
          <w:tcPr>
            <w:tcW w:w="1276" w:type="dxa"/>
            <w:shd w:val="clear" w:color="auto" w:fill="auto"/>
          </w:tcPr>
          <w:p w14:paraId="13454D88">
            <w:pPr>
              <w:adjustRightInd w:val="0"/>
              <w:snapToGrid w:val="0"/>
              <w:rPr>
                <w:rFonts w:ascii="宋体" w:hAnsi="宋体"/>
                <w:iCs/>
                <w:sz w:val="18"/>
                <w:szCs w:val="18"/>
              </w:rPr>
            </w:pPr>
            <w:r>
              <w:rPr>
                <w:rFonts w:hint="eastAsia" w:ascii="宋体" w:hAnsi="宋体"/>
                <w:iCs/>
                <w:sz w:val="18"/>
                <w:szCs w:val="18"/>
              </w:rPr>
              <w:t>1.复习和总结核心知识点，课后完成相关文献的阅读</w:t>
            </w:r>
          </w:p>
          <w:p w14:paraId="64BC1B4B">
            <w:pPr>
              <w:adjustRightInd w:val="0"/>
              <w:snapToGrid w:val="0"/>
              <w:rPr>
                <w:rFonts w:ascii="宋体" w:hAnsi="宋体"/>
                <w:iCs/>
                <w:sz w:val="18"/>
                <w:szCs w:val="18"/>
              </w:rPr>
            </w:pPr>
            <w:r>
              <w:rPr>
                <w:rFonts w:hint="eastAsia" w:ascii="宋体" w:hAnsi="宋体"/>
                <w:iCs/>
                <w:sz w:val="18"/>
                <w:szCs w:val="18"/>
              </w:rPr>
              <w:t>2.小组讨论分析应用案例</w:t>
            </w:r>
          </w:p>
        </w:tc>
        <w:tc>
          <w:tcPr>
            <w:tcW w:w="801" w:type="dxa"/>
            <w:shd w:val="clear" w:color="auto" w:fill="auto"/>
          </w:tcPr>
          <w:p w14:paraId="1F6FF1A0">
            <w:pPr>
              <w:adjustRightInd w:val="0"/>
              <w:snapToGrid w:val="0"/>
              <w:spacing w:line="300" w:lineRule="auto"/>
              <w:rPr>
                <w:rFonts w:eastAsia="黑体"/>
                <w:iCs/>
                <w:color w:val="000000"/>
                <w:sz w:val="18"/>
                <w:szCs w:val="18"/>
              </w:rPr>
            </w:pPr>
            <w:r>
              <w:rPr>
                <w:rFonts w:hint="eastAsia" w:eastAsia="黑体"/>
                <w:iCs/>
                <w:color w:val="000000"/>
                <w:sz w:val="18"/>
                <w:szCs w:val="18"/>
              </w:rPr>
              <w:t>1，2，3</w:t>
            </w:r>
          </w:p>
        </w:tc>
      </w:tr>
      <w:tr w14:paraId="5EBE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10542550">
            <w:pPr>
              <w:adjustRightInd w:val="0"/>
              <w:snapToGrid w:val="0"/>
              <w:spacing w:line="300" w:lineRule="auto"/>
              <w:jc w:val="center"/>
              <w:rPr>
                <w:rFonts w:eastAsia="黑体"/>
                <w:color w:val="000000"/>
                <w:sz w:val="18"/>
                <w:szCs w:val="18"/>
              </w:rPr>
            </w:pPr>
            <w:r>
              <w:rPr>
                <w:rFonts w:hint="eastAsia" w:eastAsia="黑体"/>
                <w:color w:val="000000"/>
                <w:sz w:val="18"/>
                <w:szCs w:val="18"/>
              </w:rPr>
              <w:t>4</w:t>
            </w:r>
          </w:p>
        </w:tc>
        <w:tc>
          <w:tcPr>
            <w:tcW w:w="1374" w:type="dxa"/>
            <w:shd w:val="clear" w:color="auto" w:fill="auto"/>
            <w:vAlign w:val="center"/>
          </w:tcPr>
          <w:p w14:paraId="07282942">
            <w:pPr>
              <w:adjustRightInd w:val="0"/>
              <w:snapToGrid w:val="0"/>
              <w:rPr>
                <w:rFonts w:ascii="宋体" w:hAnsi="宋体"/>
                <w:sz w:val="18"/>
                <w:szCs w:val="18"/>
              </w:rPr>
            </w:pPr>
            <w:r>
              <w:rPr>
                <w:rFonts w:hint="eastAsia" w:ascii="宋体" w:hAnsi="宋体"/>
                <w:sz w:val="18"/>
                <w:szCs w:val="18"/>
              </w:rPr>
              <w:t>第四章</w:t>
            </w:r>
          </w:p>
          <w:p w14:paraId="2AC38F7C">
            <w:pPr>
              <w:adjustRightInd w:val="0"/>
              <w:snapToGrid w:val="0"/>
              <w:rPr>
                <w:rFonts w:ascii="宋体" w:hAnsi="宋体"/>
                <w:sz w:val="18"/>
                <w:szCs w:val="18"/>
              </w:rPr>
            </w:pPr>
            <w:r>
              <w:rPr>
                <w:rFonts w:hint="eastAsia" w:ascii="宋体" w:hAnsi="宋体"/>
                <w:sz w:val="18"/>
                <w:szCs w:val="18"/>
              </w:rPr>
              <w:t>标准误差</w:t>
            </w:r>
          </w:p>
        </w:tc>
        <w:tc>
          <w:tcPr>
            <w:tcW w:w="1838" w:type="dxa"/>
            <w:shd w:val="clear" w:color="auto" w:fill="auto"/>
            <w:vAlign w:val="center"/>
          </w:tcPr>
          <w:p w14:paraId="2B645EF7">
            <w:pPr>
              <w:tabs>
                <w:tab w:val="left" w:pos="0"/>
              </w:tabs>
              <w:adjustRightInd w:val="0"/>
              <w:snapToGrid w:val="0"/>
              <w:rPr>
                <w:rFonts w:ascii="宋体" w:hAnsi="宋体"/>
                <w:sz w:val="18"/>
                <w:szCs w:val="18"/>
              </w:rPr>
            </w:pPr>
            <w:r>
              <w:rPr>
                <w:rFonts w:hint="eastAsia" w:ascii="宋体" w:hAnsi="宋体"/>
                <w:sz w:val="18"/>
                <w:szCs w:val="18"/>
              </w:rPr>
              <w:t>4.1 理解同方差</w:t>
            </w:r>
          </w:p>
          <w:p w14:paraId="449BF82E">
            <w:pPr>
              <w:tabs>
                <w:tab w:val="left" w:pos="0"/>
              </w:tabs>
              <w:adjustRightInd w:val="0"/>
              <w:snapToGrid w:val="0"/>
              <w:rPr>
                <w:rFonts w:ascii="宋体" w:hAnsi="宋体"/>
                <w:sz w:val="18"/>
                <w:szCs w:val="18"/>
              </w:rPr>
            </w:pPr>
            <w:r>
              <w:rPr>
                <w:rFonts w:hint="eastAsia" w:ascii="宋体" w:hAnsi="宋体"/>
                <w:sz w:val="18"/>
                <w:szCs w:val="18"/>
              </w:rPr>
              <w:t>4.2 理解异方差</w:t>
            </w:r>
          </w:p>
          <w:p w14:paraId="2E8CDD5F">
            <w:pPr>
              <w:tabs>
                <w:tab w:val="left" w:pos="0"/>
              </w:tabs>
              <w:adjustRightInd w:val="0"/>
              <w:snapToGrid w:val="0"/>
              <w:rPr>
                <w:rFonts w:ascii="宋体" w:hAnsi="宋体"/>
                <w:sz w:val="18"/>
                <w:szCs w:val="18"/>
              </w:rPr>
            </w:pPr>
            <w:r>
              <w:rPr>
                <w:rFonts w:hint="eastAsia" w:ascii="宋体" w:hAnsi="宋体"/>
                <w:sz w:val="18"/>
                <w:szCs w:val="18"/>
              </w:rPr>
              <w:t>4.3 理解自相关</w:t>
            </w:r>
          </w:p>
          <w:p w14:paraId="6D154520">
            <w:pPr>
              <w:tabs>
                <w:tab w:val="left" w:pos="0"/>
              </w:tabs>
              <w:adjustRightInd w:val="0"/>
              <w:snapToGrid w:val="0"/>
              <w:rPr>
                <w:rFonts w:ascii="宋体" w:hAnsi="宋体"/>
                <w:sz w:val="18"/>
                <w:szCs w:val="18"/>
              </w:rPr>
            </w:pPr>
            <w:r>
              <w:rPr>
                <w:rFonts w:hint="eastAsia" w:ascii="宋体" w:hAnsi="宋体"/>
                <w:sz w:val="18"/>
                <w:szCs w:val="18"/>
              </w:rPr>
              <w:t>4.4 理解集群相关</w:t>
            </w:r>
          </w:p>
          <w:p w14:paraId="6409BEA1">
            <w:pPr>
              <w:tabs>
                <w:tab w:val="left" w:pos="0"/>
              </w:tabs>
              <w:adjustRightInd w:val="0"/>
              <w:snapToGrid w:val="0"/>
              <w:rPr>
                <w:rFonts w:ascii="宋体" w:hAnsi="宋体"/>
                <w:sz w:val="18"/>
                <w:szCs w:val="18"/>
              </w:rPr>
            </w:pPr>
            <w:r>
              <w:rPr>
                <w:rFonts w:hint="eastAsia" w:ascii="宋体" w:hAnsi="宋体"/>
                <w:sz w:val="18"/>
                <w:szCs w:val="18"/>
              </w:rPr>
              <w:t>4.5 集群相关方差</w:t>
            </w:r>
            <w:r>
              <w:rPr>
                <w:sz w:val="18"/>
                <w:szCs w:val="18"/>
              </w:rPr>
              <w:t>Stata</w:t>
            </w:r>
            <w:r>
              <w:rPr>
                <w:rFonts w:hint="eastAsia" w:ascii="宋体" w:hAnsi="宋体"/>
                <w:sz w:val="18"/>
                <w:szCs w:val="18"/>
              </w:rPr>
              <w:t>实例</w:t>
            </w:r>
          </w:p>
          <w:p w14:paraId="64E316CE">
            <w:pPr>
              <w:tabs>
                <w:tab w:val="left" w:pos="0"/>
              </w:tabs>
              <w:adjustRightInd w:val="0"/>
              <w:snapToGrid w:val="0"/>
              <w:rPr>
                <w:rFonts w:ascii="宋体" w:hAnsi="宋体"/>
                <w:sz w:val="18"/>
                <w:szCs w:val="18"/>
              </w:rPr>
            </w:pPr>
            <w:r>
              <w:rPr>
                <w:rFonts w:hint="eastAsia" w:ascii="宋体" w:hAnsi="宋体"/>
                <w:sz w:val="18"/>
                <w:szCs w:val="18"/>
              </w:rPr>
              <w:t>4.6 集群方法运用常见问题</w:t>
            </w:r>
          </w:p>
        </w:tc>
        <w:tc>
          <w:tcPr>
            <w:tcW w:w="2579" w:type="dxa"/>
            <w:shd w:val="clear" w:color="auto" w:fill="auto"/>
          </w:tcPr>
          <w:p w14:paraId="76EEC163">
            <w:pPr>
              <w:tabs>
                <w:tab w:val="left" w:pos="0"/>
              </w:tabs>
              <w:adjustRightInd w:val="0"/>
              <w:snapToGrid w:val="0"/>
              <w:rPr>
                <w:rFonts w:ascii="宋体" w:hAnsi="宋体"/>
                <w:sz w:val="18"/>
                <w:szCs w:val="18"/>
              </w:rPr>
            </w:pPr>
            <w:r>
              <w:rPr>
                <w:rFonts w:hint="eastAsia" w:ascii="宋体" w:hAnsi="宋体"/>
                <w:sz w:val="18"/>
                <w:szCs w:val="18"/>
              </w:rPr>
              <w:t>1.教学重点</w:t>
            </w:r>
          </w:p>
          <w:p w14:paraId="407DEA07">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介绍同方差和同方差矩阵的概念。</w:t>
            </w:r>
          </w:p>
          <w:p w14:paraId="3987DA25">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理解同方差情况下估计系数的标准误差估计量。</w:t>
            </w:r>
          </w:p>
          <w:p w14:paraId="2BC8A1D9">
            <w:pPr>
              <w:tabs>
                <w:tab w:val="left" w:pos="0"/>
              </w:tabs>
              <w:adjustRightInd w:val="0"/>
              <w:snapToGrid w:val="0"/>
              <w:rPr>
                <w:rFonts w:ascii="宋体" w:hAnsi="宋体"/>
                <w:sz w:val="18"/>
                <w:szCs w:val="18"/>
              </w:rPr>
            </w:pPr>
            <w:r>
              <w:rPr>
                <w:rFonts w:ascii="宋体" w:hAnsi="宋体"/>
                <w:sz w:val="18"/>
                <w:szCs w:val="18"/>
              </w:rPr>
              <w:t>(3)</w:t>
            </w:r>
            <w:r>
              <w:rPr>
                <w:rFonts w:hint="eastAsia" w:ascii="宋体" w:hAnsi="宋体"/>
                <w:sz w:val="18"/>
                <w:szCs w:val="18"/>
              </w:rPr>
              <w:t>掌握广义最小二乘法和OLS对处理异方差和自相关问题的优缺点。</w:t>
            </w:r>
          </w:p>
          <w:p w14:paraId="4AF5C498">
            <w:pPr>
              <w:tabs>
                <w:tab w:val="left" w:pos="0"/>
              </w:tabs>
              <w:adjustRightInd w:val="0"/>
              <w:snapToGrid w:val="0"/>
              <w:rPr>
                <w:rFonts w:ascii="宋体" w:hAnsi="宋体"/>
                <w:sz w:val="18"/>
                <w:szCs w:val="18"/>
              </w:rPr>
            </w:pPr>
            <w:r>
              <w:rPr>
                <w:rFonts w:ascii="宋体" w:hAnsi="宋体"/>
                <w:sz w:val="18"/>
                <w:szCs w:val="18"/>
              </w:rPr>
              <w:t>(4)</w:t>
            </w:r>
            <w:r>
              <w:rPr>
                <w:rFonts w:hint="eastAsia" w:ascii="宋体" w:hAnsi="宋体"/>
                <w:sz w:val="18"/>
                <w:szCs w:val="18"/>
              </w:rPr>
              <w:t>熟悉异方差和对角矩阵。</w:t>
            </w:r>
          </w:p>
          <w:p w14:paraId="5183CEFD">
            <w:pPr>
              <w:tabs>
                <w:tab w:val="left" w:pos="0"/>
              </w:tabs>
              <w:adjustRightInd w:val="0"/>
              <w:snapToGrid w:val="0"/>
              <w:rPr>
                <w:rFonts w:ascii="宋体" w:hAnsi="宋体"/>
                <w:sz w:val="18"/>
                <w:szCs w:val="18"/>
              </w:rPr>
            </w:pPr>
            <w:r>
              <w:rPr>
                <w:rFonts w:ascii="宋体" w:hAnsi="宋体"/>
                <w:sz w:val="18"/>
                <w:szCs w:val="18"/>
              </w:rPr>
              <w:t>(5)</w:t>
            </w:r>
            <w:r>
              <w:rPr>
                <w:rFonts w:hint="eastAsia" w:ascii="宋体" w:hAnsi="宋体"/>
                <w:sz w:val="18"/>
                <w:szCs w:val="18"/>
              </w:rPr>
              <w:t>掌握异方差情况下运用OLS和广义最小二乘进行估计。</w:t>
            </w:r>
          </w:p>
          <w:p w14:paraId="48A89C99">
            <w:pPr>
              <w:tabs>
                <w:tab w:val="left" w:pos="0"/>
              </w:tabs>
              <w:adjustRightInd w:val="0"/>
              <w:snapToGrid w:val="0"/>
              <w:rPr>
                <w:rFonts w:ascii="宋体" w:hAnsi="宋体"/>
                <w:sz w:val="18"/>
                <w:szCs w:val="18"/>
              </w:rPr>
            </w:pPr>
            <w:r>
              <w:rPr>
                <w:rFonts w:ascii="宋体" w:hAnsi="宋体"/>
                <w:sz w:val="18"/>
                <w:szCs w:val="18"/>
              </w:rPr>
              <w:t>(</w:t>
            </w:r>
            <w:r>
              <w:rPr>
                <w:rFonts w:hint="eastAsia" w:ascii="宋体" w:hAnsi="宋体"/>
                <w:sz w:val="18"/>
                <w:szCs w:val="18"/>
              </w:rPr>
              <w:t>6</w:t>
            </w:r>
            <w:r>
              <w:rPr>
                <w:rFonts w:ascii="宋体" w:hAnsi="宋体"/>
                <w:sz w:val="18"/>
                <w:szCs w:val="18"/>
              </w:rPr>
              <w:t>)</w:t>
            </w:r>
            <w:r>
              <w:rPr>
                <w:rFonts w:hint="eastAsia" w:ascii="宋体" w:hAnsi="宋体"/>
                <w:sz w:val="18"/>
                <w:szCs w:val="18"/>
              </w:rPr>
              <w:t>熟练运用Stata分析集群相关方差。</w:t>
            </w:r>
          </w:p>
          <w:p w14:paraId="078C6783">
            <w:pPr>
              <w:tabs>
                <w:tab w:val="left" w:pos="0"/>
              </w:tabs>
              <w:adjustRightInd w:val="0"/>
              <w:snapToGrid w:val="0"/>
              <w:rPr>
                <w:rFonts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教学难点</w:t>
            </w:r>
          </w:p>
          <w:p w14:paraId="306BBC78">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同方差和异方差的关系，及其差异性。</w:t>
            </w:r>
          </w:p>
          <w:p w14:paraId="302A240E">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广义最小二乘估计的原理。</w:t>
            </w:r>
          </w:p>
          <w:p w14:paraId="5BB60C78">
            <w:pPr>
              <w:tabs>
                <w:tab w:val="left" w:pos="0"/>
              </w:tabs>
              <w:adjustRightInd w:val="0"/>
              <w:snapToGrid w:val="0"/>
              <w:rPr>
                <w:rFonts w:ascii="宋体" w:hAnsi="宋体"/>
                <w:sz w:val="18"/>
                <w:szCs w:val="18"/>
              </w:rPr>
            </w:pPr>
            <w:r>
              <w:rPr>
                <w:rFonts w:ascii="宋体" w:hAnsi="宋体"/>
                <w:sz w:val="18"/>
                <w:szCs w:val="18"/>
              </w:rPr>
              <w:t>(3)</w:t>
            </w:r>
            <w:r>
              <w:rPr>
                <w:rFonts w:hint="eastAsia" w:ascii="宋体" w:hAnsi="宋体"/>
                <w:sz w:val="18"/>
                <w:szCs w:val="18"/>
              </w:rPr>
              <w:t>集群相关和</w:t>
            </w:r>
            <w:r>
              <w:rPr>
                <w:sz w:val="18"/>
                <w:szCs w:val="18"/>
              </w:rPr>
              <w:t>Stata</w:t>
            </w:r>
            <w:r>
              <w:rPr>
                <w:rFonts w:hint="eastAsia"/>
                <w:sz w:val="18"/>
                <w:szCs w:val="18"/>
              </w:rPr>
              <w:t>实例分析</w:t>
            </w:r>
            <w:r>
              <w:rPr>
                <w:rFonts w:hint="eastAsia" w:ascii="宋体" w:hAnsi="宋体"/>
                <w:sz w:val="18"/>
                <w:szCs w:val="18"/>
              </w:rPr>
              <w:t>。</w:t>
            </w:r>
          </w:p>
          <w:p w14:paraId="72093A32">
            <w:pPr>
              <w:tabs>
                <w:tab w:val="left" w:pos="0"/>
              </w:tabs>
              <w:adjustRightInd w:val="0"/>
              <w:snapToGrid w:val="0"/>
              <w:rPr>
                <w:rFonts w:ascii="宋体" w:hAnsi="宋体"/>
                <w:color w:val="FF0000"/>
                <w:sz w:val="18"/>
                <w:szCs w:val="18"/>
              </w:rPr>
            </w:pPr>
            <w:r>
              <w:rPr>
                <w:rFonts w:hint="eastAsia" w:ascii="宋体" w:hAnsi="宋体"/>
                <w:color w:val="FF0000"/>
                <w:sz w:val="18"/>
                <w:szCs w:val="18"/>
              </w:rPr>
              <w:t>3</w:t>
            </w:r>
            <w:r>
              <w:rPr>
                <w:rFonts w:ascii="宋体" w:hAnsi="宋体"/>
                <w:color w:val="FF0000"/>
                <w:sz w:val="18"/>
                <w:szCs w:val="18"/>
              </w:rPr>
              <w:t>.</w:t>
            </w:r>
            <w:r>
              <w:rPr>
                <w:rFonts w:hint="eastAsia" w:ascii="宋体" w:hAnsi="宋体"/>
                <w:color w:val="FF0000"/>
                <w:sz w:val="18"/>
                <w:szCs w:val="18"/>
              </w:rPr>
              <w:t>课程思政要素</w:t>
            </w:r>
          </w:p>
          <w:p w14:paraId="670A91DD">
            <w:pPr>
              <w:tabs>
                <w:tab w:val="left" w:pos="0"/>
              </w:tabs>
              <w:adjustRightInd w:val="0"/>
              <w:snapToGrid w:val="0"/>
              <w:rPr>
                <w:rFonts w:ascii="宋体" w:hAnsi="宋体"/>
                <w:color w:val="FF0000"/>
                <w:sz w:val="18"/>
                <w:szCs w:val="18"/>
              </w:rPr>
            </w:pPr>
            <w:r>
              <w:rPr>
                <w:rFonts w:hint="eastAsia" w:ascii="宋体" w:hAnsi="宋体"/>
                <w:color w:val="FF0000"/>
                <w:sz w:val="18"/>
                <w:szCs w:val="18"/>
              </w:rPr>
              <w:t>(</w:t>
            </w:r>
            <w:r>
              <w:rPr>
                <w:rFonts w:ascii="宋体" w:hAnsi="宋体"/>
                <w:color w:val="FF0000"/>
                <w:sz w:val="18"/>
                <w:szCs w:val="18"/>
              </w:rPr>
              <w:t>1)</w:t>
            </w:r>
            <w:r>
              <w:rPr>
                <w:rFonts w:hint="eastAsia" w:ascii="宋体" w:hAnsi="宋体"/>
                <w:color w:val="FF0000"/>
                <w:sz w:val="18"/>
                <w:szCs w:val="18"/>
              </w:rPr>
              <w:t>通过介绍同方差和异方差的区别，理解事务可以从对立面分析。</w:t>
            </w:r>
          </w:p>
          <w:p w14:paraId="1B8AB550">
            <w:pPr>
              <w:tabs>
                <w:tab w:val="left" w:pos="0"/>
              </w:tabs>
              <w:adjustRightInd w:val="0"/>
              <w:snapToGrid w:val="0"/>
              <w:rPr>
                <w:rFonts w:ascii="宋体" w:hAnsi="宋体"/>
                <w:sz w:val="18"/>
                <w:szCs w:val="18"/>
              </w:rPr>
            </w:pPr>
            <w:r>
              <w:rPr>
                <w:rFonts w:hint="eastAsia" w:ascii="宋体" w:hAnsi="宋体"/>
                <w:color w:val="FF0000"/>
                <w:sz w:val="18"/>
                <w:szCs w:val="18"/>
              </w:rPr>
              <w:t>(2</w:t>
            </w:r>
            <w:r>
              <w:rPr>
                <w:rFonts w:ascii="宋体" w:hAnsi="宋体"/>
                <w:color w:val="FF0000"/>
                <w:sz w:val="18"/>
                <w:szCs w:val="18"/>
              </w:rPr>
              <w:t>)</w:t>
            </w:r>
            <w:r>
              <w:rPr>
                <w:rFonts w:hint="eastAsia" w:ascii="宋体" w:hAnsi="宋体"/>
                <w:color w:val="FF0000"/>
                <w:sz w:val="18"/>
                <w:szCs w:val="18"/>
              </w:rPr>
              <w:t>培养敢于创新精神：针对新的问题，不能墨守成规，用开拓性思维去分析问题。</w:t>
            </w:r>
          </w:p>
        </w:tc>
        <w:tc>
          <w:tcPr>
            <w:tcW w:w="426" w:type="dxa"/>
            <w:shd w:val="clear" w:color="auto" w:fill="auto"/>
          </w:tcPr>
          <w:p w14:paraId="335A725D">
            <w:pPr>
              <w:adjustRightInd w:val="0"/>
              <w:snapToGrid w:val="0"/>
              <w:rPr>
                <w:rFonts w:eastAsia="黑体"/>
                <w:color w:val="000000"/>
                <w:sz w:val="18"/>
                <w:szCs w:val="18"/>
              </w:rPr>
            </w:pPr>
            <w:r>
              <w:rPr>
                <w:rFonts w:hint="eastAsia" w:eastAsia="黑体"/>
                <w:color w:val="000000"/>
                <w:sz w:val="18"/>
                <w:szCs w:val="18"/>
              </w:rPr>
              <w:t>2</w:t>
            </w:r>
          </w:p>
        </w:tc>
        <w:tc>
          <w:tcPr>
            <w:tcW w:w="2819" w:type="dxa"/>
            <w:shd w:val="clear" w:color="auto" w:fill="auto"/>
          </w:tcPr>
          <w:p w14:paraId="2FE22B62">
            <w:pPr>
              <w:adjustRightInd w:val="0"/>
              <w:snapToGrid w:val="0"/>
              <w:rPr>
                <w:rFonts w:ascii="宋体" w:hAnsi="宋体"/>
                <w:iCs/>
                <w:sz w:val="18"/>
                <w:szCs w:val="18"/>
              </w:rPr>
            </w:pPr>
            <w:r>
              <w:rPr>
                <w:rFonts w:hint="eastAsia" w:ascii="宋体" w:hAnsi="宋体"/>
                <w:iCs/>
                <w:sz w:val="18"/>
                <w:szCs w:val="18"/>
              </w:rPr>
              <w:t>1.知识要求：掌握同方差和异方差的概念，理解二者之间的差异；掌握同方差情况下和异方差情况下的标准误估计量。</w:t>
            </w:r>
          </w:p>
          <w:p w14:paraId="12A72107">
            <w:pPr>
              <w:adjustRightInd w:val="0"/>
              <w:snapToGrid w:val="0"/>
              <w:rPr>
                <w:rFonts w:ascii="宋体" w:hAnsi="宋体"/>
                <w:iCs/>
                <w:sz w:val="18"/>
                <w:szCs w:val="18"/>
              </w:rPr>
            </w:pPr>
            <w:r>
              <w:rPr>
                <w:rFonts w:ascii="宋体" w:hAnsi="宋体"/>
                <w:iCs/>
                <w:sz w:val="18"/>
                <w:szCs w:val="18"/>
              </w:rPr>
              <w:t>2.</w:t>
            </w:r>
            <w:r>
              <w:rPr>
                <w:rFonts w:hint="eastAsia" w:ascii="宋体" w:hAnsi="宋体"/>
                <w:iCs/>
                <w:sz w:val="18"/>
                <w:szCs w:val="18"/>
              </w:rPr>
              <w:t>能力要求：掌握广义最小二乘和最小二乘估计方法，能运用Stata进行分析。</w:t>
            </w:r>
          </w:p>
          <w:p w14:paraId="30AAB587">
            <w:pPr>
              <w:adjustRightInd w:val="0"/>
              <w:snapToGrid w:val="0"/>
              <w:rPr>
                <w:rFonts w:ascii="宋体" w:hAnsi="宋体"/>
                <w:iCs/>
                <w:color w:val="FF0000"/>
                <w:sz w:val="18"/>
                <w:szCs w:val="18"/>
              </w:rPr>
            </w:pPr>
            <w:r>
              <w:rPr>
                <w:rFonts w:hint="eastAsia" w:ascii="宋体" w:hAnsi="宋体"/>
                <w:iCs/>
                <w:color w:val="FF0000"/>
                <w:sz w:val="18"/>
                <w:szCs w:val="18"/>
              </w:rPr>
              <w:t>3</w:t>
            </w:r>
            <w:r>
              <w:rPr>
                <w:rFonts w:ascii="宋体" w:hAnsi="宋体"/>
                <w:iCs/>
                <w:color w:val="FF0000"/>
                <w:sz w:val="18"/>
                <w:szCs w:val="18"/>
              </w:rPr>
              <w:t>.</w:t>
            </w:r>
            <w:r>
              <w:rPr>
                <w:rFonts w:hint="eastAsia" w:ascii="宋体" w:hAnsi="宋体"/>
                <w:iCs/>
                <w:color w:val="FF0000"/>
                <w:sz w:val="18"/>
                <w:szCs w:val="18"/>
              </w:rPr>
              <w:t>素质及课堂思政要求：分析同方差和异方差，培养学生在面对新的知识要有创新思维，用辩证的思维去理解新知识。</w:t>
            </w:r>
          </w:p>
          <w:p w14:paraId="2002C76C">
            <w:pPr>
              <w:adjustRightInd w:val="0"/>
              <w:snapToGrid w:val="0"/>
              <w:rPr>
                <w:rFonts w:ascii="宋体" w:hAnsi="宋体"/>
                <w:iCs/>
                <w:sz w:val="18"/>
                <w:szCs w:val="18"/>
              </w:rPr>
            </w:pPr>
          </w:p>
        </w:tc>
        <w:tc>
          <w:tcPr>
            <w:tcW w:w="1400" w:type="dxa"/>
            <w:shd w:val="clear" w:color="auto" w:fill="auto"/>
          </w:tcPr>
          <w:p w14:paraId="25A949BC">
            <w:pPr>
              <w:adjustRightInd w:val="0"/>
              <w:snapToGrid w:val="0"/>
              <w:rPr>
                <w:rFonts w:ascii="宋体" w:hAnsi="宋体"/>
                <w:iCs/>
                <w:sz w:val="18"/>
                <w:szCs w:val="18"/>
              </w:rPr>
            </w:pPr>
            <w:r>
              <w:rPr>
                <w:rFonts w:hint="eastAsia" w:ascii="宋体" w:hAnsi="宋体"/>
                <w:iCs/>
                <w:sz w:val="18"/>
                <w:szCs w:val="18"/>
              </w:rPr>
              <w:t>1</w:t>
            </w:r>
            <w:r>
              <w:rPr>
                <w:rFonts w:ascii="宋体" w:hAnsi="宋体"/>
                <w:iCs/>
                <w:sz w:val="18"/>
                <w:szCs w:val="18"/>
              </w:rPr>
              <w:t>.</w:t>
            </w:r>
            <w:r>
              <w:rPr>
                <w:rFonts w:hint="eastAsia" w:ascii="宋体" w:hAnsi="宋体"/>
                <w:iCs/>
                <w:sz w:val="18"/>
                <w:szCs w:val="18"/>
              </w:rPr>
              <w:t>课堂讲解：讲解广义最小二乘估计的原理；</w:t>
            </w:r>
          </w:p>
          <w:p w14:paraId="6A7E806B">
            <w:pPr>
              <w:adjustRightInd w:val="0"/>
              <w:snapToGrid w:val="0"/>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案例分析：以权威期刊论文进行案例讲解让学生理解广义最小二乘和OLS估计的结果；</w:t>
            </w:r>
          </w:p>
          <w:p w14:paraId="121181E2">
            <w:pPr>
              <w:adjustRightInd w:val="0"/>
              <w:snapToGrid w:val="0"/>
              <w:rPr>
                <w:rFonts w:ascii="宋体" w:hAnsi="宋体"/>
                <w:iCs/>
                <w:sz w:val="18"/>
                <w:szCs w:val="18"/>
              </w:rPr>
            </w:pPr>
            <w:r>
              <w:rPr>
                <w:rFonts w:hint="eastAsia" w:ascii="宋体" w:hAnsi="宋体"/>
                <w:iCs/>
                <w:sz w:val="18"/>
                <w:szCs w:val="18"/>
              </w:rPr>
              <w:t>3</w:t>
            </w:r>
            <w:r>
              <w:rPr>
                <w:rFonts w:ascii="宋体" w:hAnsi="宋体"/>
                <w:iCs/>
                <w:sz w:val="18"/>
                <w:szCs w:val="18"/>
              </w:rPr>
              <w:t>.</w:t>
            </w:r>
            <w:r>
              <w:rPr>
                <w:rFonts w:hint="eastAsia" w:ascii="宋体" w:hAnsi="宋体"/>
                <w:iCs/>
                <w:sz w:val="18"/>
                <w:szCs w:val="18"/>
              </w:rPr>
              <w:t>小组讨论：讨论重点难点，加深对广义最小二乘和最小二乘估计方法的认识和理解；</w:t>
            </w:r>
          </w:p>
          <w:p w14:paraId="44B07BFD">
            <w:pPr>
              <w:adjustRightInd w:val="0"/>
              <w:snapToGrid w:val="0"/>
              <w:rPr>
                <w:rFonts w:ascii="宋体" w:hAnsi="宋体"/>
                <w:iCs/>
                <w:sz w:val="18"/>
                <w:szCs w:val="18"/>
              </w:rPr>
            </w:pPr>
            <w:r>
              <w:rPr>
                <w:rFonts w:hint="eastAsia" w:ascii="宋体" w:hAnsi="宋体"/>
                <w:iCs/>
                <w:sz w:val="18"/>
                <w:szCs w:val="18"/>
              </w:rPr>
              <w:t>4</w:t>
            </w:r>
            <w:r>
              <w:rPr>
                <w:rFonts w:ascii="宋体" w:hAnsi="宋体"/>
                <w:iCs/>
                <w:sz w:val="18"/>
                <w:szCs w:val="18"/>
              </w:rPr>
              <w:t>.</w:t>
            </w:r>
            <w:r>
              <w:rPr>
                <w:rFonts w:hint="eastAsia" w:ascii="宋体" w:hAnsi="宋体"/>
                <w:iCs/>
                <w:sz w:val="18"/>
                <w:szCs w:val="18"/>
              </w:rPr>
              <w:t>课堂提问：鼓励学生提问，解答学生疑问。</w:t>
            </w:r>
          </w:p>
          <w:p w14:paraId="41917E4A">
            <w:pPr>
              <w:adjustRightInd w:val="0"/>
              <w:snapToGrid w:val="0"/>
              <w:rPr>
                <w:rFonts w:ascii="宋体" w:hAnsi="宋体"/>
                <w:iCs/>
                <w:sz w:val="18"/>
                <w:szCs w:val="18"/>
              </w:rPr>
            </w:pPr>
            <w:r>
              <w:rPr>
                <w:rFonts w:hint="eastAsia" w:ascii="宋体" w:hAnsi="宋体"/>
                <w:iCs/>
                <w:sz w:val="18"/>
                <w:szCs w:val="18"/>
              </w:rPr>
              <w:t>5</w:t>
            </w:r>
            <w:r>
              <w:rPr>
                <w:rFonts w:ascii="宋体" w:hAnsi="宋体"/>
                <w:iCs/>
                <w:sz w:val="18"/>
                <w:szCs w:val="18"/>
              </w:rPr>
              <w:t>.</w:t>
            </w:r>
            <w:r>
              <w:rPr>
                <w:rFonts w:hint="eastAsia" w:ascii="宋体" w:hAnsi="宋体"/>
                <w:iCs/>
                <w:sz w:val="18"/>
                <w:szCs w:val="18"/>
              </w:rPr>
              <w:t>应用练习：设计应用练习，培养解决问题的能力。</w:t>
            </w:r>
          </w:p>
          <w:p w14:paraId="05A6AD82">
            <w:pPr>
              <w:adjustRightInd w:val="0"/>
              <w:snapToGrid w:val="0"/>
              <w:rPr>
                <w:rFonts w:ascii="宋体" w:hAnsi="宋体"/>
                <w:iCs/>
                <w:sz w:val="18"/>
                <w:szCs w:val="18"/>
              </w:rPr>
            </w:pPr>
          </w:p>
        </w:tc>
        <w:tc>
          <w:tcPr>
            <w:tcW w:w="1167" w:type="dxa"/>
            <w:shd w:val="clear" w:color="auto" w:fill="auto"/>
          </w:tcPr>
          <w:p w14:paraId="665B18C9">
            <w:pPr>
              <w:adjustRightInd w:val="0"/>
              <w:snapToGrid w:val="0"/>
              <w:jc w:val="left"/>
              <w:rPr>
                <w:rFonts w:ascii="宋体" w:hAnsi="宋体"/>
                <w:iCs/>
                <w:sz w:val="18"/>
                <w:szCs w:val="18"/>
              </w:rPr>
            </w:pPr>
            <w:r>
              <w:rPr>
                <w:rFonts w:hint="eastAsia" w:ascii="宋体" w:hAnsi="宋体"/>
                <w:iCs/>
                <w:sz w:val="18"/>
                <w:szCs w:val="18"/>
              </w:rPr>
              <w:t>作业要求：1</w:t>
            </w:r>
            <w:r>
              <w:rPr>
                <w:rFonts w:ascii="宋体" w:hAnsi="宋体"/>
                <w:iCs/>
                <w:sz w:val="18"/>
                <w:szCs w:val="18"/>
              </w:rPr>
              <w:t>.</w:t>
            </w:r>
            <w:r>
              <w:rPr>
                <w:rFonts w:hint="eastAsia" w:ascii="宋体" w:hAnsi="宋体"/>
                <w:iCs/>
                <w:sz w:val="18"/>
                <w:szCs w:val="18"/>
              </w:rPr>
              <w:t>复习广义最小二乘估计方法的原理。</w:t>
            </w:r>
          </w:p>
          <w:p w14:paraId="4FD2B893">
            <w:pPr>
              <w:adjustRightInd w:val="0"/>
              <w:snapToGrid w:val="0"/>
              <w:jc w:val="left"/>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课堂思考案例,完成相关练习题。</w:t>
            </w:r>
          </w:p>
          <w:p w14:paraId="61FFCC45">
            <w:pPr>
              <w:adjustRightInd w:val="0"/>
              <w:snapToGrid w:val="0"/>
              <w:jc w:val="left"/>
              <w:rPr>
                <w:rFonts w:ascii="宋体" w:hAnsi="宋体"/>
                <w:iCs/>
                <w:sz w:val="18"/>
                <w:szCs w:val="18"/>
              </w:rPr>
            </w:pPr>
            <w:r>
              <w:rPr>
                <w:rFonts w:ascii="宋体" w:hAnsi="宋体"/>
                <w:iCs/>
                <w:sz w:val="18"/>
                <w:szCs w:val="18"/>
              </w:rPr>
              <w:t>3.</w:t>
            </w:r>
            <w:r>
              <w:rPr>
                <w:rFonts w:hint="eastAsia" w:ascii="宋体" w:hAnsi="宋体"/>
                <w:iCs/>
                <w:sz w:val="18"/>
                <w:szCs w:val="18"/>
              </w:rPr>
              <w:t>针对相关经济现象，收集数据进行，回归分析。</w:t>
            </w:r>
          </w:p>
          <w:p w14:paraId="2D4C7059">
            <w:pPr>
              <w:adjustRightInd w:val="0"/>
              <w:snapToGrid w:val="0"/>
              <w:jc w:val="left"/>
              <w:rPr>
                <w:rFonts w:ascii="宋体" w:hAnsi="宋体"/>
                <w:iCs/>
                <w:sz w:val="18"/>
                <w:szCs w:val="18"/>
              </w:rPr>
            </w:pPr>
          </w:p>
        </w:tc>
        <w:tc>
          <w:tcPr>
            <w:tcW w:w="1276" w:type="dxa"/>
            <w:shd w:val="clear" w:color="auto" w:fill="auto"/>
          </w:tcPr>
          <w:p w14:paraId="687ED4C8">
            <w:pPr>
              <w:adjustRightInd w:val="0"/>
              <w:snapToGrid w:val="0"/>
              <w:rPr>
                <w:rFonts w:ascii="宋体" w:hAnsi="宋体"/>
                <w:iCs/>
                <w:sz w:val="18"/>
                <w:szCs w:val="18"/>
              </w:rPr>
            </w:pPr>
            <w:r>
              <w:rPr>
                <w:rFonts w:hint="eastAsia" w:ascii="宋体" w:hAnsi="宋体"/>
                <w:iCs/>
                <w:sz w:val="18"/>
                <w:szCs w:val="18"/>
              </w:rPr>
              <w:t>1.复习和总结核心知识点，课后完成相关文献的阅读</w:t>
            </w:r>
          </w:p>
          <w:p w14:paraId="64B5DD50">
            <w:pPr>
              <w:adjustRightInd w:val="0"/>
              <w:snapToGrid w:val="0"/>
              <w:rPr>
                <w:rFonts w:ascii="宋体" w:hAnsi="宋体"/>
                <w:iCs/>
                <w:sz w:val="18"/>
                <w:szCs w:val="18"/>
              </w:rPr>
            </w:pPr>
            <w:r>
              <w:rPr>
                <w:rFonts w:hint="eastAsia" w:ascii="宋体" w:hAnsi="宋体"/>
                <w:iCs/>
                <w:sz w:val="18"/>
                <w:szCs w:val="18"/>
              </w:rPr>
              <w:t>2.小组讨论分析具体案例</w:t>
            </w:r>
          </w:p>
        </w:tc>
        <w:tc>
          <w:tcPr>
            <w:tcW w:w="801" w:type="dxa"/>
            <w:shd w:val="clear" w:color="auto" w:fill="auto"/>
          </w:tcPr>
          <w:p w14:paraId="2FF82C0B">
            <w:pPr>
              <w:adjustRightInd w:val="0"/>
              <w:snapToGrid w:val="0"/>
              <w:spacing w:line="300" w:lineRule="auto"/>
              <w:rPr>
                <w:rFonts w:eastAsia="黑体"/>
                <w:iCs/>
                <w:color w:val="000000"/>
                <w:sz w:val="18"/>
                <w:szCs w:val="18"/>
              </w:rPr>
            </w:pPr>
            <w:r>
              <w:rPr>
                <w:rFonts w:hint="eastAsia" w:eastAsia="黑体"/>
                <w:iCs/>
                <w:color w:val="000000"/>
                <w:sz w:val="18"/>
                <w:szCs w:val="18"/>
              </w:rPr>
              <w:t>1，2，3</w:t>
            </w:r>
          </w:p>
        </w:tc>
      </w:tr>
      <w:tr w14:paraId="5A067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481B2688">
            <w:pPr>
              <w:adjustRightInd w:val="0"/>
              <w:snapToGrid w:val="0"/>
              <w:spacing w:line="300" w:lineRule="auto"/>
              <w:jc w:val="center"/>
              <w:rPr>
                <w:rFonts w:eastAsia="黑体"/>
                <w:color w:val="000000"/>
                <w:sz w:val="18"/>
                <w:szCs w:val="18"/>
              </w:rPr>
            </w:pPr>
            <w:r>
              <w:rPr>
                <w:rFonts w:hint="eastAsia" w:eastAsia="黑体"/>
                <w:color w:val="000000"/>
                <w:sz w:val="18"/>
                <w:szCs w:val="18"/>
              </w:rPr>
              <w:t>5</w:t>
            </w:r>
          </w:p>
        </w:tc>
        <w:tc>
          <w:tcPr>
            <w:tcW w:w="1374" w:type="dxa"/>
            <w:shd w:val="clear" w:color="auto" w:fill="auto"/>
            <w:vAlign w:val="center"/>
          </w:tcPr>
          <w:p w14:paraId="54A213F6">
            <w:pPr>
              <w:adjustRightInd w:val="0"/>
              <w:snapToGrid w:val="0"/>
              <w:rPr>
                <w:rFonts w:ascii="宋体" w:hAnsi="宋体"/>
                <w:sz w:val="18"/>
                <w:szCs w:val="18"/>
              </w:rPr>
            </w:pPr>
            <w:r>
              <w:rPr>
                <w:rFonts w:hint="eastAsia" w:ascii="宋体" w:hAnsi="宋体"/>
                <w:sz w:val="18"/>
                <w:szCs w:val="18"/>
              </w:rPr>
              <w:t>第五章</w:t>
            </w:r>
          </w:p>
          <w:p w14:paraId="68E49510">
            <w:pPr>
              <w:adjustRightInd w:val="0"/>
              <w:snapToGrid w:val="0"/>
              <w:rPr>
                <w:rFonts w:ascii="宋体" w:hAnsi="宋体"/>
                <w:sz w:val="18"/>
                <w:szCs w:val="18"/>
              </w:rPr>
            </w:pPr>
            <w:r>
              <w:rPr>
                <w:rFonts w:hint="eastAsia" w:ascii="宋体" w:hAnsi="宋体"/>
                <w:sz w:val="18"/>
                <w:szCs w:val="18"/>
              </w:rPr>
              <w:t>处理效应</w:t>
            </w:r>
          </w:p>
        </w:tc>
        <w:tc>
          <w:tcPr>
            <w:tcW w:w="1838" w:type="dxa"/>
            <w:shd w:val="clear" w:color="auto" w:fill="auto"/>
            <w:vAlign w:val="center"/>
          </w:tcPr>
          <w:p w14:paraId="243778B5">
            <w:pPr>
              <w:tabs>
                <w:tab w:val="left" w:pos="0"/>
              </w:tabs>
              <w:adjustRightInd w:val="0"/>
              <w:snapToGrid w:val="0"/>
              <w:rPr>
                <w:rFonts w:ascii="宋体" w:hAnsi="宋体"/>
                <w:sz w:val="18"/>
                <w:szCs w:val="18"/>
              </w:rPr>
            </w:pPr>
            <w:r>
              <w:rPr>
                <w:rFonts w:hint="eastAsia" w:ascii="宋体" w:hAnsi="宋体"/>
                <w:sz w:val="18"/>
                <w:szCs w:val="18"/>
              </w:rPr>
              <w:t>5.1 潜在结果、处置效应与因果关系</w:t>
            </w:r>
          </w:p>
          <w:p w14:paraId="7F1E6ED3">
            <w:pPr>
              <w:tabs>
                <w:tab w:val="left" w:pos="0"/>
              </w:tabs>
              <w:adjustRightInd w:val="0"/>
              <w:snapToGrid w:val="0"/>
              <w:rPr>
                <w:rFonts w:ascii="宋体" w:hAnsi="宋体"/>
                <w:sz w:val="18"/>
                <w:szCs w:val="18"/>
              </w:rPr>
            </w:pPr>
            <w:r>
              <w:rPr>
                <w:rFonts w:hint="eastAsia" w:ascii="宋体" w:hAnsi="宋体"/>
                <w:sz w:val="18"/>
                <w:szCs w:val="18"/>
              </w:rPr>
              <w:t>5.2 观测结果</w:t>
            </w:r>
          </w:p>
          <w:p w14:paraId="4D8E81E6">
            <w:pPr>
              <w:tabs>
                <w:tab w:val="left" w:pos="0"/>
              </w:tabs>
              <w:adjustRightInd w:val="0"/>
              <w:snapToGrid w:val="0"/>
              <w:rPr>
                <w:rFonts w:ascii="宋体" w:hAnsi="宋体"/>
                <w:sz w:val="18"/>
                <w:szCs w:val="18"/>
              </w:rPr>
            </w:pPr>
            <w:r>
              <w:rPr>
                <w:rFonts w:hint="eastAsia" w:ascii="宋体" w:hAnsi="宋体"/>
                <w:sz w:val="18"/>
                <w:szCs w:val="18"/>
              </w:rPr>
              <w:t>5.3 使用观测结果估计处置效应的可能偏差</w:t>
            </w:r>
          </w:p>
          <w:p w14:paraId="6F1A2819">
            <w:pPr>
              <w:tabs>
                <w:tab w:val="left" w:pos="0"/>
              </w:tabs>
              <w:adjustRightInd w:val="0"/>
              <w:snapToGrid w:val="0"/>
              <w:rPr>
                <w:rFonts w:ascii="宋体" w:hAnsi="宋体"/>
                <w:sz w:val="18"/>
                <w:szCs w:val="18"/>
              </w:rPr>
            </w:pPr>
            <w:r>
              <w:rPr>
                <w:rFonts w:hint="eastAsia" w:ascii="宋体" w:hAnsi="宋体"/>
                <w:sz w:val="18"/>
                <w:szCs w:val="18"/>
              </w:rPr>
              <w:t>5.4 计算平均处置效应实例</w:t>
            </w:r>
          </w:p>
          <w:p w14:paraId="5981353A">
            <w:pPr>
              <w:tabs>
                <w:tab w:val="left" w:pos="0"/>
              </w:tabs>
              <w:adjustRightInd w:val="0"/>
              <w:snapToGrid w:val="0"/>
              <w:rPr>
                <w:rFonts w:ascii="宋体" w:hAnsi="宋体"/>
                <w:sz w:val="18"/>
                <w:szCs w:val="18"/>
              </w:rPr>
            </w:pPr>
            <w:r>
              <w:rPr>
                <w:rFonts w:hint="eastAsia" w:ascii="宋体" w:hAnsi="宋体"/>
                <w:sz w:val="18"/>
                <w:szCs w:val="18"/>
              </w:rPr>
              <w:t>5.5 随机分配</w:t>
            </w:r>
          </w:p>
          <w:p w14:paraId="4CE3CC82">
            <w:pPr>
              <w:tabs>
                <w:tab w:val="left" w:pos="0"/>
              </w:tabs>
              <w:adjustRightInd w:val="0"/>
              <w:snapToGrid w:val="0"/>
              <w:rPr>
                <w:rFonts w:ascii="宋体" w:hAnsi="宋体"/>
                <w:sz w:val="18"/>
                <w:szCs w:val="18"/>
              </w:rPr>
            </w:pPr>
            <w:r>
              <w:rPr>
                <w:rFonts w:hint="eastAsia" w:ascii="宋体" w:hAnsi="宋体"/>
                <w:sz w:val="18"/>
                <w:szCs w:val="18"/>
              </w:rPr>
              <w:t>5.6 控制可观测特征</w:t>
            </w:r>
          </w:p>
          <w:p w14:paraId="5A297A48">
            <w:pPr>
              <w:tabs>
                <w:tab w:val="left" w:pos="0"/>
              </w:tabs>
              <w:adjustRightInd w:val="0"/>
              <w:snapToGrid w:val="0"/>
              <w:rPr>
                <w:rFonts w:ascii="宋体" w:hAnsi="宋体"/>
                <w:sz w:val="18"/>
                <w:szCs w:val="18"/>
              </w:rPr>
            </w:pPr>
            <w:r>
              <w:rPr>
                <w:rFonts w:hint="eastAsia" w:ascii="宋体" w:hAnsi="宋体"/>
                <w:sz w:val="18"/>
                <w:szCs w:val="18"/>
              </w:rPr>
              <w:t>5.7 回归方法和处置效应</w:t>
            </w:r>
          </w:p>
          <w:p w14:paraId="0444FAF2">
            <w:pPr>
              <w:tabs>
                <w:tab w:val="left" w:pos="0"/>
              </w:tabs>
              <w:adjustRightInd w:val="0"/>
              <w:snapToGrid w:val="0"/>
              <w:rPr>
                <w:rFonts w:ascii="宋体" w:hAnsi="宋体"/>
                <w:sz w:val="18"/>
                <w:szCs w:val="18"/>
              </w:rPr>
            </w:pPr>
            <w:r>
              <w:rPr>
                <w:rFonts w:hint="eastAsia" w:ascii="宋体" w:hAnsi="宋体"/>
                <w:sz w:val="18"/>
                <w:szCs w:val="18"/>
              </w:rPr>
              <w:t>5.8 随机试验分配案例</w:t>
            </w:r>
          </w:p>
        </w:tc>
        <w:tc>
          <w:tcPr>
            <w:tcW w:w="2579" w:type="dxa"/>
            <w:shd w:val="clear" w:color="auto" w:fill="auto"/>
          </w:tcPr>
          <w:p w14:paraId="655BC0C5">
            <w:pPr>
              <w:tabs>
                <w:tab w:val="left" w:pos="0"/>
              </w:tabs>
              <w:adjustRightInd w:val="0"/>
              <w:snapToGrid w:val="0"/>
              <w:rPr>
                <w:rFonts w:ascii="宋体" w:hAnsi="宋体"/>
                <w:sz w:val="18"/>
                <w:szCs w:val="18"/>
              </w:rPr>
            </w:pPr>
            <w:r>
              <w:rPr>
                <w:rFonts w:hint="eastAsia" w:ascii="宋体" w:hAnsi="宋体"/>
                <w:sz w:val="18"/>
                <w:szCs w:val="18"/>
              </w:rPr>
              <w:t>1.教学重点</w:t>
            </w:r>
          </w:p>
          <w:p w14:paraId="0BFF41E0">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介绍潜在结果，处置效应，观测结果，反事实结果的概念。</w:t>
            </w:r>
          </w:p>
          <w:p w14:paraId="5A8EEEF6">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理解个体处理效应和平均处理效应的差异。</w:t>
            </w:r>
          </w:p>
          <w:p w14:paraId="3872433C">
            <w:pPr>
              <w:tabs>
                <w:tab w:val="left" w:pos="0"/>
              </w:tabs>
              <w:adjustRightInd w:val="0"/>
              <w:snapToGrid w:val="0"/>
              <w:rPr>
                <w:rFonts w:ascii="宋体" w:hAnsi="宋体"/>
                <w:sz w:val="18"/>
                <w:szCs w:val="18"/>
              </w:rPr>
            </w:pPr>
            <w:r>
              <w:rPr>
                <w:rFonts w:ascii="宋体" w:hAnsi="宋体"/>
                <w:sz w:val="18"/>
                <w:szCs w:val="18"/>
              </w:rPr>
              <w:t>(3)</w:t>
            </w:r>
            <w:r>
              <w:rPr>
                <w:rFonts w:hint="eastAsia" w:ascii="宋体" w:hAnsi="宋体"/>
                <w:sz w:val="18"/>
                <w:szCs w:val="18"/>
              </w:rPr>
              <w:t>了解处理组和控制组的区别。</w:t>
            </w:r>
          </w:p>
          <w:p w14:paraId="128A35E8">
            <w:pPr>
              <w:tabs>
                <w:tab w:val="left" w:pos="0"/>
              </w:tabs>
              <w:adjustRightInd w:val="0"/>
              <w:snapToGrid w:val="0"/>
              <w:rPr>
                <w:rFonts w:ascii="宋体" w:hAnsi="宋体"/>
                <w:sz w:val="18"/>
                <w:szCs w:val="18"/>
              </w:rPr>
            </w:pPr>
            <w:r>
              <w:rPr>
                <w:rFonts w:ascii="宋体" w:hAnsi="宋体"/>
                <w:sz w:val="18"/>
                <w:szCs w:val="18"/>
              </w:rPr>
              <w:t>(4)</w:t>
            </w:r>
            <w:r>
              <w:rPr>
                <w:rFonts w:hint="eastAsia" w:ascii="宋体" w:hAnsi="宋体"/>
                <w:sz w:val="18"/>
                <w:szCs w:val="18"/>
              </w:rPr>
              <w:t>掌握观测结果估计平均处置效应的可能偏差背后的原理。</w:t>
            </w:r>
          </w:p>
          <w:p w14:paraId="5B42C857">
            <w:pPr>
              <w:tabs>
                <w:tab w:val="left" w:pos="0"/>
              </w:tabs>
              <w:adjustRightInd w:val="0"/>
              <w:snapToGrid w:val="0"/>
              <w:rPr>
                <w:rFonts w:ascii="宋体" w:hAnsi="宋体"/>
                <w:sz w:val="18"/>
                <w:szCs w:val="18"/>
              </w:rPr>
            </w:pPr>
            <w:r>
              <w:rPr>
                <w:rFonts w:ascii="宋体" w:hAnsi="宋体"/>
                <w:sz w:val="18"/>
                <w:szCs w:val="18"/>
              </w:rPr>
              <w:t>(5)</w:t>
            </w:r>
            <w:r>
              <w:rPr>
                <w:rFonts w:hint="eastAsia" w:ascii="宋体" w:hAnsi="宋体"/>
                <w:sz w:val="18"/>
                <w:szCs w:val="18"/>
              </w:rPr>
              <w:t>掌握随机分配假设。</w:t>
            </w:r>
          </w:p>
          <w:p w14:paraId="2C0CA140">
            <w:pPr>
              <w:tabs>
                <w:tab w:val="left" w:pos="0"/>
              </w:tabs>
              <w:adjustRightInd w:val="0"/>
              <w:snapToGrid w:val="0"/>
              <w:rPr>
                <w:rFonts w:ascii="宋体" w:hAnsi="宋体"/>
                <w:sz w:val="18"/>
                <w:szCs w:val="18"/>
              </w:rPr>
            </w:pPr>
            <w:r>
              <w:rPr>
                <w:rFonts w:ascii="宋体" w:hAnsi="宋体"/>
                <w:sz w:val="18"/>
                <w:szCs w:val="18"/>
              </w:rPr>
              <w:t>(</w:t>
            </w:r>
            <w:r>
              <w:rPr>
                <w:rFonts w:hint="eastAsia" w:ascii="宋体" w:hAnsi="宋体"/>
                <w:sz w:val="18"/>
                <w:szCs w:val="18"/>
              </w:rPr>
              <w:t>6)掌握控制可观测特征思想，运用回归分析，通过回归系数得到处置效应。</w:t>
            </w:r>
          </w:p>
          <w:p w14:paraId="7B92E073">
            <w:pPr>
              <w:tabs>
                <w:tab w:val="left" w:pos="0"/>
              </w:tabs>
              <w:adjustRightInd w:val="0"/>
              <w:snapToGrid w:val="0"/>
              <w:rPr>
                <w:rFonts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教学难点</w:t>
            </w:r>
          </w:p>
          <w:p w14:paraId="4CB99190">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潜在结果和反事实结果，及处理组和控制组。</w:t>
            </w:r>
          </w:p>
          <w:p w14:paraId="06122FD6">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估计回归系数得到处置效应。</w:t>
            </w:r>
          </w:p>
          <w:p w14:paraId="02C1D526">
            <w:pPr>
              <w:tabs>
                <w:tab w:val="left" w:pos="0"/>
              </w:tabs>
              <w:adjustRightInd w:val="0"/>
              <w:snapToGrid w:val="0"/>
              <w:rPr>
                <w:rFonts w:ascii="宋体" w:hAnsi="宋体"/>
                <w:sz w:val="18"/>
                <w:szCs w:val="18"/>
              </w:rPr>
            </w:pPr>
            <w:r>
              <w:rPr>
                <w:rFonts w:ascii="宋体" w:hAnsi="宋体"/>
                <w:sz w:val="18"/>
                <w:szCs w:val="18"/>
              </w:rPr>
              <w:t>(3)</w:t>
            </w:r>
            <w:r>
              <w:rPr>
                <w:rFonts w:hint="eastAsia" w:ascii="宋体" w:hAnsi="宋体"/>
                <w:sz w:val="18"/>
                <w:szCs w:val="18"/>
              </w:rPr>
              <w:t>随机试验</w:t>
            </w:r>
            <w:r>
              <w:rPr>
                <w:sz w:val="18"/>
                <w:szCs w:val="18"/>
              </w:rPr>
              <w:t>Stata</w:t>
            </w:r>
            <w:r>
              <w:rPr>
                <w:rFonts w:hint="eastAsia"/>
                <w:sz w:val="18"/>
                <w:szCs w:val="18"/>
              </w:rPr>
              <w:t>实例分析</w:t>
            </w:r>
            <w:r>
              <w:rPr>
                <w:rFonts w:hint="eastAsia" w:ascii="宋体" w:hAnsi="宋体"/>
                <w:sz w:val="18"/>
                <w:szCs w:val="18"/>
              </w:rPr>
              <w:t>。</w:t>
            </w:r>
          </w:p>
          <w:p w14:paraId="611AD351">
            <w:pPr>
              <w:tabs>
                <w:tab w:val="left" w:pos="0"/>
              </w:tabs>
              <w:adjustRightInd w:val="0"/>
              <w:snapToGrid w:val="0"/>
              <w:rPr>
                <w:rFonts w:ascii="宋体" w:hAnsi="宋体"/>
                <w:color w:val="FF0000"/>
                <w:sz w:val="18"/>
                <w:szCs w:val="18"/>
              </w:rPr>
            </w:pPr>
            <w:r>
              <w:rPr>
                <w:rFonts w:hint="eastAsia" w:ascii="宋体" w:hAnsi="宋体"/>
                <w:color w:val="FF0000"/>
                <w:sz w:val="18"/>
                <w:szCs w:val="18"/>
              </w:rPr>
              <w:t>3</w:t>
            </w:r>
            <w:r>
              <w:rPr>
                <w:rFonts w:ascii="宋体" w:hAnsi="宋体"/>
                <w:color w:val="FF0000"/>
                <w:sz w:val="18"/>
                <w:szCs w:val="18"/>
              </w:rPr>
              <w:t>.</w:t>
            </w:r>
            <w:r>
              <w:rPr>
                <w:rFonts w:hint="eastAsia" w:ascii="宋体" w:hAnsi="宋体"/>
                <w:color w:val="FF0000"/>
                <w:sz w:val="18"/>
                <w:szCs w:val="18"/>
              </w:rPr>
              <w:t>课程思政要素</w:t>
            </w:r>
          </w:p>
          <w:p w14:paraId="5D29B354">
            <w:pPr>
              <w:tabs>
                <w:tab w:val="left" w:pos="0"/>
              </w:tabs>
              <w:adjustRightInd w:val="0"/>
              <w:snapToGrid w:val="0"/>
              <w:rPr>
                <w:rFonts w:ascii="宋体" w:hAnsi="宋体"/>
                <w:color w:val="FF0000"/>
                <w:sz w:val="18"/>
                <w:szCs w:val="18"/>
              </w:rPr>
            </w:pPr>
            <w:r>
              <w:rPr>
                <w:rFonts w:hint="eastAsia" w:ascii="宋体" w:hAnsi="宋体"/>
                <w:color w:val="FF0000"/>
                <w:sz w:val="18"/>
                <w:szCs w:val="18"/>
              </w:rPr>
              <w:t>(</w:t>
            </w:r>
            <w:r>
              <w:rPr>
                <w:rFonts w:ascii="宋体" w:hAnsi="宋体"/>
                <w:color w:val="FF0000"/>
                <w:sz w:val="18"/>
                <w:szCs w:val="18"/>
              </w:rPr>
              <w:t>1)</w:t>
            </w:r>
            <w:r>
              <w:rPr>
                <w:rFonts w:hint="eastAsia" w:ascii="宋体" w:hAnsi="宋体"/>
                <w:color w:val="FF0000"/>
                <w:sz w:val="18"/>
                <w:szCs w:val="18"/>
              </w:rPr>
              <w:t>通过介绍选择偏差，强调理论与实践相结合，在研究经济学现象要尊重客观规律。</w:t>
            </w:r>
          </w:p>
          <w:p w14:paraId="23D17363">
            <w:pPr>
              <w:tabs>
                <w:tab w:val="left" w:pos="0"/>
              </w:tabs>
              <w:adjustRightInd w:val="0"/>
              <w:snapToGrid w:val="0"/>
              <w:rPr>
                <w:rFonts w:ascii="宋体" w:hAnsi="宋体"/>
                <w:sz w:val="18"/>
                <w:szCs w:val="18"/>
              </w:rPr>
            </w:pPr>
            <w:r>
              <w:rPr>
                <w:rFonts w:hint="eastAsia" w:ascii="宋体" w:hAnsi="宋体"/>
                <w:color w:val="FF0000"/>
                <w:sz w:val="18"/>
                <w:szCs w:val="18"/>
              </w:rPr>
              <w:t>(2</w:t>
            </w:r>
            <w:r>
              <w:rPr>
                <w:rFonts w:ascii="宋体" w:hAnsi="宋体"/>
                <w:color w:val="FF0000"/>
                <w:sz w:val="18"/>
                <w:szCs w:val="18"/>
              </w:rPr>
              <w:t>)</w:t>
            </w:r>
            <w:r>
              <w:rPr>
                <w:rFonts w:hint="eastAsia" w:ascii="宋体" w:hAnsi="宋体"/>
                <w:color w:val="FF0000"/>
                <w:sz w:val="18"/>
                <w:szCs w:val="18"/>
              </w:rPr>
              <w:t>随机试验分配案例，在不断加入新的控制变量后回归结果越来越接近实际情况：不断探索，精益求精，将误差控制在最小的范围。</w:t>
            </w:r>
          </w:p>
        </w:tc>
        <w:tc>
          <w:tcPr>
            <w:tcW w:w="426" w:type="dxa"/>
            <w:shd w:val="clear" w:color="auto" w:fill="auto"/>
          </w:tcPr>
          <w:p w14:paraId="35445696">
            <w:pPr>
              <w:adjustRightInd w:val="0"/>
              <w:snapToGrid w:val="0"/>
              <w:rPr>
                <w:rFonts w:eastAsia="黑体"/>
                <w:color w:val="000000"/>
                <w:sz w:val="18"/>
                <w:szCs w:val="18"/>
              </w:rPr>
            </w:pPr>
            <w:r>
              <w:rPr>
                <w:rFonts w:hint="eastAsia" w:eastAsia="黑体"/>
                <w:color w:val="000000"/>
                <w:sz w:val="18"/>
                <w:szCs w:val="18"/>
              </w:rPr>
              <w:t>2</w:t>
            </w:r>
          </w:p>
        </w:tc>
        <w:tc>
          <w:tcPr>
            <w:tcW w:w="2819" w:type="dxa"/>
            <w:shd w:val="clear" w:color="auto" w:fill="auto"/>
          </w:tcPr>
          <w:p w14:paraId="19BA861F">
            <w:pPr>
              <w:adjustRightInd w:val="0"/>
              <w:snapToGrid w:val="0"/>
              <w:rPr>
                <w:rFonts w:ascii="宋体" w:hAnsi="宋体"/>
                <w:iCs/>
                <w:sz w:val="18"/>
                <w:szCs w:val="18"/>
              </w:rPr>
            </w:pPr>
            <w:r>
              <w:rPr>
                <w:rFonts w:hint="eastAsia" w:ascii="宋体" w:hAnsi="宋体"/>
                <w:iCs/>
                <w:sz w:val="18"/>
                <w:szCs w:val="18"/>
              </w:rPr>
              <w:t>1.知识要求：掌握</w:t>
            </w:r>
            <w:r>
              <w:rPr>
                <w:rFonts w:hint="eastAsia" w:ascii="宋体" w:hAnsi="宋体"/>
                <w:sz w:val="18"/>
                <w:szCs w:val="18"/>
              </w:rPr>
              <w:t>潜在结果，处置效应，观测结果，反事实结果</w:t>
            </w:r>
            <w:r>
              <w:rPr>
                <w:rFonts w:hint="eastAsia" w:ascii="宋体" w:hAnsi="宋体"/>
                <w:iCs/>
                <w:sz w:val="18"/>
                <w:szCs w:val="18"/>
              </w:rPr>
              <w:t>的概念。</w:t>
            </w:r>
          </w:p>
          <w:p w14:paraId="23B80DA2">
            <w:pPr>
              <w:adjustRightInd w:val="0"/>
              <w:snapToGrid w:val="0"/>
              <w:rPr>
                <w:rFonts w:ascii="宋体" w:hAnsi="宋体"/>
                <w:iCs/>
                <w:sz w:val="18"/>
                <w:szCs w:val="18"/>
              </w:rPr>
            </w:pPr>
            <w:r>
              <w:rPr>
                <w:rFonts w:ascii="宋体" w:hAnsi="宋体"/>
                <w:iCs/>
                <w:sz w:val="18"/>
                <w:szCs w:val="18"/>
              </w:rPr>
              <w:t>2.</w:t>
            </w:r>
            <w:r>
              <w:rPr>
                <w:rFonts w:hint="eastAsia" w:ascii="宋体" w:hAnsi="宋体"/>
                <w:iCs/>
                <w:sz w:val="18"/>
                <w:szCs w:val="18"/>
              </w:rPr>
              <w:t>能力要求：掌握回归模型中分析处置效应，在随机试验分配案例中重视控制变量的重要性，针对具体的经济学现象，能选择适合的控制变量，减少估计误差。</w:t>
            </w:r>
          </w:p>
          <w:p w14:paraId="66EFC66F">
            <w:pPr>
              <w:adjustRightInd w:val="0"/>
              <w:snapToGrid w:val="0"/>
              <w:rPr>
                <w:rFonts w:ascii="宋体" w:hAnsi="宋体"/>
                <w:iCs/>
                <w:color w:val="FF0000"/>
                <w:sz w:val="18"/>
                <w:szCs w:val="18"/>
              </w:rPr>
            </w:pPr>
            <w:r>
              <w:rPr>
                <w:rFonts w:hint="eastAsia" w:ascii="宋体" w:hAnsi="宋体"/>
                <w:iCs/>
                <w:color w:val="FF0000"/>
                <w:sz w:val="18"/>
                <w:szCs w:val="18"/>
              </w:rPr>
              <w:t>3</w:t>
            </w:r>
            <w:r>
              <w:rPr>
                <w:rFonts w:ascii="宋体" w:hAnsi="宋体"/>
                <w:iCs/>
                <w:color w:val="FF0000"/>
                <w:sz w:val="18"/>
                <w:szCs w:val="18"/>
              </w:rPr>
              <w:t>.</w:t>
            </w:r>
            <w:r>
              <w:rPr>
                <w:rFonts w:hint="eastAsia" w:ascii="宋体" w:hAnsi="宋体"/>
                <w:iCs/>
                <w:color w:val="FF0000"/>
                <w:sz w:val="18"/>
                <w:szCs w:val="18"/>
              </w:rPr>
              <w:t>素质及课堂思政要求：通过随机试验案例分析，客观认识世界，培养正确的探索精神、积极进取。</w:t>
            </w:r>
          </w:p>
          <w:p w14:paraId="179C6E36">
            <w:pPr>
              <w:adjustRightInd w:val="0"/>
              <w:snapToGrid w:val="0"/>
              <w:rPr>
                <w:rFonts w:ascii="宋体" w:hAnsi="宋体"/>
                <w:iCs/>
                <w:sz w:val="18"/>
                <w:szCs w:val="18"/>
              </w:rPr>
            </w:pPr>
          </w:p>
        </w:tc>
        <w:tc>
          <w:tcPr>
            <w:tcW w:w="1400" w:type="dxa"/>
            <w:shd w:val="clear" w:color="auto" w:fill="auto"/>
          </w:tcPr>
          <w:p w14:paraId="673CD7F2">
            <w:pPr>
              <w:adjustRightInd w:val="0"/>
              <w:snapToGrid w:val="0"/>
              <w:rPr>
                <w:rFonts w:ascii="宋体" w:hAnsi="宋体"/>
                <w:iCs/>
                <w:sz w:val="18"/>
                <w:szCs w:val="18"/>
              </w:rPr>
            </w:pPr>
            <w:r>
              <w:rPr>
                <w:rFonts w:hint="eastAsia" w:ascii="宋体" w:hAnsi="宋体"/>
                <w:iCs/>
                <w:sz w:val="18"/>
                <w:szCs w:val="18"/>
              </w:rPr>
              <w:t>1</w:t>
            </w:r>
            <w:r>
              <w:rPr>
                <w:rFonts w:ascii="宋体" w:hAnsi="宋体"/>
                <w:iCs/>
                <w:sz w:val="18"/>
                <w:szCs w:val="18"/>
              </w:rPr>
              <w:t>.</w:t>
            </w:r>
            <w:r>
              <w:rPr>
                <w:rFonts w:hint="eastAsia" w:ascii="宋体" w:hAnsi="宋体"/>
                <w:iCs/>
                <w:sz w:val="18"/>
                <w:szCs w:val="18"/>
              </w:rPr>
              <w:t>课堂讲解：讲解</w:t>
            </w:r>
            <w:r>
              <w:rPr>
                <w:rFonts w:hint="eastAsia" w:ascii="宋体" w:hAnsi="宋体"/>
                <w:sz w:val="18"/>
                <w:szCs w:val="18"/>
              </w:rPr>
              <w:t>潜在结果，处置效应，观测结果，反事实结果</w:t>
            </w:r>
            <w:r>
              <w:rPr>
                <w:rFonts w:hint="eastAsia" w:ascii="宋体" w:hAnsi="宋体"/>
                <w:iCs/>
                <w:sz w:val="18"/>
                <w:szCs w:val="18"/>
              </w:rPr>
              <w:t>的原理；</w:t>
            </w:r>
          </w:p>
          <w:p w14:paraId="24353FF3">
            <w:pPr>
              <w:adjustRightInd w:val="0"/>
              <w:snapToGrid w:val="0"/>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案例分析：以</w:t>
            </w:r>
            <w:r>
              <w:rPr>
                <w:rFonts w:hint="eastAsia" w:ascii="宋体" w:hAnsi="宋体"/>
                <w:sz w:val="18"/>
                <w:szCs w:val="18"/>
              </w:rPr>
              <w:t>随机试验分配案例</w:t>
            </w:r>
            <w:r>
              <w:rPr>
                <w:rFonts w:hint="eastAsia" w:ascii="宋体" w:hAnsi="宋体"/>
                <w:iCs/>
                <w:sz w:val="18"/>
                <w:szCs w:val="18"/>
              </w:rPr>
              <w:t>进行讲解让学生理解做回归分析中选择合适控制变量的意义；</w:t>
            </w:r>
          </w:p>
          <w:p w14:paraId="29E3095F">
            <w:pPr>
              <w:adjustRightInd w:val="0"/>
              <w:snapToGrid w:val="0"/>
              <w:rPr>
                <w:rFonts w:ascii="宋体" w:hAnsi="宋体"/>
                <w:iCs/>
                <w:sz w:val="18"/>
                <w:szCs w:val="18"/>
              </w:rPr>
            </w:pPr>
            <w:r>
              <w:rPr>
                <w:rFonts w:hint="eastAsia" w:ascii="宋体" w:hAnsi="宋体"/>
                <w:iCs/>
                <w:sz w:val="18"/>
                <w:szCs w:val="18"/>
              </w:rPr>
              <w:t>3</w:t>
            </w:r>
            <w:r>
              <w:rPr>
                <w:rFonts w:ascii="宋体" w:hAnsi="宋体"/>
                <w:iCs/>
                <w:sz w:val="18"/>
                <w:szCs w:val="18"/>
              </w:rPr>
              <w:t>.</w:t>
            </w:r>
            <w:r>
              <w:rPr>
                <w:rFonts w:hint="eastAsia" w:ascii="宋体" w:hAnsi="宋体"/>
                <w:iCs/>
                <w:sz w:val="18"/>
                <w:szCs w:val="18"/>
              </w:rPr>
              <w:t>小组讨论：讨论重点难点，加深对</w:t>
            </w:r>
            <w:r>
              <w:rPr>
                <w:rFonts w:hint="eastAsia" w:ascii="宋体" w:hAnsi="宋体"/>
                <w:sz w:val="18"/>
                <w:szCs w:val="18"/>
              </w:rPr>
              <w:t>处置效应</w:t>
            </w:r>
            <w:r>
              <w:rPr>
                <w:rFonts w:hint="eastAsia" w:ascii="宋体" w:hAnsi="宋体"/>
                <w:iCs/>
                <w:sz w:val="18"/>
                <w:szCs w:val="18"/>
              </w:rPr>
              <w:t>的认识和理解；</w:t>
            </w:r>
          </w:p>
          <w:p w14:paraId="05EB4EEB">
            <w:pPr>
              <w:adjustRightInd w:val="0"/>
              <w:snapToGrid w:val="0"/>
              <w:rPr>
                <w:rFonts w:ascii="宋体" w:hAnsi="宋体"/>
                <w:iCs/>
                <w:sz w:val="18"/>
                <w:szCs w:val="18"/>
              </w:rPr>
            </w:pPr>
            <w:r>
              <w:rPr>
                <w:rFonts w:hint="eastAsia" w:ascii="宋体" w:hAnsi="宋体"/>
                <w:iCs/>
                <w:sz w:val="18"/>
                <w:szCs w:val="18"/>
              </w:rPr>
              <w:t>4</w:t>
            </w:r>
            <w:r>
              <w:rPr>
                <w:rFonts w:ascii="宋体" w:hAnsi="宋体"/>
                <w:iCs/>
                <w:sz w:val="18"/>
                <w:szCs w:val="18"/>
              </w:rPr>
              <w:t>.</w:t>
            </w:r>
            <w:r>
              <w:rPr>
                <w:rFonts w:hint="eastAsia" w:ascii="宋体" w:hAnsi="宋体"/>
                <w:iCs/>
                <w:sz w:val="18"/>
                <w:szCs w:val="18"/>
              </w:rPr>
              <w:t>课堂提问：鼓励学生提问，解答学生疑问。</w:t>
            </w:r>
          </w:p>
          <w:p w14:paraId="2F3F32D6">
            <w:pPr>
              <w:adjustRightInd w:val="0"/>
              <w:snapToGrid w:val="0"/>
              <w:rPr>
                <w:rFonts w:ascii="宋体" w:hAnsi="宋体"/>
                <w:iCs/>
                <w:sz w:val="18"/>
                <w:szCs w:val="18"/>
              </w:rPr>
            </w:pPr>
            <w:r>
              <w:rPr>
                <w:rFonts w:hint="eastAsia" w:ascii="宋体" w:hAnsi="宋体"/>
                <w:iCs/>
                <w:sz w:val="18"/>
                <w:szCs w:val="18"/>
              </w:rPr>
              <w:t>5</w:t>
            </w:r>
            <w:r>
              <w:rPr>
                <w:rFonts w:ascii="宋体" w:hAnsi="宋体"/>
                <w:iCs/>
                <w:sz w:val="18"/>
                <w:szCs w:val="18"/>
              </w:rPr>
              <w:t>.</w:t>
            </w:r>
            <w:r>
              <w:rPr>
                <w:rFonts w:hint="eastAsia" w:ascii="宋体" w:hAnsi="宋体"/>
                <w:iCs/>
                <w:sz w:val="18"/>
                <w:szCs w:val="18"/>
              </w:rPr>
              <w:t>应用练习：设计应用练习，培养解决问题的能力。</w:t>
            </w:r>
          </w:p>
          <w:p w14:paraId="268E0EB1">
            <w:pPr>
              <w:adjustRightInd w:val="0"/>
              <w:snapToGrid w:val="0"/>
              <w:rPr>
                <w:rFonts w:ascii="宋体" w:hAnsi="宋体"/>
                <w:iCs/>
                <w:sz w:val="18"/>
                <w:szCs w:val="18"/>
              </w:rPr>
            </w:pPr>
          </w:p>
        </w:tc>
        <w:tc>
          <w:tcPr>
            <w:tcW w:w="1167" w:type="dxa"/>
            <w:shd w:val="clear" w:color="auto" w:fill="auto"/>
          </w:tcPr>
          <w:p w14:paraId="32D652B3">
            <w:pPr>
              <w:adjustRightInd w:val="0"/>
              <w:snapToGrid w:val="0"/>
              <w:jc w:val="left"/>
              <w:rPr>
                <w:rFonts w:ascii="宋体" w:hAnsi="宋体"/>
                <w:iCs/>
                <w:sz w:val="18"/>
                <w:szCs w:val="18"/>
              </w:rPr>
            </w:pPr>
            <w:r>
              <w:rPr>
                <w:rFonts w:hint="eastAsia" w:ascii="宋体" w:hAnsi="宋体"/>
                <w:iCs/>
                <w:sz w:val="18"/>
                <w:szCs w:val="18"/>
              </w:rPr>
              <w:t>作业要求：1</w:t>
            </w:r>
            <w:r>
              <w:rPr>
                <w:rFonts w:ascii="宋体" w:hAnsi="宋体"/>
                <w:iCs/>
                <w:sz w:val="18"/>
                <w:szCs w:val="18"/>
              </w:rPr>
              <w:t>.</w:t>
            </w:r>
            <w:r>
              <w:rPr>
                <w:rFonts w:hint="eastAsia" w:ascii="宋体" w:hAnsi="宋体"/>
                <w:iCs/>
                <w:sz w:val="18"/>
                <w:szCs w:val="18"/>
              </w:rPr>
              <w:t>复习</w:t>
            </w:r>
            <w:r>
              <w:rPr>
                <w:rFonts w:hint="eastAsia" w:ascii="宋体" w:hAnsi="宋体"/>
                <w:sz w:val="18"/>
                <w:szCs w:val="18"/>
              </w:rPr>
              <w:t>处置效应</w:t>
            </w:r>
            <w:r>
              <w:rPr>
                <w:rFonts w:hint="eastAsia" w:ascii="宋体" w:hAnsi="宋体"/>
                <w:iCs/>
                <w:sz w:val="18"/>
                <w:szCs w:val="18"/>
              </w:rPr>
              <w:t>的原理。</w:t>
            </w:r>
          </w:p>
          <w:p w14:paraId="632F71EB">
            <w:pPr>
              <w:adjustRightInd w:val="0"/>
              <w:snapToGrid w:val="0"/>
              <w:jc w:val="left"/>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课堂思考案例,完成相关练习题。</w:t>
            </w:r>
          </w:p>
          <w:p w14:paraId="2E323CDB">
            <w:pPr>
              <w:adjustRightInd w:val="0"/>
              <w:snapToGrid w:val="0"/>
              <w:jc w:val="left"/>
              <w:rPr>
                <w:rFonts w:ascii="宋体" w:hAnsi="宋体"/>
                <w:iCs/>
                <w:sz w:val="18"/>
                <w:szCs w:val="18"/>
              </w:rPr>
            </w:pPr>
            <w:r>
              <w:rPr>
                <w:rFonts w:ascii="宋体" w:hAnsi="宋体"/>
                <w:iCs/>
                <w:sz w:val="18"/>
                <w:szCs w:val="18"/>
              </w:rPr>
              <w:t>3.</w:t>
            </w:r>
            <w:r>
              <w:rPr>
                <w:rFonts w:hint="eastAsia" w:ascii="宋体" w:hAnsi="宋体"/>
                <w:iCs/>
                <w:sz w:val="18"/>
                <w:szCs w:val="18"/>
              </w:rPr>
              <w:t>提供随机试验分配案例的数据，复现相关结果。</w:t>
            </w:r>
          </w:p>
          <w:p w14:paraId="58557A65">
            <w:pPr>
              <w:adjustRightInd w:val="0"/>
              <w:snapToGrid w:val="0"/>
              <w:jc w:val="left"/>
              <w:rPr>
                <w:rFonts w:ascii="宋体" w:hAnsi="宋体"/>
                <w:iCs/>
                <w:sz w:val="18"/>
                <w:szCs w:val="18"/>
              </w:rPr>
            </w:pPr>
          </w:p>
        </w:tc>
        <w:tc>
          <w:tcPr>
            <w:tcW w:w="1276" w:type="dxa"/>
            <w:shd w:val="clear" w:color="auto" w:fill="auto"/>
          </w:tcPr>
          <w:p w14:paraId="6245508D">
            <w:pPr>
              <w:adjustRightInd w:val="0"/>
              <w:snapToGrid w:val="0"/>
              <w:rPr>
                <w:rFonts w:ascii="宋体" w:hAnsi="宋体"/>
                <w:iCs/>
                <w:sz w:val="18"/>
                <w:szCs w:val="18"/>
              </w:rPr>
            </w:pPr>
            <w:r>
              <w:rPr>
                <w:rFonts w:hint="eastAsia" w:ascii="宋体" w:hAnsi="宋体"/>
                <w:iCs/>
                <w:sz w:val="18"/>
                <w:szCs w:val="18"/>
              </w:rPr>
              <w:t>1.复习和总结核心知识点，课后完成相关文献的阅读</w:t>
            </w:r>
          </w:p>
          <w:p w14:paraId="18302597">
            <w:pPr>
              <w:adjustRightInd w:val="0"/>
              <w:snapToGrid w:val="0"/>
              <w:rPr>
                <w:rFonts w:ascii="宋体" w:hAnsi="宋体"/>
                <w:iCs/>
                <w:sz w:val="18"/>
                <w:szCs w:val="18"/>
              </w:rPr>
            </w:pPr>
            <w:r>
              <w:rPr>
                <w:rFonts w:hint="eastAsia" w:ascii="宋体" w:hAnsi="宋体"/>
                <w:iCs/>
                <w:sz w:val="18"/>
                <w:szCs w:val="18"/>
              </w:rPr>
              <w:t>2.小组讨论分析具体案例</w:t>
            </w:r>
          </w:p>
        </w:tc>
        <w:tc>
          <w:tcPr>
            <w:tcW w:w="801" w:type="dxa"/>
            <w:shd w:val="clear" w:color="auto" w:fill="auto"/>
          </w:tcPr>
          <w:p w14:paraId="0A1EC8B5">
            <w:pPr>
              <w:adjustRightInd w:val="0"/>
              <w:snapToGrid w:val="0"/>
              <w:spacing w:line="300" w:lineRule="auto"/>
              <w:rPr>
                <w:rFonts w:eastAsia="黑体"/>
                <w:iCs/>
                <w:color w:val="000000"/>
                <w:sz w:val="18"/>
                <w:szCs w:val="18"/>
              </w:rPr>
            </w:pPr>
            <w:r>
              <w:rPr>
                <w:rFonts w:hint="eastAsia" w:eastAsia="黑体"/>
                <w:iCs/>
                <w:color w:val="000000"/>
                <w:sz w:val="18"/>
                <w:szCs w:val="18"/>
              </w:rPr>
              <w:t>1，2</w:t>
            </w:r>
          </w:p>
        </w:tc>
      </w:tr>
      <w:tr w14:paraId="060C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4578DAB1">
            <w:pPr>
              <w:adjustRightInd w:val="0"/>
              <w:snapToGrid w:val="0"/>
              <w:spacing w:line="300" w:lineRule="auto"/>
              <w:jc w:val="center"/>
              <w:rPr>
                <w:rFonts w:eastAsia="黑体"/>
                <w:color w:val="000000"/>
                <w:sz w:val="18"/>
                <w:szCs w:val="18"/>
              </w:rPr>
            </w:pPr>
            <w:r>
              <w:rPr>
                <w:rFonts w:hint="eastAsia" w:eastAsia="黑体"/>
                <w:color w:val="000000"/>
                <w:sz w:val="18"/>
                <w:szCs w:val="18"/>
              </w:rPr>
              <w:t>6</w:t>
            </w:r>
          </w:p>
        </w:tc>
        <w:tc>
          <w:tcPr>
            <w:tcW w:w="1374" w:type="dxa"/>
            <w:shd w:val="clear" w:color="auto" w:fill="auto"/>
            <w:vAlign w:val="center"/>
          </w:tcPr>
          <w:p w14:paraId="486A9762">
            <w:pPr>
              <w:adjustRightInd w:val="0"/>
              <w:snapToGrid w:val="0"/>
              <w:rPr>
                <w:rFonts w:ascii="宋体" w:hAnsi="宋体"/>
                <w:sz w:val="18"/>
                <w:szCs w:val="18"/>
              </w:rPr>
            </w:pPr>
            <w:r>
              <w:rPr>
                <w:rFonts w:hint="eastAsia" w:ascii="宋体" w:hAnsi="宋体"/>
                <w:sz w:val="18"/>
                <w:szCs w:val="18"/>
              </w:rPr>
              <w:t>第六章</w:t>
            </w:r>
          </w:p>
          <w:p w14:paraId="3C3E77B3">
            <w:pPr>
              <w:adjustRightInd w:val="0"/>
              <w:snapToGrid w:val="0"/>
              <w:rPr>
                <w:rFonts w:ascii="宋体" w:hAnsi="宋体"/>
                <w:sz w:val="18"/>
                <w:szCs w:val="18"/>
              </w:rPr>
            </w:pPr>
            <w:r>
              <w:rPr>
                <w:rFonts w:hint="eastAsia" w:ascii="宋体" w:hAnsi="宋体"/>
                <w:sz w:val="18"/>
                <w:szCs w:val="18"/>
              </w:rPr>
              <w:t>匹配方法</w:t>
            </w:r>
          </w:p>
        </w:tc>
        <w:tc>
          <w:tcPr>
            <w:tcW w:w="1838" w:type="dxa"/>
            <w:shd w:val="clear" w:color="auto" w:fill="auto"/>
            <w:vAlign w:val="center"/>
          </w:tcPr>
          <w:p w14:paraId="4382D37C">
            <w:pPr>
              <w:tabs>
                <w:tab w:val="left" w:pos="0"/>
              </w:tabs>
              <w:adjustRightInd w:val="0"/>
              <w:snapToGrid w:val="0"/>
              <w:rPr>
                <w:color w:val="000000"/>
                <w:sz w:val="18"/>
                <w:szCs w:val="18"/>
              </w:rPr>
            </w:pPr>
            <w:r>
              <w:rPr>
                <w:rFonts w:hint="eastAsia"/>
                <w:color w:val="000000"/>
                <w:sz w:val="18"/>
                <w:szCs w:val="18"/>
              </w:rPr>
              <w:t>6.1 匹配方法的直观理解</w:t>
            </w:r>
          </w:p>
          <w:p w14:paraId="0CF82480">
            <w:pPr>
              <w:tabs>
                <w:tab w:val="left" w:pos="0"/>
              </w:tabs>
              <w:adjustRightInd w:val="0"/>
              <w:snapToGrid w:val="0"/>
              <w:rPr>
                <w:color w:val="000000"/>
                <w:sz w:val="18"/>
                <w:szCs w:val="18"/>
              </w:rPr>
            </w:pPr>
            <w:r>
              <w:rPr>
                <w:rFonts w:hint="eastAsia"/>
                <w:color w:val="000000"/>
                <w:sz w:val="18"/>
                <w:szCs w:val="18"/>
              </w:rPr>
              <w:t>6.2 匹配方法的假设条件</w:t>
            </w:r>
          </w:p>
          <w:p w14:paraId="269CFDEC">
            <w:pPr>
              <w:tabs>
                <w:tab w:val="left" w:pos="0"/>
              </w:tabs>
              <w:adjustRightInd w:val="0"/>
              <w:snapToGrid w:val="0"/>
              <w:rPr>
                <w:color w:val="000000"/>
                <w:sz w:val="18"/>
                <w:szCs w:val="18"/>
              </w:rPr>
            </w:pPr>
            <w:r>
              <w:rPr>
                <w:rFonts w:hint="eastAsia"/>
                <w:color w:val="000000"/>
                <w:sz w:val="18"/>
                <w:szCs w:val="18"/>
              </w:rPr>
              <w:t>6.3 直接匹配法</w:t>
            </w:r>
          </w:p>
          <w:p w14:paraId="6FC5FBC8">
            <w:pPr>
              <w:tabs>
                <w:tab w:val="left" w:pos="0"/>
              </w:tabs>
              <w:adjustRightInd w:val="0"/>
              <w:snapToGrid w:val="0"/>
              <w:rPr>
                <w:color w:val="000000"/>
                <w:sz w:val="18"/>
                <w:szCs w:val="18"/>
              </w:rPr>
            </w:pPr>
            <w:r>
              <w:rPr>
                <w:rFonts w:hint="eastAsia"/>
                <w:color w:val="000000"/>
                <w:sz w:val="18"/>
                <w:szCs w:val="18"/>
              </w:rPr>
              <w:t>6.4 倾向得分匹配法原理</w:t>
            </w:r>
          </w:p>
          <w:p w14:paraId="19591893">
            <w:pPr>
              <w:tabs>
                <w:tab w:val="left" w:pos="0"/>
              </w:tabs>
              <w:adjustRightInd w:val="0"/>
              <w:snapToGrid w:val="0"/>
              <w:rPr>
                <w:color w:val="000000"/>
                <w:sz w:val="18"/>
                <w:szCs w:val="18"/>
              </w:rPr>
            </w:pPr>
            <w:r>
              <w:rPr>
                <w:rFonts w:hint="eastAsia"/>
                <w:color w:val="000000"/>
                <w:sz w:val="18"/>
                <w:szCs w:val="18"/>
              </w:rPr>
              <w:t>6.5 倾向得分匹配法操作步骤</w:t>
            </w:r>
          </w:p>
          <w:p w14:paraId="0A108F0E">
            <w:pPr>
              <w:tabs>
                <w:tab w:val="left" w:pos="0"/>
              </w:tabs>
              <w:adjustRightInd w:val="0"/>
              <w:snapToGrid w:val="0"/>
              <w:rPr>
                <w:color w:val="000000"/>
                <w:sz w:val="18"/>
                <w:szCs w:val="18"/>
              </w:rPr>
            </w:pPr>
            <w:r>
              <w:rPr>
                <w:rFonts w:hint="eastAsia"/>
                <w:color w:val="000000"/>
                <w:sz w:val="18"/>
                <w:szCs w:val="18"/>
              </w:rPr>
              <w:t>6.6 倾向得分匹配实例</w:t>
            </w:r>
          </w:p>
          <w:p w14:paraId="384CC2C9">
            <w:pPr>
              <w:tabs>
                <w:tab w:val="left" w:pos="0"/>
              </w:tabs>
              <w:adjustRightInd w:val="0"/>
              <w:snapToGrid w:val="0"/>
              <w:rPr>
                <w:color w:val="000000"/>
                <w:szCs w:val="21"/>
              </w:rPr>
            </w:pPr>
            <w:r>
              <w:rPr>
                <w:rFonts w:hint="eastAsia"/>
                <w:color w:val="000000"/>
                <w:sz w:val="18"/>
                <w:szCs w:val="18"/>
              </w:rPr>
              <w:t>6.7 匹配方法运用常见问题</w:t>
            </w:r>
          </w:p>
        </w:tc>
        <w:tc>
          <w:tcPr>
            <w:tcW w:w="2579" w:type="dxa"/>
            <w:shd w:val="clear" w:color="auto" w:fill="auto"/>
          </w:tcPr>
          <w:p w14:paraId="73D9636C">
            <w:pPr>
              <w:tabs>
                <w:tab w:val="left" w:pos="0"/>
              </w:tabs>
              <w:adjustRightInd w:val="0"/>
              <w:snapToGrid w:val="0"/>
              <w:rPr>
                <w:rFonts w:ascii="宋体" w:hAnsi="宋体"/>
                <w:sz w:val="18"/>
                <w:szCs w:val="18"/>
              </w:rPr>
            </w:pPr>
            <w:r>
              <w:rPr>
                <w:rFonts w:hint="eastAsia" w:ascii="宋体" w:hAnsi="宋体"/>
                <w:sz w:val="18"/>
                <w:szCs w:val="18"/>
              </w:rPr>
              <w:t>1.教学重点</w:t>
            </w:r>
          </w:p>
          <w:p w14:paraId="75C80E3B">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介绍匹配方法、直接匹配和倾向匹配得分的概念。</w:t>
            </w:r>
          </w:p>
          <w:p w14:paraId="16D6F222">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理解匹配方法的前提条件：条件独立假设。</w:t>
            </w:r>
          </w:p>
          <w:p w14:paraId="4F13D034">
            <w:pPr>
              <w:tabs>
                <w:tab w:val="left" w:pos="0"/>
              </w:tabs>
              <w:adjustRightInd w:val="0"/>
              <w:snapToGrid w:val="0"/>
              <w:rPr>
                <w:rFonts w:ascii="宋体" w:hAnsi="宋体"/>
                <w:sz w:val="18"/>
                <w:szCs w:val="18"/>
              </w:rPr>
            </w:pPr>
            <w:r>
              <w:rPr>
                <w:rFonts w:ascii="宋体" w:hAnsi="宋体"/>
                <w:sz w:val="18"/>
                <w:szCs w:val="18"/>
              </w:rPr>
              <w:t>(3)</w:t>
            </w:r>
            <w:r>
              <w:rPr>
                <w:rFonts w:hint="eastAsia" w:ascii="宋体" w:hAnsi="宋体"/>
                <w:sz w:val="18"/>
                <w:szCs w:val="18"/>
              </w:rPr>
              <w:t>熟悉直接匹配和倾向匹配得分。</w:t>
            </w:r>
          </w:p>
          <w:p w14:paraId="46272A2A">
            <w:pPr>
              <w:tabs>
                <w:tab w:val="left" w:pos="0"/>
              </w:tabs>
              <w:adjustRightInd w:val="0"/>
              <w:snapToGrid w:val="0"/>
              <w:rPr>
                <w:rFonts w:ascii="宋体" w:hAnsi="宋体"/>
                <w:sz w:val="18"/>
                <w:szCs w:val="18"/>
              </w:rPr>
            </w:pPr>
            <w:r>
              <w:rPr>
                <w:rFonts w:ascii="宋体" w:hAnsi="宋体"/>
                <w:sz w:val="18"/>
                <w:szCs w:val="18"/>
              </w:rPr>
              <w:t>(4)</w:t>
            </w:r>
            <w:r>
              <w:rPr>
                <w:rFonts w:hint="eastAsia" w:ascii="宋体" w:hAnsi="宋体"/>
                <w:sz w:val="18"/>
                <w:szCs w:val="18"/>
              </w:rPr>
              <w:t>熟悉分块匹配、近邻匹配卡尺匹配半径匹配和核匹配的概念</w:t>
            </w:r>
          </w:p>
          <w:p w14:paraId="67896DD7">
            <w:pPr>
              <w:tabs>
                <w:tab w:val="left" w:pos="0"/>
              </w:tabs>
              <w:adjustRightInd w:val="0"/>
              <w:snapToGrid w:val="0"/>
              <w:rPr>
                <w:rFonts w:ascii="宋体" w:hAnsi="宋体"/>
                <w:sz w:val="18"/>
                <w:szCs w:val="18"/>
              </w:rPr>
            </w:pPr>
            <w:r>
              <w:rPr>
                <w:rFonts w:ascii="宋体" w:hAnsi="宋体"/>
                <w:sz w:val="18"/>
                <w:szCs w:val="18"/>
              </w:rPr>
              <w:t>(5)</w:t>
            </w:r>
            <w:r>
              <w:rPr>
                <w:rFonts w:hint="eastAsia" w:ascii="宋体" w:hAnsi="宋体"/>
                <w:sz w:val="18"/>
                <w:szCs w:val="18"/>
              </w:rPr>
              <w:t>掌握近邻匹配卡和核匹配的步骤。</w:t>
            </w:r>
          </w:p>
          <w:p w14:paraId="1E47B01E">
            <w:pPr>
              <w:tabs>
                <w:tab w:val="left" w:pos="0"/>
              </w:tabs>
              <w:adjustRightInd w:val="0"/>
              <w:snapToGrid w:val="0"/>
              <w:rPr>
                <w:rFonts w:ascii="宋体" w:hAnsi="宋体"/>
                <w:sz w:val="18"/>
                <w:szCs w:val="18"/>
              </w:rPr>
            </w:pPr>
            <w:r>
              <w:rPr>
                <w:rFonts w:ascii="宋体" w:hAnsi="宋体"/>
                <w:sz w:val="18"/>
                <w:szCs w:val="18"/>
              </w:rPr>
              <w:t>(</w:t>
            </w:r>
            <w:r>
              <w:rPr>
                <w:rFonts w:hint="eastAsia" w:ascii="宋体" w:hAnsi="宋体"/>
                <w:sz w:val="18"/>
                <w:szCs w:val="18"/>
              </w:rPr>
              <w:t>6)掌握通过匹配方法计算处置效应。</w:t>
            </w:r>
          </w:p>
          <w:p w14:paraId="3F3C2EAA">
            <w:pPr>
              <w:tabs>
                <w:tab w:val="left" w:pos="0"/>
              </w:tabs>
              <w:adjustRightInd w:val="0"/>
              <w:snapToGrid w:val="0"/>
              <w:rPr>
                <w:rFonts w:ascii="宋体" w:hAnsi="宋体"/>
                <w:sz w:val="18"/>
                <w:szCs w:val="18"/>
              </w:rPr>
            </w:pPr>
            <w:r>
              <w:rPr>
                <w:rFonts w:ascii="宋体" w:hAnsi="宋体"/>
                <w:sz w:val="18"/>
                <w:szCs w:val="18"/>
              </w:rPr>
              <w:t>(</w:t>
            </w:r>
            <w:r>
              <w:rPr>
                <w:rFonts w:hint="eastAsia" w:ascii="宋体" w:hAnsi="宋体"/>
                <w:sz w:val="18"/>
                <w:szCs w:val="18"/>
              </w:rPr>
              <w:t>7)熟练运用</w:t>
            </w:r>
            <w:r>
              <w:rPr>
                <w:sz w:val="18"/>
                <w:szCs w:val="18"/>
              </w:rPr>
              <w:t>Stata</w:t>
            </w:r>
            <w:r>
              <w:rPr>
                <w:rFonts w:hint="eastAsia"/>
                <w:sz w:val="18"/>
                <w:szCs w:val="18"/>
              </w:rPr>
              <w:t>进行倾向匹配得分(PSM)</w:t>
            </w:r>
            <w:r>
              <w:rPr>
                <w:rFonts w:hint="eastAsia" w:ascii="宋体" w:hAnsi="宋体"/>
                <w:sz w:val="18"/>
                <w:szCs w:val="18"/>
              </w:rPr>
              <w:t>。</w:t>
            </w:r>
          </w:p>
          <w:p w14:paraId="02D6F957">
            <w:pPr>
              <w:tabs>
                <w:tab w:val="left" w:pos="0"/>
              </w:tabs>
              <w:adjustRightInd w:val="0"/>
              <w:snapToGrid w:val="0"/>
              <w:rPr>
                <w:rFonts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教学难点</w:t>
            </w:r>
          </w:p>
          <w:p w14:paraId="0C284052">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匹配方法的概念</w:t>
            </w:r>
          </w:p>
          <w:p w14:paraId="7F3848BA">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几种常见的匹配方法的原理。</w:t>
            </w:r>
          </w:p>
          <w:p w14:paraId="2D4B0E95">
            <w:pPr>
              <w:tabs>
                <w:tab w:val="left" w:pos="0"/>
              </w:tabs>
              <w:adjustRightInd w:val="0"/>
              <w:snapToGrid w:val="0"/>
              <w:rPr>
                <w:rFonts w:ascii="宋体" w:hAnsi="宋体"/>
                <w:sz w:val="18"/>
                <w:szCs w:val="18"/>
              </w:rPr>
            </w:pPr>
            <w:r>
              <w:rPr>
                <w:rFonts w:ascii="宋体" w:hAnsi="宋体"/>
                <w:sz w:val="18"/>
                <w:szCs w:val="18"/>
              </w:rPr>
              <w:t>(3)</w:t>
            </w:r>
            <w:r>
              <w:rPr>
                <w:rFonts w:hint="eastAsia" w:ascii="宋体" w:hAnsi="宋体"/>
                <w:sz w:val="18"/>
                <w:szCs w:val="18"/>
              </w:rPr>
              <w:t>通过Stata进行倾向匹配得分。</w:t>
            </w:r>
          </w:p>
          <w:p w14:paraId="337B40F9">
            <w:pPr>
              <w:tabs>
                <w:tab w:val="left" w:pos="0"/>
              </w:tabs>
              <w:adjustRightInd w:val="0"/>
              <w:snapToGrid w:val="0"/>
              <w:rPr>
                <w:rFonts w:ascii="宋体" w:hAnsi="宋体"/>
                <w:color w:val="FF0000"/>
                <w:sz w:val="18"/>
                <w:szCs w:val="18"/>
              </w:rPr>
            </w:pPr>
            <w:r>
              <w:rPr>
                <w:rFonts w:hint="eastAsia" w:ascii="宋体" w:hAnsi="宋体"/>
                <w:color w:val="FF0000"/>
                <w:sz w:val="18"/>
                <w:szCs w:val="18"/>
              </w:rPr>
              <w:t>3</w:t>
            </w:r>
            <w:r>
              <w:rPr>
                <w:rFonts w:ascii="宋体" w:hAnsi="宋体"/>
                <w:color w:val="FF0000"/>
                <w:sz w:val="18"/>
                <w:szCs w:val="18"/>
              </w:rPr>
              <w:t>.</w:t>
            </w:r>
            <w:r>
              <w:rPr>
                <w:rFonts w:hint="eastAsia" w:ascii="宋体" w:hAnsi="宋体"/>
                <w:color w:val="FF0000"/>
                <w:sz w:val="18"/>
                <w:szCs w:val="18"/>
              </w:rPr>
              <w:t>课程思政要素</w:t>
            </w:r>
          </w:p>
          <w:p w14:paraId="1A7857F1">
            <w:pPr>
              <w:tabs>
                <w:tab w:val="left" w:pos="0"/>
              </w:tabs>
              <w:adjustRightInd w:val="0"/>
              <w:snapToGrid w:val="0"/>
              <w:rPr>
                <w:rFonts w:ascii="宋体" w:hAnsi="宋体"/>
                <w:color w:val="FF0000"/>
                <w:sz w:val="18"/>
                <w:szCs w:val="18"/>
              </w:rPr>
            </w:pPr>
            <w:r>
              <w:rPr>
                <w:rFonts w:hint="eastAsia" w:ascii="宋体" w:hAnsi="宋体"/>
                <w:color w:val="FF0000"/>
                <w:sz w:val="18"/>
                <w:szCs w:val="18"/>
              </w:rPr>
              <w:t>(</w:t>
            </w:r>
            <w:r>
              <w:rPr>
                <w:rFonts w:ascii="宋体" w:hAnsi="宋体"/>
                <w:color w:val="FF0000"/>
                <w:sz w:val="18"/>
                <w:szCs w:val="18"/>
              </w:rPr>
              <w:t>1)</w:t>
            </w:r>
            <w:r>
              <w:rPr>
                <w:rFonts w:hint="eastAsia" w:ascii="宋体" w:hAnsi="宋体"/>
                <w:color w:val="FF0000"/>
                <w:sz w:val="18"/>
                <w:szCs w:val="18"/>
              </w:rPr>
              <w:t>通过介绍匹配方法，客观认识世界，任何事物都是相关联。</w:t>
            </w:r>
          </w:p>
          <w:p w14:paraId="15D276F8">
            <w:pPr>
              <w:tabs>
                <w:tab w:val="left" w:pos="0"/>
              </w:tabs>
              <w:adjustRightInd w:val="0"/>
              <w:snapToGrid w:val="0"/>
              <w:rPr>
                <w:rFonts w:ascii="宋体" w:hAnsi="宋体"/>
                <w:color w:val="FF0000"/>
                <w:sz w:val="18"/>
                <w:szCs w:val="18"/>
              </w:rPr>
            </w:pPr>
            <w:r>
              <w:rPr>
                <w:rFonts w:hint="eastAsia" w:ascii="宋体" w:hAnsi="宋体"/>
                <w:color w:val="FF0000"/>
                <w:sz w:val="18"/>
                <w:szCs w:val="18"/>
              </w:rPr>
              <w:t>(2</w:t>
            </w:r>
            <w:r>
              <w:rPr>
                <w:rFonts w:ascii="宋体" w:hAnsi="宋体"/>
                <w:color w:val="FF0000"/>
                <w:sz w:val="18"/>
                <w:szCs w:val="18"/>
              </w:rPr>
              <w:t>)</w:t>
            </w:r>
            <w:r>
              <w:rPr>
                <w:rFonts w:hint="eastAsia" w:ascii="宋体" w:hAnsi="宋体"/>
                <w:color w:val="FF0000"/>
                <w:sz w:val="18"/>
                <w:szCs w:val="18"/>
              </w:rPr>
              <w:t>倾向匹配得分方法的原理，告诉我们世界上没有完全一样的事物，但是我们可以通过不断的实践，精益求精，将两者误差控制在最小的范围。</w:t>
            </w:r>
          </w:p>
        </w:tc>
        <w:tc>
          <w:tcPr>
            <w:tcW w:w="426" w:type="dxa"/>
            <w:shd w:val="clear" w:color="auto" w:fill="auto"/>
          </w:tcPr>
          <w:p w14:paraId="462AC755">
            <w:pPr>
              <w:adjustRightInd w:val="0"/>
              <w:snapToGrid w:val="0"/>
              <w:rPr>
                <w:rFonts w:eastAsia="黑体"/>
                <w:color w:val="000000"/>
                <w:sz w:val="18"/>
                <w:szCs w:val="18"/>
              </w:rPr>
            </w:pPr>
            <w:r>
              <w:rPr>
                <w:rFonts w:hint="eastAsia" w:eastAsia="黑体"/>
                <w:color w:val="000000"/>
                <w:sz w:val="18"/>
                <w:szCs w:val="18"/>
              </w:rPr>
              <w:t>2</w:t>
            </w:r>
          </w:p>
        </w:tc>
        <w:tc>
          <w:tcPr>
            <w:tcW w:w="2819" w:type="dxa"/>
            <w:shd w:val="clear" w:color="auto" w:fill="auto"/>
          </w:tcPr>
          <w:p w14:paraId="722DED67">
            <w:pPr>
              <w:adjustRightInd w:val="0"/>
              <w:snapToGrid w:val="0"/>
              <w:rPr>
                <w:rFonts w:ascii="宋体" w:hAnsi="宋体"/>
                <w:iCs/>
                <w:sz w:val="18"/>
                <w:szCs w:val="18"/>
              </w:rPr>
            </w:pPr>
            <w:r>
              <w:rPr>
                <w:rFonts w:hint="eastAsia" w:ascii="宋体" w:hAnsi="宋体"/>
                <w:iCs/>
                <w:sz w:val="18"/>
                <w:szCs w:val="18"/>
              </w:rPr>
              <w:t>1.知识要求：掌握</w:t>
            </w:r>
            <w:r>
              <w:rPr>
                <w:rFonts w:hint="eastAsia" w:ascii="宋体" w:hAnsi="宋体"/>
                <w:sz w:val="18"/>
                <w:szCs w:val="18"/>
              </w:rPr>
              <w:t>匹配方法、直接匹配和倾向匹配得分</w:t>
            </w:r>
            <w:r>
              <w:rPr>
                <w:rFonts w:hint="eastAsia" w:ascii="宋体" w:hAnsi="宋体"/>
                <w:iCs/>
                <w:sz w:val="18"/>
                <w:szCs w:val="18"/>
              </w:rPr>
              <w:t>的概念。</w:t>
            </w:r>
          </w:p>
          <w:p w14:paraId="66F98D57">
            <w:pPr>
              <w:adjustRightInd w:val="0"/>
              <w:snapToGrid w:val="0"/>
              <w:rPr>
                <w:rFonts w:ascii="宋体" w:hAnsi="宋体"/>
                <w:iCs/>
                <w:sz w:val="18"/>
                <w:szCs w:val="18"/>
              </w:rPr>
            </w:pPr>
            <w:r>
              <w:rPr>
                <w:rFonts w:ascii="宋体" w:hAnsi="宋体"/>
                <w:iCs/>
                <w:sz w:val="18"/>
                <w:szCs w:val="18"/>
              </w:rPr>
              <w:t>2.</w:t>
            </w:r>
            <w:r>
              <w:rPr>
                <w:rFonts w:hint="eastAsia" w:ascii="宋体" w:hAnsi="宋体"/>
                <w:iCs/>
                <w:sz w:val="18"/>
                <w:szCs w:val="18"/>
              </w:rPr>
              <w:t>能力要求：掌握倾向匹配得分的原理，并运用Stata进行倾向匹配得分操作，并分析结果。</w:t>
            </w:r>
          </w:p>
          <w:p w14:paraId="0EB02570">
            <w:pPr>
              <w:adjustRightInd w:val="0"/>
              <w:snapToGrid w:val="0"/>
              <w:rPr>
                <w:rFonts w:ascii="宋体" w:hAnsi="宋体"/>
                <w:iCs/>
                <w:color w:val="FF0000"/>
                <w:sz w:val="18"/>
                <w:szCs w:val="18"/>
              </w:rPr>
            </w:pPr>
            <w:r>
              <w:rPr>
                <w:rFonts w:hint="eastAsia" w:ascii="宋体" w:hAnsi="宋体"/>
                <w:iCs/>
                <w:color w:val="FF0000"/>
                <w:sz w:val="18"/>
                <w:szCs w:val="18"/>
              </w:rPr>
              <w:t>3</w:t>
            </w:r>
            <w:r>
              <w:rPr>
                <w:rFonts w:ascii="宋体" w:hAnsi="宋体"/>
                <w:iCs/>
                <w:color w:val="FF0000"/>
                <w:sz w:val="18"/>
                <w:szCs w:val="18"/>
              </w:rPr>
              <w:t>.</w:t>
            </w:r>
            <w:r>
              <w:rPr>
                <w:rFonts w:hint="eastAsia" w:ascii="宋体" w:hAnsi="宋体"/>
                <w:iCs/>
                <w:color w:val="FF0000"/>
                <w:sz w:val="18"/>
                <w:szCs w:val="18"/>
              </w:rPr>
              <w:t>素质及课堂思政要求：通过倾向匹配得分的原理，客观认识世界，培养正确的探索精神、积极进取。</w:t>
            </w:r>
          </w:p>
          <w:p w14:paraId="16990392">
            <w:pPr>
              <w:adjustRightInd w:val="0"/>
              <w:snapToGrid w:val="0"/>
              <w:rPr>
                <w:rFonts w:ascii="宋体" w:hAnsi="宋体"/>
                <w:iCs/>
                <w:color w:val="FF0000"/>
                <w:sz w:val="18"/>
                <w:szCs w:val="18"/>
              </w:rPr>
            </w:pPr>
          </w:p>
        </w:tc>
        <w:tc>
          <w:tcPr>
            <w:tcW w:w="1400" w:type="dxa"/>
            <w:shd w:val="clear" w:color="auto" w:fill="auto"/>
          </w:tcPr>
          <w:p w14:paraId="072AAF44">
            <w:pPr>
              <w:adjustRightInd w:val="0"/>
              <w:snapToGrid w:val="0"/>
              <w:rPr>
                <w:rFonts w:ascii="宋体" w:hAnsi="宋体"/>
                <w:iCs/>
                <w:sz w:val="18"/>
                <w:szCs w:val="18"/>
              </w:rPr>
            </w:pPr>
            <w:r>
              <w:rPr>
                <w:rFonts w:hint="eastAsia" w:ascii="宋体" w:hAnsi="宋体"/>
                <w:iCs/>
                <w:sz w:val="18"/>
                <w:szCs w:val="18"/>
              </w:rPr>
              <w:t>1</w:t>
            </w:r>
            <w:r>
              <w:rPr>
                <w:rFonts w:ascii="宋体" w:hAnsi="宋体"/>
                <w:iCs/>
                <w:sz w:val="18"/>
                <w:szCs w:val="18"/>
              </w:rPr>
              <w:t>.</w:t>
            </w:r>
            <w:r>
              <w:rPr>
                <w:rFonts w:hint="eastAsia" w:ascii="宋体" w:hAnsi="宋体"/>
                <w:iCs/>
                <w:sz w:val="18"/>
                <w:szCs w:val="18"/>
              </w:rPr>
              <w:t>课堂讲解：讲解</w:t>
            </w:r>
            <w:r>
              <w:rPr>
                <w:rFonts w:hint="eastAsia" w:ascii="宋体" w:hAnsi="宋体"/>
                <w:sz w:val="18"/>
                <w:szCs w:val="18"/>
              </w:rPr>
              <w:t>匹配方法、直接匹配和倾向匹配得分</w:t>
            </w:r>
            <w:r>
              <w:rPr>
                <w:rFonts w:hint="eastAsia" w:ascii="宋体" w:hAnsi="宋体"/>
                <w:iCs/>
                <w:sz w:val="18"/>
                <w:szCs w:val="18"/>
              </w:rPr>
              <w:t>的原理；</w:t>
            </w:r>
          </w:p>
          <w:p w14:paraId="0B92722A">
            <w:pPr>
              <w:adjustRightInd w:val="0"/>
              <w:snapToGrid w:val="0"/>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案例分析：以</w:t>
            </w:r>
            <w:r>
              <w:rPr>
                <w:rFonts w:hint="eastAsia" w:ascii="宋体" w:hAnsi="宋体"/>
                <w:sz w:val="18"/>
                <w:szCs w:val="18"/>
              </w:rPr>
              <w:t>倾向匹配得分</w:t>
            </w:r>
            <w:r>
              <w:rPr>
                <w:rFonts w:hint="eastAsia" w:ascii="宋体" w:hAnsi="宋体"/>
                <w:iCs/>
                <w:sz w:val="18"/>
                <w:szCs w:val="18"/>
              </w:rPr>
              <w:t>进行讲解让学生理解怎么运用</w:t>
            </w:r>
            <w:r>
              <w:rPr>
                <w:iCs/>
                <w:sz w:val="18"/>
                <w:szCs w:val="18"/>
              </w:rPr>
              <w:t>Stata</w:t>
            </w:r>
            <w:r>
              <w:rPr>
                <w:rFonts w:hint="eastAsia" w:ascii="宋体" w:hAnsi="宋体"/>
                <w:iCs/>
                <w:sz w:val="18"/>
                <w:szCs w:val="18"/>
              </w:rPr>
              <w:t>进行</w:t>
            </w:r>
            <w:r>
              <w:rPr>
                <w:rFonts w:hint="eastAsia" w:ascii="宋体" w:hAnsi="宋体"/>
                <w:sz w:val="18"/>
                <w:szCs w:val="18"/>
              </w:rPr>
              <w:t>倾向匹配得分</w:t>
            </w:r>
            <w:r>
              <w:rPr>
                <w:rFonts w:hint="eastAsia" w:ascii="宋体" w:hAnsi="宋体"/>
                <w:iCs/>
                <w:sz w:val="18"/>
                <w:szCs w:val="18"/>
              </w:rPr>
              <w:t>，并分析其结果；</w:t>
            </w:r>
          </w:p>
          <w:p w14:paraId="0C325A0D">
            <w:pPr>
              <w:adjustRightInd w:val="0"/>
              <w:snapToGrid w:val="0"/>
              <w:rPr>
                <w:rFonts w:ascii="宋体" w:hAnsi="宋体"/>
                <w:iCs/>
                <w:sz w:val="18"/>
                <w:szCs w:val="18"/>
              </w:rPr>
            </w:pPr>
            <w:r>
              <w:rPr>
                <w:rFonts w:hint="eastAsia" w:ascii="宋体" w:hAnsi="宋体"/>
                <w:iCs/>
                <w:sz w:val="18"/>
                <w:szCs w:val="18"/>
              </w:rPr>
              <w:t>3</w:t>
            </w:r>
            <w:r>
              <w:rPr>
                <w:rFonts w:ascii="宋体" w:hAnsi="宋体"/>
                <w:iCs/>
                <w:sz w:val="18"/>
                <w:szCs w:val="18"/>
              </w:rPr>
              <w:t>.</w:t>
            </w:r>
            <w:r>
              <w:rPr>
                <w:rFonts w:hint="eastAsia" w:ascii="宋体" w:hAnsi="宋体"/>
                <w:iCs/>
                <w:sz w:val="18"/>
                <w:szCs w:val="18"/>
              </w:rPr>
              <w:t>小组讨论：讨论重点难点，加深对</w:t>
            </w:r>
            <w:r>
              <w:rPr>
                <w:rFonts w:hint="eastAsia" w:ascii="宋体" w:hAnsi="宋体"/>
                <w:sz w:val="18"/>
                <w:szCs w:val="18"/>
              </w:rPr>
              <w:t>倾向匹配得分</w:t>
            </w:r>
            <w:r>
              <w:rPr>
                <w:rFonts w:hint="eastAsia" w:ascii="宋体" w:hAnsi="宋体"/>
                <w:iCs/>
                <w:sz w:val="18"/>
                <w:szCs w:val="18"/>
              </w:rPr>
              <w:t>的认识和理解；</w:t>
            </w:r>
          </w:p>
          <w:p w14:paraId="02B55F52">
            <w:pPr>
              <w:adjustRightInd w:val="0"/>
              <w:snapToGrid w:val="0"/>
              <w:rPr>
                <w:rFonts w:ascii="宋体" w:hAnsi="宋体"/>
                <w:iCs/>
                <w:sz w:val="18"/>
                <w:szCs w:val="18"/>
              </w:rPr>
            </w:pPr>
            <w:r>
              <w:rPr>
                <w:rFonts w:hint="eastAsia" w:ascii="宋体" w:hAnsi="宋体"/>
                <w:iCs/>
                <w:sz w:val="18"/>
                <w:szCs w:val="18"/>
              </w:rPr>
              <w:t>4</w:t>
            </w:r>
            <w:r>
              <w:rPr>
                <w:rFonts w:ascii="宋体" w:hAnsi="宋体"/>
                <w:iCs/>
                <w:sz w:val="18"/>
                <w:szCs w:val="18"/>
              </w:rPr>
              <w:t>.</w:t>
            </w:r>
            <w:r>
              <w:rPr>
                <w:rFonts w:hint="eastAsia" w:ascii="宋体" w:hAnsi="宋体"/>
                <w:iCs/>
                <w:sz w:val="18"/>
                <w:szCs w:val="18"/>
              </w:rPr>
              <w:t>课堂提问：鼓励学生提问，解答学生疑问。</w:t>
            </w:r>
          </w:p>
          <w:p w14:paraId="031681EB">
            <w:pPr>
              <w:adjustRightInd w:val="0"/>
              <w:snapToGrid w:val="0"/>
              <w:rPr>
                <w:rFonts w:ascii="宋体" w:hAnsi="宋体"/>
                <w:iCs/>
                <w:sz w:val="18"/>
                <w:szCs w:val="18"/>
              </w:rPr>
            </w:pPr>
            <w:r>
              <w:rPr>
                <w:rFonts w:hint="eastAsia" w:ascii="宋体" w:hAnsi="宋体"/>
                <w:iCs/>
                <w:sz w:val="18"/>
                <w:szCs w:val="18"/>
              </w:rPr>
              <w:t>5</w:t>
            </w:r>
            <w:r>
              <w:rPr>
                <w:rFonts w:ascii="宋体" w:hAnsi="宋体"/>
                <w:iCs/>
                <w:sz w:val="18"/>
                <w:szCs w:val="18"/>
              </w:rPr>
              <w:t>.</w:t>
            </w:r>
            <w:r>
              <w:rPr>
                <w:rFonts w:hint="eastAsia" w:ascii="宋体" w:hAnsi="宋体"/>
                <w:iCs/>
                <w:sz w:val="18"/>
                <w:szCs w:val="18"/>
              </w:rPr>
              <w:t>应用练习：设计应用练习，培养解决问题的能力。</w:t>
            </w:r>
          </w:p>
          <w:p w14:paraId="1182BF89">
            <w:pPr>
              <w:adjustRightInd w:val="0"/>
              <w:snapToGrid w:val="0"/>
              <w:rPr>
                <w:rFonts w:ascii="宋体" w:hAnsi="宋体"/>
                <w:iCs/>
                <w:sz w:val="18"/>
                <w:szCs w:val="18"/>
              </w:rPr>
            </w:pPr>
          </w:p>
        </w:tc>
        <w:tc>
          <w:tcPr>
            <w:tcW w:w="1167" w:type="dxa"/>
            <w:shd w:val="clear" w:color="auto" w:fill="auto"/>
          </w:tcPr>
          <w:p w14:paraId="5FFAA6DB">
            <w:pPr>
              <w:adjustRightInd w:val="0"/>
              <w:snapToGrid w:val="0"/>
              <w:jc w:val="left"/>
              <w:rPr>
                <w:rFonts w:ascii="宋体" w:hAnsi="宋体"/>
                <w:iCs/>
                <w:sz w:val="18"/>
                <w:szCs w:val="18"/>
              </w:rPr>
            </w:pPr>
            <w:r>
              <w:rPr>
                <w:rFonts w:hint="eastAsia" w:ascii="宋体" w:hAnsi="宋体"/>
                <w:iCs/>
                <w:sz w:val="18"/>
                <w:szCs w:val="18"/>
              </w:rPr>
              <w:t>作业要求：1</w:t>
            </w:r>
            <w:r>
              <w:rPr>
                <w:rFonts w:ascii="宋体" w:hAnsi="宋体"/>
                <w:iCs/>
                <w:sz w:val="18"/>
                <w:szCs w:val="18"/>
              </w:rPr>
              <w:t>.</w:t>
            </w:r>
            <w:r>
              <w:rPr>
                <w:rFonts w:hint="eastAsia" w:ascii="宋体" w:hAnsi="宋体"/>
                <w:iCs/>
                <w:sz w:val="18"/>
                <w:szCs w:val="18"/>
              </w:rPr>
              <w:t>复习</w:t>
            </w:r>
            <w:r>
              <w:rPr>
                <w:rFonts w:hint="eastAsia" w:ascii="宋体" w:hAnsi="宋体"/>
                <w:sz w:val="18"/>
                <w:szCs w:val="18"/>
              </w:rPr>
              <w:t>倾向匹配得分</w:t>
            </w:r>
            <w:r>
              <w:rPr>
                <w:rFonts w:hint="eastAsia" w:ascii="宋体" w:hAnsi="宋体"/>
                <w:iCs/>
                <w:sz w:val="18"/>
                <w:szCs w:val="18"/>
              </w:rPr>
              <w:t>的原理。</w:t>
            </w:r>
          </w:p>
          <w:p w14:paraId="2DE00BB3">
            <w:pPr>
              <w:adjustRightInd w:val="0"/>
              <w:snapToGrid w:val="0"/>
              <w:jc w:val="left"/>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课堂思考案例,完成相关练习题。</w:t>
            </w:r>
          </w:p>
          <w:p w14:paraId="072DA820">
            <w:pPr>
              <w:adjustRightInd w:val="0"/>
              <w:snapToGrid w:val="0"/>
              <w:jc w:val="left"/>
              <w:rPr>
                <w:rFonts w:ascii="宋体" w:hAnsi="宋体"/>
                <w:iCs/>
                <w:sz w:val="18"/>
                <w:szCs w:val="18"/>
              </w:rPr>
            </w:pPr>
            <w:r>
              <w:rPr>
                <w:rFonts w:ascii="宋体" w:hAnsi="宋体"/>
                <w:iCs/>
                <w:sz w:val="18"/>
                <w:szCs w:val="18"/>
              </w:rPr>
              <w:t>3.</w:t>
            </w:r>
            <w:r>
              <w:rPr>
                <w:rFonts w:hint="eastAsia" w:ascii="宋体" w:hAnsi="宋体"/>
                <w:iCs/>
                <w:sz w:val="18"/>
                <w:szCs w:val="18"/>
              </w:rPr>
              <w:t>提供倾向匹配得分案例的数据，复现倾向匹配得分的过程。</w:t>
            </w:r>
          </w:p>
          <w:p w14:paraId="7D977BC8">
            <w:pPr>
              <w:adjustRightInd w:val="0"/>
              <w:snapToGrid w:val="0"/>
              <w:jc w:val="left"/>
              <w:rPr>
                <w:rFonts w:ascii="宋体" w:hAnsi="宋体"/>
                <w:iCs/>
                <w:sz w:val="18"/>
                <w:szCs w:val="18"/>
              </w:rPr>
            </w:pPr>
          </w:p>
        </w:tc>
        <w:tc>
          <w:tcPr>
            <w:tcW w:w="1276" w:type="dxa"/>
            <w:shd w:val="clear" w:color="auto" w:fill="auto"/>
          </w:tcPr>
          <w:p w14:paraId="3774B5A5">
            <w:pPr>
              <w:adjustRightInd w:val="0"/>
              <w:snapToGrid w:val="0"/>
              <w:rPr>
                <w:rFonts w:ascii="宋体" w:hAnsi="宋体"/>
                <w:iCs/>
                <w:sz w:val="18"/>
                <w:szCs w:val="18"/>
              </w:rPr>
            </w:pPr>
            <w:r>
              <w:rPr>
                <w:rFonts w:hint="eastAsia" w:ascii="宋体" w:hAnsi="宋体"/>
                <w:iCs/>
                <w:sz w:val="18"/>
                <w:szCs w:val="18"/>
              </w:rPr>
              <w:t>1.复习和总结核心知识点，课后完成相关文献的阅读</w:t>
            </w:r>
          </w:p>
          <w:p w14:paraId="13695CE0">
            <w:pPr>
              <w:adjustRightInd w:val="0"/>
              <w:snapToGrid w:val="0"/>
              <w:rPr>
                <w:rFonts w:ascii="宋体" w:hAnsi="宋体"/>
                <w:iCs/>
                <w:sz w:val="18"/>
                <w:szCs w:val="18"/>
              </w:rPr>
            </w:pPr>
            <w:r>
              <w:rPr>
                <w:rFonts w:hint="eastAsia" w:ascii="宋体" w:hAnsi="宋体"/>
                <w:iCs/>
                <w:sz w:val="18"/>
                <w:szCs w:val="18"/>
              </w:rPr>
              <w:t>2.小组讨论分析具体案例</w:t>
            </w:r>
          </w:p>
        </w:tc>
        <w:tc>
          <w:tcPr>
            <w:tcW w:w="801" w:type="dxa"/>
            <w:shd w:val="clear" w:color="auto" w:fill="auto"/>
          </w:tcPr>
          <w:p w14:paraId="4C1CC05C">
            <w:pPr>
              <w:adjustRightInd w:val="0"/>
              <w:snapToGrid w:val="0"/>
              <w:spacing w:line="300" w:lineRule="auto"/>
              <w:rPr>
                <w:rFonts w:eastAsia="黑体"/>
                <w:iCs/>
                <w:color w:val="000000"/>
                <w:sz w:val="18"/>
                <w:szCs w:val="18"/>
              </w:rPr>
            </w:pPr>
            <w:r>
              <w:rPr>
                <w:rFonts w:hint="eastAsia" w:eastAsia="黑体"/>
                <w:iCs/>
                <w:color w:val="000000"/>
                <w:sz w:val="18"/>
                <w:szCs w:val="18"/>
              </w:rPr>
              <w:t>1，2，3</w:t>
            </w:r>
          </w:p>
        </w:tc>
      </w:tr>
      <w:tr w14:paraId="14FBF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2681F968">
            <w:pPr>
              <w:adjustRightInd w:val="0"/>
              <w:snapToGrid w:val="0"/>
              <w:spacing w:line="300" w:lineRule="auto"/>
              <w:jc w:val="center"/>
              <w:rPr>
                <w:rFonts w:eastAsia="黑体"/>
                <w:color w:val="000000"/>
                <w:sz w:val="18"/>
                <w:szCs w:val="18"/>
              </w:rPr>
            </w:pPr>
          </w:p>
        </w:tc>
        <w:tc>
          <w:tcPr>
            <w:tcW w:w="1374" w:type="dxa"/>
            <w:shd w:val="clear" w:color="auto" w:fill="auto"/>
            <w:vAlign w:val="center"/>
          </w:tcPr>
          <w:p w14:paraId="0C600C02">
            <w:pPr>
              <w:adjustRightInd w:val="0"/>
              <w:snapToGrid w:val="0"/>
              <w:rPr>
                <w:rFonts w:ascii="宋体" w:hAnsi="宋体"/>
                <w:sz w:val="18"/>
                <w:szCs w:val="18"/>
              </w:rPr>
            </w:pPr>
            <w:r>
              <w:rPr>
                <w:rFonts w:hint="eastAsia" w:ascii="宋体" w:hAnsi="宋体"/>
                <w:sz w:val="18"/>
                <w:szCs w:val="18"/>
              </w:rPr>
              <w:t>第七章</w:t>
            </w:r>
          </w:p>
          <w:p w14:paraId="6349D9D4">
            <w:pPr>
              <w:adjustRightInd w:val="0"/>
              <w:snapToGrid w:val="0"/>
              <w:rPr>
                <w:rFonts w:ascii="宋体" w:hAnsi="宋体"/>
                <w:sz w:val="18"/>
                <w:szCs w:val="18"/>
              </w:rPr>
            </w:pPr>
            <w:r>
              <w:rPr>
                <w:rFonts w:hint="eastAsia" w:ascii="宋体" w:hAnsi="宋体"/>
                <w:sz w:val="18"/>
                <w:szCs w:val="18"/>
              </w:rPr>
              <w:t>面板数据分析</w:t>
            </w:r>
          </w:p>
        </w:tc>
        <w:tc>
          <w:tcPr>
            <w:tcW w:w="1838" w:type="dxa"/>
            <w:shd w:val="clear" w:color="auto" w:fill="auto"/>
            <w:vAlign w:val="center"/>
          </w:tcPr>
          <w:p w14:paraId="09F4C180">
            <w:pPr>
              <w:tabs>
                <w:tab w:val="left" w:pos="0"/>
              </w:tabs>
              <w:adjustRightInd w:val="0"/>
              <w:snapToGrid w:val="0"/>
              <w:rPr>
                <w:color w:val="000000"/>
                <w:szCs w:val="21"/>
              </w:rPr>
            </w:pPr>
            <w:r>
              <w:rPr>
                <w:rFonts w:hint="eastAsia"/>
                <w:color w:val="000000"/>
                <w:szCs w:val="21"/>
              </w:rPr>
              <w:t>7.1</w:t>
            </w:r>
            <w:r>
              <w:rPr>
                <w:color w:val="000000"/>
                <w:szCs w:val="21"/>
              </w:rPr>
              <w:t xml:space="preserve"> </w:t>
            </w:r>
            <w:r>
              <w:rPr>
                <w:rFonts w:hint="eastAsia"/>
                <w:color w:val="000000"/>
                <w:szCs w:val="21"/>
              </w:rPr>
              <w:t>什么是面板数据</w:t>
            </w:r>
          </w:p>
          <w:p w14:paraId="6FCFD3CA">
            <w:pPr>
              <w:tabs>
                <w:tab w:val="left" w:pos="0"/>
              </w:tabs>
              <w:adjustRightInd w:val="0"/>
              <w:snapToGrid w:val="0"/>
              <w:rPr>
                <w:color w:val="000000"/>
                <w:szCs w:val="21"/>
              </w:rPr>
            </w:pPr>
            <w:r>
              <w:rPr>
                <w:rFonts w:hint="eastAsia"/>
                <w:color w:val="000000"/>
                <w:szCs w:val="21"/>
              </w:rPr>
              <w:t>7.2</w:t>
            </w:r>
            <w:r>
              <w:rPr>
                <w:color w:val="000000"/>
                <w:szCs w:val="21"/>
              </w:rPr>
              <w:t xml:space="preserve"> </w:t>
            </w:r>
            <w:r>
              <w:rPr>
                <w:rFonts w:hint="eastAsia"/>
                <w:color w:val="000000"/>
                <w:szCs w:val="21"/>
              </w:rPr>
              <w:t>面板数据的信息来源</w:t>
            </w:r>
          </w:p>
          <w:p w14:paraId="3BAE02F0">
            <w:pPr>
              <w:tabs>
                <w:tab w:val="left" w:pos="0"/>
              </w:tabs>
              <w:adjustRightInd w:val="0"/>
              <w:snapToGrid w:val="0"/>
              <w:rPr>
                <w:color w:val="000000"/>
                <w:szCs w:val="21"/>
              </w:rPr>
            </w:pPr>
            <w:r>
              <w:rPr>
                <w:rFonts w:hint="eastAsia"/>
                <w:color w:val="000000"/>
                <w:szCs w:val="21"/>
              </w:rPr>
              <w:t>7.3</w:t>
            </w:r>
            <w:r>
              <w:rPr>
                <w:color w:val="000000"/>
                <w:szCs w:val="21"/>
              </w:rPr>
              <w:t xml:space="preserve"> </w:t>
            </w:r>
            <w:r>
              <w:rPr>
                <w:rFonts w:hint="eastAsia"/>
                <w:color w:val="000000"/>
                <w:szCs w:val="21"/>
              </w:rPr>
              <w:t>面板数据因果关系分析的直观理解</w:t>
            </w:r>
          </w:p>
          <w:p w14:paraId="18D251EB">
            <w:pPr>
              <w:tabs>
                <w:tab w:val="left" w:pos="0"/>
              </w:tabs>
              <w:adjustRightInd w:val="0"/>
              <w:snapToGrid w:val="0"/>
              <w:rPr>
                <w:color w:val="000000"/>
                <w:szCs w:val="21"/>
              </w:rPr>
            </w:pPr>
            <w:r>
              <w:rPr>
                <w:rFonts w:hint="eastAsia"/>
                <w:color w:val="000000"/>
                <w:szCs w:val="21"/>
              </w:rPr>
              <w:t>7.4</w:t>
            </w:r>
            <w:r>
              <w:rPr>
                <w:color w:val="000000"/>
                <w:szCs w:val="21"/>
              </w:rPr>
              <w:t xml:space="preserve"> </w:t>
            </w:r>
            <w:r>
              <w:rPr>
                <w:rFonts w:hint="eastAsia"/>
                <w:color w:val="000000"/>
                <w:szCs w:val="21"/>
              </w:rPr>
              <w:t>面板数据分析的常见模型</w:t>
            </w:r>
          </w:p>
          <w:p w14:paraId="7C532B09">
            <w:pPr>
              <w:tabs>
                <w:tab w:val="left" w:pos="0"/>
              </w:tabs>
              <w:adjustRightInd w:val="0"/>
              <w:snapToGrid w:val="0"/>
              <w:rPr>
                <w:color w:val="000000"/>
                <w:szCs w:val="21"/>
              </w:rPr>
            </w:pPr>
            <w:r>
              <w:rPr>
                <w:rFonts w:hint="eastAsia"/>
                <w:color w:val="000000"/>
                <w:szCs w:val="21"/>
              </w:rPr>
              <w:t>7.5</w:t>
            </w:r>
            <w:r>
              <w:rPr>
                <w:color w:val="000000"/>
                <w:szCs w:val="21"/>
              </w:rPr>
              <w:t xml:space="preserve"> </w:t>
            </w:r>
            <w:r>
              <w:rPr>
                <w:rFonts w:hint="eastAsia"/>
                <w:color w:val="000000"/>
                <w:szCs w:val="21"/>
              </w:rPr>
              <w:t>固定效应模型估计方法</w:t>
            </w:r>
          </w:p>
          <w:p w14:paraId="23368C0F">
            <w:pPr>
              <w:tabs>
                <w:tab w:val="left" w:pos="0"/>
              </w:tabs>
              <w:adjustRightInd w:val="0"/>
              <w:snapToGrid w:val="0"/>
              <w:rPr>
                <w:color w:val="000000"/>
                <w:szCs w:val="21"/>
              </w:rPr>
            </w:pPr>
            <w:r>
              <w:rPr>
                <w:rFonts w:hint="eastAsia"/>
                <w:color w:val="000000"/>
                <w:szCs w:val="21"/>
              </w:rPr>
              <w:t>7.6</w:t>
            </w:r>
            <w:r>
              <w:rPr>
                <w:color w:val="000000"/>
                <w:szCs w:val="21"/>
              </w:rPr>
              <w:t xml:space="preserve"> </w:t>
            </w:r>
            <w:r>
              <w:rPr>
                <w:rFonts w:hint="eastAsia"/>
                <w:color w:val="000000"/>
                <w:szCs w:val="21"/>
              </w:rPr>
              <w:t>面板数据分析实例</w:t>
            </w:r>
          </w:p>
        </w:tc>
        <w:tc>
          <w:tcPr>
            <w:tcW w:w="2579" w:type="dxa"/>
            <w:shd w:val="clear" w:color="auto" w:fill="auto"/>
          </w:tcPr>
          <w:p w14:paraId="50124968">
            <w:pPr>
              <w:tabs>
                <w:tab w:val="left" w:pos="0"/>
              </w:tabs>
              <w:adjustRightInd w:val="0"/>
              <w:snapToGrid w:val="0"/>
              <w:rPr>
                <w:rFonts w:ascii="宋体" w:hAnsi="宋体"/>
                <w:sz w:val="18"/>
                <w:szCs w:val="18"/>
              </w:rPr>
            </w:pPr>
            <w:r>
              <w:rPr>
                <w:rFonts w:hint="eastAsia" w:ascii="宋体" w:hAnsi="宋体"/>
                <w:sz w:val="18"/>
                <w:szCs w:val="18"/>
              </w:rPr>
              <w:t>1.教学重点</w:t>
            </w:r>
          </w:p>
          <w:p w14:paraId="689708D9">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介绍面板数据的结构。</w:t>
            </w:r>
          </w:p>
          <w:p w14:paraId="053B6685">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掌握面板数据的信息来源。</w:t>
            </w:r>
          </w:p>
          <w:p w14:paraId="52D8AF31">
            <w:pPr>
              <w:tabs>
                <w:tab w:val="left" w:pos="0"/>
              </w:tabs>
              <w:adjustRightInd w:val="0"/>
              <w:snapToGrid w:val="0"/>
              <w:rPr>
                <w:rFonts w:ascii="宋体" w:hAnsi="宋体"/>
                <w:sz w:val="18"/>
                <w:szCs w:val="18"/>
              </w:rPr>
            </w:pPr>
            <w:r>
              <w:rPr>
                <w:rFonts w:ascii="宋体" w:hAnsi="宋体"/>
                <w:sz w:val="18"/>
                <w:szCs w:val="18"/>
              </w:rPr>
              <w:t>(3)</w:t>
            </w:r>
            <w:r>
              <w:rPr>
                <w:rFonts w:hint="eastAsia" w:ascii="宋体" w:hAnsi="宋体"/>
                <w:sz w:val="18"/>
                <w:szCs w:val="18"/>
              </w:rPr>
              <w:t>掌握面板数据的常见模型。</w:t>
            </w:r>
          </w:p>
          <w:p w14:paraId="5DC5D173">
            <w:pPr>
              <w:tabs>
                <w:tab w:val="left" w:pos="0"/>
              </w:tabs>
              <w:adjustRightInd w:val="0"/>
              <w:snapToGrid w:val="0"/>
              <w:rPr>
                <w:rFonts w:ascii="宋体" w:hAnsi="宋体"/>
                <w:sz w:val="18"/>
                <w:szCs w:val="18"/>
              </w:rPr>
            </w:pPr>
            <w:r>
              <w:rPr>
                <w:rFonts w:ascii="宋体" w:hAnsi="宋体"/>
                <w:sz w:val="18"/>
                <w:szCs w:val="18"/>
              </w:rPr>
              <w:t>(4)</w:t>
            </w:r>
            <w:r>
              <w:rPr>
                <w:rFonts w:hint="eastAsia" w:ascii="宋体" w:hAnsi="宋体"/>
                <w:sz w:val="18"/>
                <w:szCs w:val="18"/>
              </w:rPr>
              <w:t>理解面板数据因果分析的原理。</w:t>
            </w:r>
          </w:p>
          <w:p w14:paraId="23CFC57A">
            <w:pPr>
              <w:tabs>
                <w:tab w:val="left" w:pos="0"/>
              </w:tabs>
              <w:adjustRightInd w:val="0"/>
              <w:snapToGrid w:val="0"/>
              <w:rPr>
                <w:rFonts w:ascii="宋体" w:hAnsi="宋体"/>
                <w:sz w:val="18"/>
                <w:szCs w:val="18"/>
              </w:rPr>
            </w:pPr>
            <w:r>
              <w:rPr>
                <w:rFonts w:ascii="宋体" w:hAnsi="宋体"/>
                <w:sz w:val="18"/>
                <w:szCs w:val="18"/>
              </w:rPr>
              <w:t>(5)</w:t>
            </w:r>
            <w:r>
              <w:rPr>
                <w:rFonts w:hint="eastAsia" w:ascii="宋体" w:hAnsi="宋体"/>
                <w:sz w:val="18"/>
                <w:szCs w:val="18"/>
              </w:rPr>
              <w:t>理解面板数据的常见估计方法。</w:t>
            </w:r>
          </w:p>
          <w:p w14:paraId="74D7B0AF">
            <w:pPr>
              <w:tabs>
                <w:tab w:val="left" w:pos="0"/>
              </w:tabs>
              <w:adjustRightInd w:val="0"/>
              <w:snapToGrid w:val="0"/>
              <w:rPr>
                <w:rFonts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教学难点</w:t>
            </w:r>
          </w:p>
          <w:p w14:paraId="11A221D6">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面板数据方差分解。</w:t>
            </w:r>
          </w:p>
          <w:p w14:paraId="4C534C94">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固定效应模型的估计。</w:t>
            </w:r>
          </w:p>
          <w:p w14:paraId="32ADB8E3">
            <w:pPr>
              <w:tabs>
                <w:tab w:val="left" w:pos="0"/>
              </w:tabs>
              <w:adjustRightInd w:val="0"/>
              <w:snapToGrid w:val="0"/>
              <w:rPr>
                <w:rFonts w:ascii="宋体" w:hAnsi="宋体"/>
                <w:color w:val="FF0000"/>
                <w:sz w:val="18"/>
                <w:szCs w:val="18"/>
              </w:rPr>
            </w:pPr>
            <w:r>
              <w:rPr>
                <w:rFonts w:hint="eastAsia" w:ascii="宋体" w:hAnsi="宋体"/>
                <w:color w:val="FF0000"/>
                <w:sz w:val="18"/>
                <w:szCs w:val="18"/>
              </w:rPr>
              <w:t>3</w:t>
            </w:r>
            <w:r>
              <w:rPr>
                <w:rFonts w:ascii="宋体" w:hAnsi="宋体"/>
                <w:color w:val="FF0000"/>
                <w:sz w:val="18"/>
                <w:szCs w:val="18"/>
              </w:rPr>
              <w:t>.</w:t>
            </w:r>
            <w:r>
              <w:rPr>
                <w:rFonts w:hint="eastAsia" w:ascii="宋体" w:hAnsi="宋体"/>
                <w:color w:val="FF0000"/>
                <w:sz w:val="18"/>
                <w:szCs w:val="18"/>
              </w:rPr>
              <w:t>课程思政要素</w:t>
            </w:r>
          </w:p>
          <w:p w14:paraId="4D9A9E40">
            <w:pPr>
              <w:tabs>
                <w:tab w:val="left" w:pos="0"/>
              </w:tabs>
              <w:adjustRightInd w:val="0"/>
              <w:snapToGrid w:val="0"/>
              <w:rPr>
                <w:rFonts w:ascii="宋体" w:hAnsi="宋体"/>
                <w:color w:val="FF0000"/>
                <w:sz w:val="18"/>
                <w:szCs w:val="18"/>
              </w:rPr>
            </w:pPr>
            <w:r>
              <w:rPr>
                <w:rFonts w:hint="eastAsia" w:ascii="宋体" w:hAnsi="宋体"/>
                <w:color w:val="FF0000"/>
                <w:sz w:val="18"/>
                <w:szCs w:val="18"/>
              </w:rPr>
              <w:t>(</w:t>
            </w:r>
            <w:r>
              <w:rPr>
                <w:rFonts w:ascii="宋体" w:hAnsi="宋体"/>
                <w:color w:val="FF0000"/>
                <w:sz w:val="18"/>
                <w:szCs w:val="18"/>
              </w:rPr>
              <w:t>1</w:t>
            </w:r>
            <w:r>
              <w:rPr>
                <w:rFonts w:hint="eastAsia" w:ascii="宋体" w:hAnsi="宋体"/>
                <w:color w:val="FF0000"/>
                <w:sz w:val="18"/>
                <w:szCs w:val="18"/>
              </w:rPr>
              <w:t>)科学精神和辩证思维：反映现实状况的数据包含不同维度的信息，因而存在不同的数据解读，需要运用科学的统计方法探索数据背后所揭示的真实信息，辩证的看待数据。</w:t>
            </w:r>
          </w:p>
          <w:p w14:paraId="7EA7E074">
            <w:pPr>
              <w:tabs>
                <w:tab w:val="left" w:pos="0"/>
              </w:tabs>
              <w:adjustRightInd w:val="0"/>
              <w:snapToGrid w:val="0"/>
              <w:rPr>
                <w:rFonts w:ascii="宋体" w:hAnsi="宋体"/>
                <w:color w:val="FF0000"/>
                <w:sz w:val="18"/>
                <w:szCs w:val="18"/>
              </w:rPr>
            </w:pPr>
            <w:r>
              <w:rPr>
                <w:rFonts w:hint="eastAsia" w:ascii="宋体" w:hAnsi="宋体"/>
                <w:color w:val="FF0000"/>
                <w:sz w:val="18"/>
                <w:szCs w:val="18"/>
              </w:rPr>
              <w:t>(2</w:t>
            </w:r>
            <w:r>
              <w:rPr>
                <w:rFonts w:ascii="宋体" w:hAnsi="宋体"/>
                <w:color w:val="FF0000"/>
                <w:sz w:val="18"/>
                <w:szCs w:val="18"/>
              </w:rPr>
              <w:t>)</w:t>
            </w:r>
            <w:r>
              <w:rPr>
                <w:rFonts w:hint="eastAsia" w:ascii="宋体" w:hAnsi="宋体"/>
                <w:color w:val="FF0000"/>
                <w:sz w:val="18"/>
                <w:szCs w:val="18"/>
              </w:rPr>
              <w:t>关注中国现实：经济现象之间存在复杂的关系，运用科学的方法和数据揭示经济现象间的因果关系有助于我们更好的理解现实经济世界并为解读中国辉煌经济历程提供方法支持。</w:t>
            </w:r>
          </w:p>
        </w:tc>
        <w:tc>
          <w:tcPr>
            <w:tcW w:w="426" w:type="dxa"/>
            <w:shd w:val="clear" w:color="auto" w:fill="auto"/>
          </w:tcPr>
          <w:p w14:paraId="095ACD83">
            <w:pPr>
              <w:adjustRightInd w:val="0"/>
              <w:snapToGrid w:val="0"/>
              <w:rPr>
                <w:rFonts w:eastAsia="黑体"/>
                <w:color w:val="000000"/>
                <w:sz w:val="18"/>
                <w:szCs w:val="18"/>
              </w:rPr>
            </w:pPr>
            <w:r>
              <w:rPr>
                <w:rFonts w:hint="eastAsia" w:eastAsia="黑体"/>
                <w:color w:val="000000"/>
                <w:sz w:val="18"/>
                <w:szCs w:val="18"/>
              </w:rPr>
              <w:t>4</w:t>
            </w:r>
          </w:p>
        </w:tc>
        <w:tc>
          <w:tcPr>
            <w:tcW w:w="2819" w:type="dxa"/>
            <w:shd w:val="clear" w:color="auto" w:fill="auto"/>
          </w:tcPr>
          <w:p w14:paraId="18D244F9">
            <w:pPr>
              <w:adjustRightInd w:val="0"/>
              <w:snapToGrid w:val="0"/>
              <w:rPr>
                <w:rFonts w:ascii="宋体" w:hAnsi="宋体"/>
                <w:iCs/>
                <w:sz w:val="18"/>
                <w:szCs w:val="18"/>
              </w:rPr>
            </w:pPr>
            <w:r>
              <w:rPr>
                <w:rFonts w:hint="eastAsia" w:ascii="宋体" w:hAnsi="宋体"/>
                <w:iCs/>
                <w:sz w:val="18"/>
                <w:szCs w:val="18"/>
              </w:rPr>
              <w:t>1.知识要求：掌握</w:t>
            </w:r>
            <w:r>
              <w:rPr>
                <w:rFonts w:hint="eastAsia" w:ascii="宋体" w:hAnsi="宋体"/>
                <w:sz w:val="18"/>
                <w:szCs w:val="18"/>
              </w:rPr>
              <w:t>面板数据的数据构成、基本模型和估计方法</w:t>
            </w:r>
            <w:r>
              <w:rPr>
                <w:rFonts w:hint="eastAsia" w:ascii="宋体" w:hAnsi="宋体"/>
                <w:iCs/>
                <w:sz w:val="18"/>
                <w:szCs w:val="18"/>
              </w:rPr>
              <w:t>。</w:t>
            </w:r>
          </w:p>
          <w:p w14:paraId="55ACD23B">
            <w:pPr>
              <w:adjustRightInd w:val="0"/>
              <w:snapToGrid w:val="0"/>
              <w:rPr>
                <w:rFonts w:ascii="宋体" w:hAnsi="宋体"/>
                <w:iCs/>
                <w:sz w:val="18"/>
                <w:szCs w:val="18"/>
              </w:rPr>
            </w:pPr>
            <w:r>
              <w:rPr>
                <w:rFonts w:ascii="宋体" w:hAnsi="宋体"/>
                <w:iCs/>
                <w:sz w:val="18"/>
                <w:szCs w:val="18"/>
              </w:rPr>
              <w:t>2.</w:t>
            </w:r>
            <w:r>
              <w:rPr>
                <w:rFonts w:hint="eastAsia" w:ascii="宋体" w:hAnsi="宋体"/>
                <w:iCs/>
                <w:sz w:val="18"/>
                <w:szCs w:val="18"/>
              </w:rPr>
              <w:t>能力要求：掌握常见面板数据模型的估计原理，并能够运用Stata进行模型估计操作，并分析结果。</w:t>
            </w:r>
          </w:p>
          <w:p w14:paraId="620A101A">
            <w:pPr>
              <w:adjustRightInd w:val="0"/>
              <w:snapToGrid w:val="0"/>
              <w:rPr>
                <w:rFonts w:ascii="宋体" w:hAnsi="宋体"/>
                <w:iCs/>
                <w:color w:val="FF0000"/>
                <w:sz w:val="18"/>
                <w:szCs w:val="18"/>
              </w:rPr>
            </w:pPr>
            <w:r>
              <w:rPr>
                <w:rFonts w:hint="eastAsia" w:ascii="宋体" w:hAnsi="宋体"/>
                <w:iCs/>
                <w:color w:val="FF0000"/>
                <w:sz w:val="18"/>
                <w:szCs w:val="18"/>
              </w:rPr>
              <w:t>3</w:t>
            </w:r>
            <w:r>
              <w:rPr>
                <w:rFonts w:ascii="宋体" w:hAnsi="宋体"/>
                <w:iCs/>
                <w:color w:val="FF0000"/>
                <w:sz w:val="18"/>
                <w:szCs w:val="18"/>
              </w:rPr>
              <w:t>.</w:t>
            </w:r>
            <w:r>
              <w:rPr>
                <w:rFonts w:hint="eastAsia" w:ascii="宋体" w:hAnsi="宋体"/>
                <w:iCs/>
                <w:color w:val="FF0000"/>
                <w:sz w:val="18"/>
                <w:szCs w:val="18"/>
              </w:rPr>
              <w:t>素质及课堂思政要求：通过面板数据构成的原理，客观认识数据背后所揭示的信息来源，培养</w:t>
            </w:r>
            <w:r>
              <w:rPr>
                <w:rFonts w:hint="eastAsia" w:ascii="宋体" w:hAnsi="宋体"/>
                <w:color w:val="FF0000"/>
                <w:sz w:val="18"/>
                <w:szCs w:val="18"/>
              </w:rPr>
              <w:t>科学精神和辩证思维</w:t>
            </w:r>
            <w:r>
              <w:rPr>
                <w:rFonts w:hint="eastAsia" w:ascii="宋体" w:hAnsi="宋体"/>
                <w:iCs/>
                <w:color w:val="FF0000"/>
                <w:sz w:val="18"/>
                <w:szCs w:val="18"/>
              </w:rPr>
              <w:t>。</w:t>
            </w:r>
          </w:p>
          <w:p w14:paraId="7B8AC85E">
            <w:pPr>
              <w:adjustRightInd w:val="0"/>
              <w:snapToGrid w:val="0"/>
              <w:rPr>
                <w:rFonts w:ascii="宋体" w:hAnsi="宋体"/>
                <w:iCs/>
                <w:color w:val="FF0000"/>
                <w:sz w:val="18"/>
                <w:szCs w:val="18"/>
              </w:rPr>
            </w:pPr>
          </w:p>
        </w:tc>
        <w:tc>
          <w:tcPr>
            <w:tcW w:w="1400" w:type="dxa"/>
            <w:shd w:val="clear" w:color="auto" w:fill="auto"/>
          </w:tcPr>
          <w:p w14:paraId="2ACA8504">
            <w:pPr>
              <w:adjustRightInd w:val="0"/>
              <w:snapToGrid w:val="0"/>
              <w:rPr>
                <w:rFonts w:ascii="宋体" w:hAnsi="宋体"/>
                <w:iCs/>
                <w:sz w:val="18"/>
                <w:szCs w:val="18"/>
              </w:rPr>
            </w:pPr>
            <w:r>
              <w:rPr>
                <w:rFonts w:hint="eastAsia" w:ascii="宋体" w:hAnsi="宋体"/>
                <w:iCs/>
                <w:sz w:val="18"/>
                <w:szCs w:val="18"/>
              </w:rPr>
              <w:t>1</w:t>
            </w:r>
            <w:r>
              <w:rPr>
                <w:rFonts w:ascii="宋体" w:hAnsi="宋体"/>
                <w:iCs/>
                <w:sz w:val="18"/>
                <w:szCs w:val="18"/>
              </w:rPr>
              <w:t>.</w:t>
            </w:r>
            <w:r>
              <w:rPr>
                <w:rFonts w:hint="eastAsia" w:ascii="宋体" w:hAnsi="宋体"/>
                <w:iCs/>
                <w:sz w:val="18"/>
                <w:szCs w:val="18"/>
              </w:rPr>
              <w:t>课堂讲解：讲解</w:t>
            </w:r>
            <w:r>
              <w:rPr>
                <w:rFonts w:hint="eastAsia" w:ascii="宋体" w:hAnsi="宋体"/>
                <w:sz w:val="18"/>
                <w:szCs w:val="18"/>
              </w:rPr>
              <w:t>面板数据模型的数据结构、信息来源、常见模型及估计方法等</w:t>
            </w:r>
            <w:r>
              <w:rPr>
                <w:rFonts w:hint="eastAsia" w:ascii="宋体" w:hAnsi="宋体"/>
                <w:iCs/>
                <w:sz w:val="18"/>
                <w:szCs w:val="18"/>
              </w:rPr>
              <w:t>；</w:t>
            </w:r>
          </w:p>
          <w:p w14:paraId="365DA93E">
            <w:pPr>
              <w:adjustRightInd w:val="0"/>
              <w:snapToGrid w:val="0"/>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案例分析：以</w:t>
            </w:r>
            <w:r>
              <w:rPr>
                <w:rFonts w:hint="eastAsia" w:ascii="宋体" w:hAnsi="宋体"/>
                <w:sz w:val="18"/>
                <w:szCs w:val="18"/>
              </w:rPr>
              <w:t>固定效应模型为例</w:t>
            </w:r>
            <w:r>
              <w:rPr>
                <w:rFonts w:hint="eastAsia" w:ascii="宋体" w:hAnsi="宋体"/>
                <w:iCs/>
                <w:sz w:val="18"/>
                <w:szCs w:val="18"/>
              </w:rPr>
              <w:t>让学生理解怎么运用</w:t>
            </w:r>
            <w:r>
              <w:rPr>
                <w:iCs/>
                <w:sz w:val="18"/>
                <w:szCs w:val="18"/>
              </w:rPr>
              <w:t>Stata</w:t>
            </w:r>
            <w:r>
              <w:rPr>
                <w:rFonts w:hint="eastAsia" w:ascii="宋体" w:hAnsi="宋体"/>
                <w:iCs/>
                <w:sz w:val="18"/>
                <w:szCs w:val="18"/>
              </w:rPr>
              <w:t>进行</w:t>
            </w:r>
            <w:r>
              <w:rPr>
                <w:rFonts w:hint="eastAsia" w:ascii="宋体" w:hAnsi="宋体"/>
                <w:sz w:val="18"/>
                <w:szCs w:val="18"/>
              </w:rPr>
              <w:t>面板数据模型估计</w:t>
            </w:r>
            <w:r>
              <w:rPr>
                <w:rFonts w:hint="eastAsia" w:ascii="宋体" w:hAnsi="宋体"/>
                <w:iCs/>
                <w:sz w:val="18"/>
                <w:szCs w:val="18"/>
              </w:rPr>
              <w:t>，并分析其结果；</w:t>
            </w:r>
          </w:p>
          <w:p w14:paraId="4232919B">
            <w:pPr>
              <w:adjustRightInd w:val="0"/>
              <w:snapToGrid w:val="0"/>
              <w:rPr>
                <w:rFonts w:ascii="宋体" w:hAnsi="宋体"/>
                <w:iCs/>
                <w:sz w:val="18"/>
                <w:szCs w:val="18"/>
              </w:rPr>
            </w:pPr>
            <w:r>
              <w:rPr>
                <w:rFonts w:hint="eastAsia" w:ascii="宋体" w:hAnsi="宋体"/>
                <w:iCs/>
                <w:sz w:val="18"/>
                <w:szCs w:val="18"/>
              </w:rPr>
              <w:t>3</w:t>
            </w:r>
            <w:r>
              <w:rPr>
                <w:rFonts w:ascii="宋体" w:hAnsi="宋体"/>
                <w:iCs/>
                <w:sz w:val="18"/>
                <w:szCs w:val="18"/>
              </w:rPr>
              <w:t>.</w:t>
            </w:r>
            <w:r>
              <w:rPr>
                <w:rFonts w:hint="eastAsia" w:ascii="宋体" w:hAnsi="宋体"/>
                <w:iCs/>
                <w:sz w:val="18"/>
                <w:szCs w:val="18"/>
              </w:rPr>
              <w:t>小组讨论：讨论重点难点，加深对</w:t>
            </w:r>
            <w:r>
              <w:rPr>
                <w:rFonts w:hint="eastAsia" w:ascii="宋体" w:hAnsi="宋体"/>
                <w:sz w:val="18"/>
                <w:szCs w:val="18"/>
              </w:rPr>
              <w:t>面板数据模型</w:t>
            </w:r>
            <w:r>
              <w:rPr>
                <w:rFonts w:hint="eastAsia" w:ascii="宋体" w:hAnsi="宋体"/>
                <w:iCs/>
                <w:sz w:val="18"/>
                <w:szCs w:val="18"/>
              </w:rPr>
              <w:t>的认识和理解；</w:t>
            </w:r>
          </w:p>
          <w:p w14:paraId="2908B83C">
            <w:pPr>
              <w:adjustRightInd w:val="0"/>
              <w:snapToGrid w:val="0"/>
              <w:rPr>
                <w:rFonts w:ascii="宋体" w:hAnsi="宋体"/>
                <w:iCs/>
                <w:sz w:val="18"/>
                <w:szCs w:val="18"/>
              </w:rPr>
            </w:pPr>
            <w:r>
              <w:rPr>
                <w:rFonts w:hint="eastAsia" w:ascii="宋体" w:hAnsi="宋体"/>
                <w:iCs/>
                <w:sz w:val="18"/>
                <w:szCs w:val="18"/>
              </w:rPr>
              <w:t>4</w:t>
            </w:r>
            <w:r>
              <w:rPr>
                <w:rFonts w:ascii="宋体" w:hAnsi="宋体"/>
                <w:iCs/>
                <w:sz w:val="18"/>
                <w:szCs w:val="18"/>
              </w:rPr>
              <w:t>.</w:t>
            </w:r>
            <w:r>
              <w:rPr>
                <w:rFonts w:hint="eastAsia" w:ascii="宋体" w:hAnsi="宋体"/>
                <w:iCs/>
                <w:sz w:val="18"/>
                <w:szCs w:val="18"/>
              </w:rPr>
              <w:t>课堂提问：鼓励学生提问，解答学生疑问。</w:t>
            </w:r>
          </w:p>
          <w:p w14:paraId="4E908FDE">
            <w:pPr>
              <w:adjustRightInd w:val="0"/>
              <w:snapToGrid w:val="0"/>
              <w:rPr>
                <w:rFonts w:ascii="宋体" w:hAnsi="宋体"/>
                <w:iCs/>
                <w:sz w:val="18"/>
                <w:szCs w:val="18"/>
              </w:rPr>
            </w:pPr>
            <w:r>
              <w:rPr>
                <w:rFonts w:hint="eastAsia" w:ascii="宋体" w:hAnsi="宋体"/>
                <w:iCs/>
                <w:sz w:val="18"/>
                <w:szCs w:val="18"/>
              </w:rPr>
              <w:t>5</w:t>
            </w:r>
            <w:r>
              <w:rPr>
                <w:rFonts w:ascii="宋体" w:hAnsi="宋体"/>
                <w:iCs/>
                <w:sz w:val="18"/>
                <w:szCs w:val="18"/>
              </w:rPr>
              <w:t>.</w:t>
            </w:r>
            <w:r>
              <w:rPr>
                <w:rFonts w:hint="eastAsia" w:ascii="宋体" w:hAnsi="宋体"/>
                <w:iCs/>
                <w:sz w:val="18"/>
                <w:szCs w:val="18"/>
              </w:rPr>
              <w:t>应用练习：设计应用练习，培养解决问题的能力。</w:t>
            </w:r>
          </w:p>
          <w:p w14:paraId="1635BDAE">
            <w:pPr>
              <w:adjustRightInd w:val="0"/>
              <w:snapToGrid w:val="0"/>
              <w:rPr>
                <w:rFonts w:ascii="宋体" w:hAnsi="宋体"/>
                <w:iCs/>
                <w:sz w:val="18"/>
                <w:szCs w:val="18"/>
              </w:rPr>
            </w:pPr>
          </w:p>
        </w:tc>
        <w:tc>
          <w:tcPr>
            <w:tcW w:w="1167" w:type="dxa"/>
            <w:shd w:val="clear" w:color="auto" w:fill="auto"/>
          </w:tcPr>
          <w:p w14:paraId="5DC75616">
            <w:pPr>
              <w:adjustRightInd w:val="0"/>
              <w:snapToGrid w:val="0"/>
              <w:jc w:val="left"/>
              <w:rPr>
                <w:rFonts w:ascii="宋体" w:hAnsi="宋体"/>
                <w:iCs/>
                <w:sz w:val="18"/>
                <w:szCs w:val="18"/>
              </w:rPr>
            </w:pPr>
            <w:r>
              <w:rPr>
                <w:rFonts w:hint="eastAsia" w:ascii="宋体" w:hAnsi="宋体"/>
                <w:iCs/>
                <w:sz w:val="18"/>
                <w:szCs w:val="18"/>
              </w:rPr>
              <w:t>作业要求：1</w:t>
            </w:r>
            <w:r>
              <w:rPr>
                <w:rFonts w:ascii="宋体" w:hAnsi="宋体"/>
                <w:iCs/>
                <w:sz w:val="18"/>
                <w:szCs w:val="18"/>
              </w:rPr>
              <w:t>.</w:t>
            </w:r>
            <w:r>
              <w:rPr>
                <w:rFonts w:hint="eastAsia" w:ascii="宋体" w:hAnsi="宋体"/>
                <w:iCs/>
                <w:sz w:val="18"/>
                <w:szCs w:val="18"/>
              </w:rPr>
              <w:t>复习</w:t>
            </w:r>
            <w:r>
              <w:rPr>
                <w:rFonts w:hint="eastAsia" w:ascii="宋体" w:hAnsi="宋体"/>
                <w:sz w:val="18"/>
                <w:szCs w:val="18"/>
              </w:rPr>
              <w:t>面板数据固定效应模型估计的</w:t>
            </w:r>
            <w:r>
              <w:rPr>
                <w:rFonts w:hint="eastAsia" w:ascii="宋体" w:hAnsi="宋体"/>
                <w:iCs/>
                <w:sz w:val="18"/>
                <w:szCs w:val="18"/>
              </w:rPr>
              <w:t>原理。</w:t>
            </w:r>
          </w:p>
          <w:p w14:paraId="433E68A0">
            <w:pPr>
              <w:adjustRightInd w:val="0"/>
              <w:snapToGrid w:val="0"/>
              <w:jc w:val="left"/>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课堂思考案例,完成相关练习题。</w:t>
            </w:r>
          </w:p>
          <w:p w14:paraId="4C40ABC6">
            <w:pPr>
              <w:adjustRightInd w:val="0"/>
              <w:snapToGrid w:val="0"/>
              <w:jc w:val="left"/>
              <w:rPr>
                <w:rFonts w:ascii="宋体" w:hAnsi="宋体"/>
                <w:iCs/>
                <w:sz w:val="18"/>
                <w:szCs w:val="18"/>
              </w:rPr>
            </w:pPr>
            <w:r>
              <w:rPr>
                <w:rFonts w:ascii="宋体" w:hAnsi="宋体"/>
                <w:iCs/>
                <w:sz w:val="18"/>
                <w:szCs w:val="18"/>
              </w:rPr>
              <w:t>3.</w:t>
            </w:r>
            <w:r>
              <w:rPr>
                <w:rFonts w:hint="eastAsia" w:ascii="宋体" w:hAnsi="宋体"/>
                <w:iCs/>
                <w:sz w:val="18"/>
                <w:szCs w:val="18"/>
              </w:rPr>
              <w:t>结合数据建立面板数据模型并运用S</w:t>
            </w:r>
            <w:r>
              <w:rPr>
                <w:rFonts w:ascii="宋体" w:hAnsi="宋体"/>
                <w:iCs/>
                <w:sz w:val="18"/>
                <w:szCs w:val="18"/>
              </w:rPr>
              <w:t>TATA</w:t>
            </w:r>
            <w:r>
              <w:rPr>
                <w:rFonts w:hint="eastAsia" w:ascii="宋体" w:hAnsi="宋体"/>
                <w:iCs/>
                <w:sz w:val="18"/>
                <w:szCs w:val="18"/>
              </w:rPr>
              <w:t>进行估计和解读。</w:t>
            </w:r>
          </w:p>
          <w:p w14:paraId="26BA75AF">
            <w:pPr>
              <w:adjustRightInd w:val="0"/>
              <w:snapToGrid w:val="0"/>
              <w:jc w:val="left"/>
              <w:rPr>
                <w:rFonts w:ascii="宋体" w:hAnsi="宋体"/>
                <w:iCs/>
                <w:sz w:val="18"/>
                <w:szCs w:val="18"/>
              </w:rPr>
            </w:pPr>
          </w:p>
        </w:tc>
        <w:tc>
          <w:tcPr>
            <w:tcW w:w="1276" w:type="dxa"/>
            <w:shd w:val="clear" w:color="auto" w:fill="auto"/>
          </w:tcPr>
          <w:p w14:paraId="41150E64">
            <w:pPr>
              <w:adjustRightInd w:val="0"/>
              <w:snapToGrid w:val="0"/>
              <w:rPr>
                <w:rFonts w:ascii="宋体" w:hAnsi="宋体"/>
                <w:iCs/>
                <w:sz w:val="18"/>
                <w:szCs w:val="18"/>
              </w:rPr>
            </w:pPr>
            <w:r>
              <w:rPr>
                <w:rFonts w:hint="eastAsia" w:ascii="宋体" w:hAnsi="宋体"/>
                <w:iCs/>
                <w:sz w:val="18"/>
                <w:szCs w:val="18"/>
              </w:rPr>
              <w:t>1.复习和总结核心知识点，课后完成相关文献的阅读</w:t>
            </w:r>
          </w:p>
          <w:p w14:paraId="5A417A43">
            <w:pPr>
              <w:adjustRightInd w:val="0"/>
              <w:snapToGrid w:val="0"/>
              <w:rPr>
                <w:rFonts w:ascii="宋体" w:hAnsi="宋体"/>
                <w:iCs/>
                <w:sz w:val="18"/>
                <w:szCs w:val="18"/>
              </w:rPr>
            </w:pPr>
            <w:r>
              <w:rPr>
                <w:rFonts w:hint="eastAsia" w:ascii="宋体" w:hAnsi="宋体"/>
                <w:iCs/>
                <w:sz w:val="18"/>
                <w:szCs w:val="18"/>
              </w:rPr>
              <w:t>2.小组讨论分析具体案例</w:t>
            </w:r>
          </w:p>
        </w:tc>
        <w:tc>
          <w:tcPr>
            <w:tcW w:w="801" w:type="dxa"/>
            <w:shd w:val="clear" w:color="auto" w:fill="auto"/>
          </w:tcPr>
          <w:p w14:paraId="1CFC4551">
            <w:pPr>
              <w:adjustRightInd w:val="0"/>
              <w:snapToGrid w:val="0"/>
              <w:spacing w:line="300" w:lineRule="auto"/>
              <w:rPr>
                <w:rFonts w:eastAsia="黑体"/>
                <w:iCs/>
                <w:color w:val="000000"/>
                <w:sz w:val="18"/>
                <w:szCs w:val="18"/>
              </w:rPr>
            </w:pPr>
            <w:r>
              <w:rPr>
                <w:rFonts w:hint="eastAsia" w:eastAsia="黑体"/>
                <w:iCs/>
                <w:color w:val="000000"/>
                <w:sz w:val="18"/>
                <w:szCs w:val="18"/>
              </w:rPr>
              <w:t>1，2，3</w:t>
            </w:r>
          </w:p>
        </w:tc>
      </w:tr>
      <w:tr w14:paraId="6794B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707822B3">
            <w:pPr>
              <w:adjustRightInd w:val="0"/>
              <w:snapToGrid w:val="0"/>
              <w:spacing w:line="300" w:lineRule="auto"/>
              <w:jc w:val="center"/>
              <w:rPr>
                <w:rFonts w:eastAsia="黑体"/>
                <w:color w:val="000000"/>
                <w:sz w:val="18"/>
                <w:szCs w:val="18"/>
              </w:rPr>
            </w:pPr>
          </w:p>
        </w:tc>
        <w:tc>
          <w:tcPr>
            <w:tcW w:w="1374" w:type="dxa"/>
            <w:shd w:val="clear" w:color="auto" w:fill="auto"/>
            <w:vAlign w:val="center"/>
          </w:tcPr>
          <w:p w14:paraId="41C9332D">
            <w:pPr>
              <w:adjustRightInd w:val="0"/>
              <w:snapToGrid w:val="0"/>
              <w:spacing w:line="300" w:lineRule="auto"/>
              <w:rPr>
                <w:color w:val="000000"/>
                <w:szCs w:val="21"/>
              </w:rPr>
            </w:pPr>
            <w:r>
              <w:rPr>
                <w:rFonts w:hint="eastAsia"/>
                <w:color w:val="000000"/>
                <w:szCs w:val="21"/>
              </w:rPr>
              <w:t>第八章</w:t>
            </w:r>
          </w:p>
          <w:p w14:paraId="5EBD28C7">
            <w:pPr>
              <w:adjustRightInd w:val="0"/>
              <w:snapToGrid w:val="0"/>
              <w:spacing w:line="300" w:lineRule="auto"/>
              <w:rPr>
                <w:color w:val="000000"/>
                <w:szCs w:val="21"/>
              </w:rPr>
            </w:pPr>
            <w:r>
              <w:rPr>
                <w:rFonts w:hint="eastAsia"/>
                <w:color w:val="000000"/>
                <w:szCs w:val="21"/>
              </w:rPr>
              <w:t>双重差分模型</w:t>
            </w:r>
          </w:p>
          <w:p w14:paraId="4BD82D28">
            <w:pPr>
              <w:adjustRightInd w:val="0"/>
              <w:snapToGrid w:val="0"/>
              <w:rPr>
                <w:rFonts w:ascii="宋体" w:hAnsi="宋体"/>
                <w:sz w:val="18"/>
                <w:szCs w:val="18"/>
              </w:rPr>
            </w:pPr>
          </w:p>
        </w:tc>
        <w:tc>
          <w:tcPr>
            <w:tcW w:w="1838" w:type="dxa"/>
            <w:shd w:val="clear" w:color="auto" w:fill="auto"/>
            <w:vAlign w:val="center"/>
          </w:tcPr>
          <w:p w14:paraId="62A93C3F">
            <w:pPr>
              <w:tabs>
                <w:tab w:val="left" w:pos="0"/>
              </w:tabs>
              <w:adjustRightInd w:val="0"/>
              <w:snapToGrid w:val="0"/>
              <w:rPr>
                <w:color w:val="000000"/>
                <w:szCs w:val="21"/>
              </w:rPr>
            </w:pPr>
            <w:r>
              <w:rPr>
                <w:rFonts w:hint="eastAsia"/>
                <w:color w:val="000000"/>
                <w:szCs w:val="21"/>
              </w:rPr>
              <w:t>8.1</w:t>
            </w:r>
            <w:r>
              <w:rPr>
                <w:color w:val="000000"/>
                <w:szCs w:val="21"/>
              </w:rPr>
              <w:t xml:space="preserve"> </w:t>
            </w:r>
            <w:r>
              <w:rPr>
                <w:rFonts w:hint="eastAsia"/>
                <w:color w:val="000000"/>
                <w:szCs w:val="21"/>
              </w:rPr>
              <w:t>单重差分法</w:t>
            </w:r>
          </w:p>
          <w:p w14:paraId="70636CF8">
            <w:pPr>
              <w:tabs>
                <w:tab w:val="left" w:pos="0"/>
              </w:tabs>
              <w:adjustRightInd w:val="0"/>
              <w:snapToGrid w:val="0"/>
              <w:rPr>
                <w:color w:val="000000"/>
                <w:szCs w:val="21"/>
              </w:rPr>
            </w:pPr>
            <w:r>
              <w:rPr>
                <w:rFonts w:hint="eastAsia"/>
                <w:color w:val="000000"/>
                <w:szCs w:val="21"/>
              </w:rPr>
              <w:t>8.2</w:t>
            </w:r>
            <w:r>
              <w:rPr>
                <w:color w:val="000000"/>
                <w:szCs w:val="21"/>
              </w:rPr>
              <w:t xml:space="preserve"> </w:t>
            </w:r>
            <w:r>
              <w:rPr>
                <w:rFonts w:hint="eastAsia"/>
                <w:color w:val="000000"/>
                <w:szCs w:val="21"/>
              </w:rPr>
              <w:t>双重差分法的直观理解</w:t>
            </w:r>
          </w:p>
          <w:p w14:paraId="315853F1">
            <w:pPr>
              <w:tabs>
                <w:tab w:val="left" w:pos="0"/>
              </w:tabs>
              <w:adjustRightInd w:val="0"/>
              <w:snapToGrid w:val="0"/>
              <w:rPr>
                <w:color w:val="000000"/>
                <w:szCs w:val="21"/>
              </w:rPr>
            </w:pPr>
            <w:r>
              <w:rPr>
                <w:rFonts w:hint="eastAsia"/>
                <w:color w:val="000000"/>
                <w:szCs w:val="21"/>
              </w:rPr>
              <w:t>8.3</w:t>
            </w:r>
            <w:r>
              <w:rPr>
                <w:color w:val="000000"/>
                <w:szCs w:val="21"/>
              </w:rPr>
              <w:t xml:space="preserve"> </w:t>
            </w:r>
            <w:r>
              <w:rPr>
                <w:rFonts w:hint="eastAsia"/>
                <w:color w:val="000000"/>
                <w:szCs w:val="21"/>
              </w:rPr>
              <w:t>双重差分法回归模型</w:t>
            </w:r>
          </w:p>
          <w:p w14:paraId="5902368E">
            <w:pPr>
              <w:tabs>
                <w:tab w:val="left" w:pos="0"/>
              </w:tabs>
              <w:adjustRightInd w:val="0"/>
              <w:snapToGrid w:val="0"/>
              <w:rPr>
                <w:color w:val="000000"/>
                <w:szCs w:val="21"/>
              </w:rPr>
            </w:pPr>
            <w:r>
              <w:rPr>
                <w:rFonts w:hint="eastAsia"/>
                <w:color w:val="000000"/>
                <w:szCs w:val="21"/>
              </w:rPr>
              <w:t>8.4</w:t>
            </w:r>
            <w:r>
              <w:rPr>
                <w:color w:val="000000"/>
                <w:szCs w:val="21"/>
              </w:rPr>
              <w:t xml:space="preserve"> </w:t>
            </w:r>
            <w:r>
              <w:rPr>
                <w:rFonts w:hint="eastAsia"/>
                <w:color w:val="000000"/>
                <w:szCs w:val="21"/>
              </w:rPr>
              <w:t>双重差分法假设条件检验</w:t>
            </w:r>
          </w:p>
          <w:p w14:paraId="085C164D">
            <w:pPr>
              <w:tabs>
                <w:tab w:val="left" w:pos="0"/>
              </w:tabs>
              <w:adjustRightInd w:val="0"/>
              <w:snapToGrid w:val="0"/>
              <w:rPr>
                <w:color w:val="000000"/>
                <w:szCs w:val="21"/>
              </w:rPr>
            </w:pPr>
            <w:r>
              <w:rPr>
                <w:rFonts w:hint="eastAsia"/>
                <w:color w:val="000000"/>
                <w:szCs w:val="21"/>
              </w:rPr>
              <w:t>8.5</w:t>
            </w:r>
            <w:r>
              <w:rPr>
                <w:color w:val="000000"/>
                <w:szCs w:val="21"/>
              </w:rPr>
              <w:t xml:space="preserve"> </w:t>
            </w:r>
            <w:r>
              <w:rPr>
                <w:rFonts w:hint="eastAsia"/>
                <w:color w:val="000000"/>
                <w:szCs w:val="21"/>
              </w:rPr>
              <w:t>三重差分法</w:t>
            </w:r>
          </w:p>
          <w:p w14:paraId="3F492263">
            <w:pPr>
              <w:tabs>
                <w:tab w:val="left" w:pos="0"/>
              </w:tabs>
              <w:adjustRightInd w:val="0"/>
              <w:snapToGrid w:val="0"/>
              <w:rPr>
                <w:color w:val="000000"/>
                <w:szCs w:val="21"/>
              </w:rPr>
            </w:pPr>
          </w:p>
        </w:tc>
        <w:tc>
          <w:tcPr>
            <w:tcW w:w="2579" w:type="dxa"/>
            <w:shd w:val="clear" w:color="auto" w:fill="auto"/>
          </w:tcPr>
          <w:p w14:paraId="00E6C834">
            <w:pPr>
              <w:tabs>
                <w:tab w:val="left" w:pos="0"/>
              </w:tabs>
              <w:adjustRightInd w:val="0"/>
              <w:snapToGrid w:val="0"/>
              <w:rPr>
                <w:rFonts w:ascii="宋体" w:hAnsi="宋体"/>
                <w:sz w:val="18"/>
                <w:szCs w:val="18"/>
              </w:rPr>
            </w:pPr>
            <w:r>
              <w:rPr>
                <w:rFonts w:hint="eastAsia" w:ascii="宋体" w:hAnsi="宋体"/>
                <w:sz w:val="18"/>
                <w:szCs w:val="18"/>
              </w:rPr>
              <w:t>1.教学重点</w:t>
            </w:r>
          </w:p>
          <w:p w14:paraId="309B2C70">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介绍单重差分法，了解单重差分法的缺陷。</w:t>
            </w:r>
          </w:p>
          <w:p w14:paraId="3E49A69C">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理解双重差分法和处置效应的关系。</w:t>
            </w:r>
          </w:p>
          <w:p w14:paraId="569A84E0">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3)</w:t>
            </w:r>
            <w:r>
              <w:rPr>
                <w:rFonts w:hint="eastAsia" w:ascii="宋体" w:hAnsi="宋体"/>
                <w:sz w:val="18"/>
                <w:szCs w:val="18"/>
              </w:rPr>
              <w:t>理解双重差分回归模型。</w:t>
            </w:r>
          </w:p>
          <w:p w14:paraId="16D752F0">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4)</w:t>
            </w:r>
            <w:r>
              <w:rPr>
                <w:rFonts w:hint="eastAsia" w:ascii="宋体" w:hAnsi="宋体"/>
                <w:sz w:val="18"/>
                <w:szCs w:val="18"/>
              </w:rPr>
              <w:t>掌握双重差分法的适用条件。</w:t>
            </w:r>
          </w:p>
          <w:p w14:paraId="380BD6F2">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5)</w:t>
            </w:r>
            <w:r>
              <w:rPr>
                <w:rFonts w:hint="eastAsia" w:ascii="宋体" w:hAnsi="宋体"/>
                <w:sz w:val="18"/>
                <w:szCs w:val="18"/>
              </w:rPr>
              <w:t>理解三重差分模型的基本原理。</w:t>
            </w:r>
          </w:p>
          <w:p w14:paraId="2A898FA1">
            <w:pPr>
              <w:tabs>
                <w:tab w:val="left" w:pos="0"/>
              </w:tabs>
              <w:adjustRightInd w:val="0"/>
              <w:snapToGrid w:val="0"/>
              <w:rPr>
                <w:rFonts w:ascii="宋体" w:hAnsi="宋体"/>
                <w:sz w:val="18"/>
                <w:szCs w:val="18"/>
              </w:rPr>
            </w:pPr>
            <w:r>
              <w:rPr>
                <w:rFonts w:hint="eastAsia" w:ascii="宋体" w:hAnsi="宋体"/>
                <w:sz w:val="18"/>
                <w:szCs w:val="18"/>
              </w:rPr>
              <w:t>2</w:t>
            </w:r>
            <w:r>
              <w:rPr>
                <w:rFonts w:ascii="宋体" w:hAnsi="宋体"/>
                <w:sz w:val="18"/>
                <w:szCs w:val="18"/>
              </w:rPr>
              <w:t xml:space="preserve">. </w:t>
            </w:r>
            <w:r>
              <w:rPr>
                <w:rFonts w:hint="eastAsia" w:ascii="宋体" w:hAnsi="宋体"/>
                <w:sz w:val="18"/>
                <w:szCs w:val="18"/>
              </w:rPr>
              <w:t>教学难点</w:t>
            </w:r>
          </w:p>
          <w:p w14:paraId="7A57EEF9">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横向和纵向差异。</w:t>
            </w:r>
          </w:p>
          <w:p w14:paraId="1A77BE58">
            <w:pPr>
              <w:tabs>
                <w:tab w:val="left" w:pos="0"/>
              </w:tabs>
              <w:adjustRightInd w:val="0"/>
              <w:snapToGrid w:val="0"/>
              <w:rPr>
                <w:rFonts w:ascii="宋体" w:hAnsi="宋体"/>
                <w:sz w:val="18"/>
                <w:szCs w:val="18"/>
              </w:rPr>
            </w:pPr>
            <w:r>
              <w:rPr>
                <w:rFonts w:hint="eastAsia" w:ascii="宋体" w:hAnsi="宋体"/>
                <w:sz w:val="18"/>
                <w:szCs w:val="18"/>
              </w:rPr>
              <w:t>(</w:t>
            </w:r>
            <w:r>
              <w:rPr>
                <w:rFonts w:ascii="宋体" w:hAnsi="宋体"/>
                <w:sz w:val="18"/>
                <w:szCs w:val="18"/>
              </w:rPr>
              <w:t>2)</w:t>
            </w:r>
            <w:r>
              <w:rPr>
                <w:rFonts w:hint="eastAsia" w:ascii="宋体" w:hAnsi="宋体"/>
                <w:sz w:val="18"/>
                <w:szCs w:val="18"/>
              </w:rPr>
              <w:t>平行趋势假设。</w:t>
            </w:r>
          </w:p>
          <w:p w14:paraId="7ECE016B">
            <w:pPr>
              <w:tabs>
                <w:tab w:val="left" w:pos="0"/>
              </w:tabs>
              <w:adjustRightInd w:val="0"/>
              <w:snapToGrid w:val="0"/>
              <w:rPr>
                <w:rFonts w:ascii="宋体" w:hAnsi="宋体"/>
                <w:color w:val="FF0000"/>
                <w:sz w:val="18"/>
                <w:szCs w:val="18"/>
              </w:rPr>
            </w:pPr>
            <w:r>
              <w:rPr>
                <w:rFonts w:hint="eastAsia" w:ascii="宋体" w:hAnsi="宋体"/>
                <w:color w:val="FF0000"/>
                <w:sz w:val="18"/>
                <w:szCs w:val="18"/>
              </w:rPr>
              <w:t>3</w:t>
            </w:r>
            <w:r>
              <w:rPr>
                <w:rFonts w:ascii="宋体" w:hAnsi="宋体"/>
                <w:color w:val="FF0000"/>
                <w:sz w:val="18"/>
                <w:szCs w:val="18"/>
              </w:rPr>
              <w:t>.</w:t>
            </w:r>
            <w:r>
              <w:rPr>
                <w:rFonts w:hint="eastAsia" w:ascii="宋体" w:hAnsi="宋体"/>
                <w:color w:val="FF0000"/>
                <w:sz w:val="18"/>
                <w:szCs w:val="18"/>
              </w:rPr>
              <w:t>课程思政要素</w:t>
            </w:r>
          </w:p>
          <w:p w14:paraId="451746B2">
            <w:pPr>
              <w:tabs>
                <w:tab w:val="left" w:pos="0"/>
              </w:tabs>
              <w:adjustRightInd w:val="0"/>
              <w:snapToGrid w:val="0"/>
              <w:rPr>
                <w:rFonts w:ascii="宋体" w:hAnsi="宋体"/>
                <w:color w:val="FF0000"/>
                <w:sz w:val="18"/>
                <w:szCs w:val="18"/>
              </w:rPr>
            </w:pPr>
            <w:r>
              <w:rPr>
                <w:rFonts w:hint="eastAsia" w:ascii="宋体" w:hAnsi="宋体"/>
                <w:color w:val="FF0000"/>
                <w:sz w:val="18"/>
                <w:szCs w:val="18"/>
              </w:rPr>
              <w:t>(</w:t>
            </w:r>
            <w:r>
              <w:rPr>
                <w:rFonts w:ascii="宋体" w:hAnsi="宋体"/>
                <w:color w:val="FF0000"/>
                <w:sz w:val="18"/>
                <w:szCs w:val="18"/>
              </w:rPr>
              <w:t>1</w:t>
            </w:r>
            <w:r>
              <w:rPr>
                <w:rFonts w:hint="eastAsia" w:ascii="宋体" w:hAnsi="宋体"/>
                <w:color w:val="FF0000"/>
                <w:sz w:val="18"/>
                <w:szCs w:val="18"/>
              </w:rPr>
              <w:t>)把论文写在祖国大地上：运用双重差分模型评估我国代表性的社会经济政策，将论文写在祖国大地上。</w:t>
            </w:r>
          </w:p>
          <w:p w14:paraId="73B8F50C">
            <w:pPr>
              <w:tabs>
                <w:tab w:val="left" w:pos="0"/>
              </w:tabs>
              <w:adjustRightInd w:val="0"/>
              <w:snapToGrid w:val="0"/>
              <w:rPr>
                <w:rFonts w:ascii="宋体" w:hAnsi="宋体"/>
                <w:sz w:val="18"/>
                <w:szCs w:val="18"/>
              </w:rPr>
            </w:pPr>
            <w:r>
              <w:rPr>
                <w:rFonts w:hint="eastAsia" w:ascii="宋体" w:hAnsi="宋体"/>
                <w:color w:val="FF0000"/>
                <w:sz w:val="18"/>
                <w:szCs w:val="18"/>
              </w:rPr>
              <w:t>(</w:t>
            </w:r>
            <w:r>
              <w:rPr>
                <w:rFonts w:ascii="宋体" w:hAnsi="宋体"/>
                <w:color w:val="FF0000"/>
                <w:sz w:val="18"/>
                <w:szCs w:val="18"/>
              </w:rPr>
              <w:t>2)</w:t>
            </w:r>
            <w:r>
              <w:rPr>
                <w:rFonts w:hint="eastAsia" w:ascii="宋体" w:hAnsi="宋体"/>
                <w:color w:val="FF0000"/>
                <w:sz w:val="18"/>
                <w:szCs w:val="18"/>
              </w:rPr>
              <w:t>科学精神：理解双重差分的适用条件，为揭示经济现象间的因果关系不断探索新的解决办法。</w:t>
            </w:r>
          </w:p>
        </w:tc>
        <w:tc>
          <w:tcPr>
            <w:tcW w:w="426" w:type="dxa"/>
            <w:shd w:val="clear" w:color="auto" w:fill="auto"/>
          </w:tcPr>
          <w:p w14:paraId="199DB955">
            <w:pPr>
              <w:adjustRightInd w:val="0"/>
              <w:snapToGrid w:val="0"/>
              <w:rPr>
                <w:rFonts w:eastAsia="黑体"/>
                <w:color w:val="000000"/>
                <w:sz w:val="18"/>
                <w:szCs w:val="18"/>
              </w:rPr>
            </w:pPr>
            <w:r>
              <w:rPr>
                <w:rFonts w:hint="eastAsia" w:eastAsia="黑体"/>
                <w:color w:val="000000"/>
                <w:sz w:val="18"/>
                <w:szCs w:val="18"/>
              </w:rPr>
              <w:t>2</w:t>
            </w:r>
          </w:p>
        </w:tc>
        <w:tc>
          <w:tcPr>
            <w:tcW w:w="2819" w:type="dxa"/>
            <w:shd w:val="clear" w:color="auto" w:fill="auto"/>
          </w:tcPr>
          <w:p w14:paraId="7DA78A50">
            <w:pPr>
              <w:adjustRightInd w:val="0"/>
              <w:snapToGrid w:val="0"/>
              <w:rPr>
                <w:rFonts w:ascii="宋体" w:hAnsi="宋体"/>
                <w:iCs/>
                <w:sz w:val="18"/>
                <w:szCs w:val="18"/>
              </w:rPr>
            </w:pPr>
            <w:r>
              <w:rPr>
                <w:rFonts w:hint="eastAsia" w:ascii="宋体" w:hAnsi="宋体"/>
                <w:iCs/>
                <w:sz w:val="18"/>
                <w:szCs w:val="18"/>
              </w:rPr>
              <w:t>1.知识要求：掌握</w:t>
            </w:r>
            <w:r>
              <w:rPr>
                <w:rFonts w:hint="eastAsia" w:ascii="宋体" w:hAnsi="宋体"/>
                <w:sz w:val="18"/>
                <w:szCs w:val="18"/>
              </w:rPr>
              <w:t>双重差分模型的基本原理和适用条件</w:t>
            </w:r>
            <w:r>
              <w:rPr>
                <w:rFonts w:hint="eastAsia" w:ascii="宋体" w:hAnsi="宋体"/>
                <w:iCs/>
                <w:sz w:val="18"/>
                <w:szCs w:val="18"/>
              </w:rPr>
              <w:t>。</w:t>
            </w:r>
          </w:p>
          <w:p w14:paraId="1F721C92">
            <w:pPr>
              <w:adjustRightInd w:val="0"/>
              <w:snapToGrid w:val="0"/>
              <w:rPr>
                <w:rFonts w:ascii="宋体" w:hAnsi="宋体"/>
                <w:iCs/>
                <w:sz w:val="18"/>
                <w:szCs w:val="18"/>
              </w:rPr>
            </w:pPr>
            <w:r>
              <w:rPr>
                <w:rFonts w:ascii="宋体" w:hAnsi="宋体"/>
                <w:iCs/>
                <w:sz w:val="18"/>
                <w:szCs w:val="18"/>
              </w:rPr>
              <w:t>2.</w:t>
            </w:r>
            <w:r>
              <w:rPr>
                <w:rFonts w:hint="eastAsia" w:ascii="宋体" w:hAnsi="宋体"/>
                <w:iCs/>
                <w:sz w:val="18"/>
                <w:szCs w:val="18"/>
              </w:rPr>
              <w:t>能力要求：能够运用所学建立双重差分模型，并搜集数据运用Stata进行模型估计和结果解读。</w:t>
            </w:r>
          </w:p>
          <w:p w14:paraId="77BECA1A">
            <w:pPr>
              <w:adjustRightInd w:val="0"/>
              <w:snapToGrid w:val="0"/>
              <w:rPr>
                <w:rFonts w:ascii="宋体" w:hAnsi="宋体"/>
                <w:iCs/>
                <w:color w:val="FF0000"/>
                <w:sz w:val="18"/>
                <w:szCs w:val="18"/>
              </w:rPr>
            </w:pPr>
            <w:r>
              <w:rPr>
                <w:rFonts w:hint="eastAsia" w:ascii="宋体" w:hAnsi="宋体"/>
                <w:iCs/>
                <w:color w:val="FF0000"/>
                <w:sz w:val="18"/>
                <w:szCs w:val="18"/>
              </w:rPr>
              <w:t>3</w:t>
            </w:r>
            <w:r>
              <w:rPr>
                <w:rFonts w:ascii="宋体" w:hAnsi="宋体"/>
                <w:iCs/>
                <w:color w:val="FF0000"/>
                <w:sz w:val="18"/>
                <w:szCs w:val="18"/>
              </w:rPr>
              <w:t>.</w:t>
            </w:r>
            <w:r>
              <w:rPr>
                <w:rFonts w:hint="eastAsia" w:ascii="宋体" w:hAnsi="宋体"/>
                <w:iCs/>
                <w:color w:val="FF0000"/>
                <w:sz w:val="18"/>
                <w:szCs w:val="18"/>
              </w:rPr>
              <w:t>素质及课堂思政要求：通过寻找代表性的社会经济政策，建立双重差分模型进行政策效果评估，引导学生关注中国现实问题，增强对中国特色社会主义道路的理解和认同。</w:t>
            </w:r>
          </w:p>
          <w:p w14:paraId="52DBC1FA">
            <w:pPr>
              <w:adjustRightInd w:val="0"/>
              <w:snapToGrid w:val="0"/>
              <w:rPr>
                <w:rFonts w:ascii="宋体" w:hAnsi="宋体"/>
                <w:iCs/>
                <w:sz w:val="18"/>
                <w:szCs w:val="18"/>
              </w:rPr>
            </w:pPr>
          </w:p>
        </w:tc>
        <w:tc>
          <w:tcPr>
            <w:tcW w:w="1400" w:type="dxa"/>
            <w:shd w:val="clear" w:color="auto" w:fill="auto"/>
          </w:tcPr>
          <w:p w14:paraId="639138C7">
            <w:pPr>
              <w:adjustRightInd w:val="0"/>
              <w:snapToGrid w:val="0"/>
              <w:rPr>
                <w:rFonts w:ascii="宋体" w:hAnsi="宋体"/>
                <w:iCs/>
                <w:sz w:val="18"/>
                <w:szCs w:val="18"/>
              </w:rPr>
            </w:pPr>
            <w:r>
              <w:rPr>
                <w:rFonts w:hint="eastAsia" w:ascii="宋体" w:hAnsi="宋体"/>
                <w:iCs/>
                <w:sz w:val="18"/>
                <w:szCs w:val="18"/>
              </w:rPr>
              <w:t>1.课堂讲解：双重差分法的基本原理和应用；</w:t>
            </w:r>
          </w:p>
          <w:p w14:paraId="553C1A9C">
            <w:pPr>
              <w:adjustRightInd w:val="0"/>
              <w:snapToGrid w:val="0"/>
              <w:rPr>
                <w:rFonts w:ascii="宋体" w:hAnsi="宋体"/>
                <w:iCs/>
                <w:sz w:val="18"/>
                <w:szCs w:val="18"/>
              </w:rPr>
            </w:pPr>
            <w:r>
              <w:rPr>
                <w:rFonts w:hint="eastAsia" w:ascii="宋体" w:hAnsi="宋体"/>
                <w:iCs/>
                <w:sz w:val="18"/>
                <w:szCs w:val="18"/>
              </w:rPr>
              <w:t>2.案例分析：以税法改革为例让学生理解怎么运用Stata进行双重差分估计，并分析其结果；</w:t>
            </w:r>
          </w:p>
          <w:p w14:paraId="7DD5B739">
            <w:pPr>
              <w:adjustRightInd w:val="0"/>
              <w:snapToGrid w:val="0"/>
              <w:rPr>
                <w:rFonts w:ascii="宋体" w:hAnsi="宋体"/>
                <w:iCs/>
                <w:sz w:val="18"/>
                <w:szCs w:val="18"/>
              </w:rPr>
            </w:pPr>
            <w:r>
              <w:rPr>
                <w:rFonts w:hint="eastAsia" w:ascii="宋体" w:hAnsi="宋体"/>
                <w:iCs/>
                <w:sz w:val="18"/>
                <w:szCs w:val="18"/>
              </w:rPr>
              <w:t>3.小组讨论：讨论重点难点，加深对双重差分模型的认识和理解；</w:t>
            </w:r>
          </w:p>
          <w:p w14:paraId="0AE2FCC6">
            <w:pPr>
              <w:adjustRightInd w:val="0"/>
              <w:snapToGrid w:val="0"/>
              <w:rPr>
                <w:rFonts w:ascii="宋体" w:hAnsi="宋体"/>
                <w:iCs/>
                <w:sz w:val="18"/>
                <w:szCs w:val="18"/>
              </w:rPr>
            </w:pPr>
            <w:r>
              <w:rPr>
                <w:rFonts w:hint="eastAsia" w:ascii="宋体" w:hAnsi="宋体"/>
                <w:iCs/>
                <w:sz w:val="18"/>
                <w:szCs w:val="18"/>
              </w:rPr>
              <w:t>4.课堂提问：鼓励学生提问，解答学生疑问。</w:t>
            </w:r>
          </w:p>
          <w:p w14:paraId="53AD7454">
            <w:pPr>
              <w:adjustRightInd w:val="0"/>
              <w:snapToGrid w:val="0"/>
              <w:rPr>
                <w:rFonts w:ascii="宋体" w:hAnsi="宋体"/>
                <w:iCs/>
                <w:sz w:val="18"/>
                <w:szCs w:val="18"/>
              </w:rPr>
            </w:pPr>
            <w:r>
              <w:rPr>
                <w:rFonts w:hint="eastAsia" w:ascii="宋体" w:hAnsi="宋体"/>
                <w:iCs/>
                <w:sz w:val="18"/>
                <w:szCs w:val="18"/>
              </w:rPr>
              <w:t>5.应用练习：设计应用练习，培养解决问题的能力。</w:t>
            </w:r>
          </w:p>
        </w:tc>
        <w:tc>
          <w:tcPr>
            <w:tcW w:w="1167" w:type="dxa"/>
            <w:shd w:val="clear" w:color="auto" w:fill="auto"/>
          </w:tcPr>
          <w:p w14:paraId="0ECD8F39">
            <w:pPr>
              <w:adjustRightInd w:val="0"/>
              <w:snapToGrid w:val="0"/>
              <w:jc w:val="left"/>
              <w:rPr>
                <w:rFonts w:ascii="宋体" w:hAnsi="宋体"/>
                <w:iCs/>
                <w:sz w:val="18"/>
                <w:szCs w:val="18"/>
              </w:rPr>
            </w:pPr>
            <w:r>
              <w:rPr>
                <w:rFonts w:hint="eastAsia" w:ascii="宋体" w:hAnsi="宋体"/>
                <w:iCs/>
                <w:sz w:val="18"/>
                <w:szCs w:val="18"/>
              </w:rPr>
              <w:t>作业要求：1</w:t>
            </w:r>
            <w:r>
              <w:rPr>
                <w:rFonts w:ascii="宋体" w:hAnsi="宋体"/>
                <w:iCs/>
                <w:sz w:val="18"/>
                <w:szCs w:val="18"/>
              </w:rPr>
              <w:t>.</w:t>
            </w:r>
            <w:r>
              <w:rPr>
                <w:rFonts w:hint="eastAsia" w:ascii="宋体" w:hAnsi="宋体"/>
                <w:iCs/>
                <w:sz w:val="18"/>
                <w:szCs w:val="18"/>
              </w:rPr>
              <w:t>复习</w:t>
            </w:r>
            <w:r>
              <w:rPr>
                <w:rFonts w:hint="eastAsia" w:ascii="宋体" w:hAnsi="宋体"/>
                <w:sz w:val="18"/>
                <w:szCs w:val="18"/>
              </w:rPr>
              <w:t>双重差分模型的基本</w:t>
            </w:r>
            <w:r>
              <w:rPr>
                <w:rFonts w:hint="eastAsia" w:ascii="宋体" w:hAnsi="宋体"/>
                <w:iCs/>
                <w:sz w:val="18"/>
                <w:szCs w:val="18"/>
              </w:rPr>
              <w:t>原理和适用条件。</w:t>
            </w:r>
          </w:p>
          <w:p w14:paraId="7EFC3A19">
            <w:pPr>
              <w:adjustRightInd w:val="0"/>
              <w:snapToGrid w:val="0"/>
              <w:jc w:val="left"/>
              <w:rPr>
                <w:rFonts w:ascii="宋体" w:hAnsi="宋体"/>
                <w:iCs/>
                <w:sz w:val="18"/>
                <w:szCs w:val="18"/>
              </w:rPr>
            </w:pPr>
            <w:r>
              <w:rPr>
                <w:rFonts w:hint="eastAsia" w:ascii="宋体" w:hAnsi="宋体"/>
                <w:iCs/>
                <w:sz w:val="18"/>
                <w:szCs w:val="18"/>
              </w:rPr>
              <w:t>2</w:t>
            </w:r>
            <w:r>
              <w:rPr>
                <w:rFonts w:ascii="宋体" w:hAnsi="宋体"/>
                <w:iCs/>
                <w:sz w:val="18"/>
                <w:szCs w:val="18"/>
              </w:rPr>
              <w:t>.</w:t>
            </w:r>
            <w:r>
              <w:rPr>
                <w:rFonts w:hint="eastAsia" w:ascii="宋体" w:hAnsi="宋体"/>
                <w:iCs/>
                <w:sz w:val="18"/>
                <w:szCs w:val="18"/>
              </w:rPr>
              <w:t>课堂思考案例,完成相关练习题。</w:t>
            </w:r>
          </w:p>
          <w:p w14:paraId="2D4DBA5C">
            <w:pPr>
              <w:adjustRightInd w:val="0"/>
              <w:snapToGrid w:val="0"/>
              <w:jc w:val="left"/>
              <w:rPr>
                <w:rFonts w:ascii="宋体" w:hAnsi="宋体"/>
                <w:iCs/>
                <w:sz w:val="18"/>
                <w:szCs w:val="18"/>
              </w:rPr>
            </w:pPr>
            <w:r>
              <w:rPr>
                <w:rFonts w:ascii="宋体" w:hAnsi="宋体"/>
                <w:iCs/>
                <w:sz w:val="18"/>
                <w:szCs w:val="18"/>
              </w:rPr>
              <w:t>3.</w:t>
            </w:r>
            <w:r>
              <w:rPr>
                <w:rFonts w:hint="eastAsia" w:ascii="宋体" w:hAnsi="宋体"/>
                <w:iCs/>
                <w:sz w:val="18"/>
                <w:szCs w:val="18"/>
              </w:rPr>
              <w:t>结合数据建立双重差分模型并运用S</w:t>
            </w:r>
            <w:r>
              <w:rPr>
                <w:rFonts w:ascii="宋体" w:hAnsi="宋体"/>
                <w:iCs/>
                <w:sz w:val="18"/>
                <w:szCs w:val="18"/>
              </w:rPr>
              <w:t>TATA</w:t>
            </w:r>
            <w:r>
              <w:rPr>
                <w:rFonts w:hint="eastAsia" w:ascii="宋体" w:hAnsi="宋体"/>
                <w:iCs/>
                <w:sz w:val="18"/>
                <w:szCs w:val="18"/>
              </w:rPr>
              <w:t>进行估计和解读。</w:t>
            </w:r>
          </w:p>
          <w:p w14:paraId="4054928F">
            <w:pPr>
              <w:adjustRightInd w:val="0"/>
              <w:snapToGrid w:val="0"/>
              <w:jc w:val="left"/>
              <w:rPr>
                <w:rFonts w:ascii="宋体" w:hAnsi="宋体"/>
                <w:iCs/>
                <w:sz w:val="18"/>
                <w:szCs w:val="18"/>
              </w:rPr>
            </w:pPr>
          </w:p>
        </w:tc>
        <w:tc>
          <w:tcPr>
            <w:tcW w:w="1276" w:type="dxa"/>
            <w:shd w:val="clear" w:color="auto" w:fill="auto"/>
          </w:tcPr>
          <w:p w14:paraId="3A3A07F6">
            <w:pPr>
              <w:adjustRightInd w:val="0"/>
              <w:snapToGrid w:val="0"/>
              <w:rPr>
                <w:rFonts w:ascii="宋体" w:hAnsi="宋体"/>
                <w:iCs/>
                <w:sz w:val="18"/>
                <w:szCs w:val="18"/>
              </w:rPr>
            </w:pPr>
            <w:r>
              <w:rPr>
                <w:rFonts w:hint="eastAsia" w:ascii="宋体" w:hAnsi="宋体"/>
                <w:iCs/>
                <w:sz w:val="18"/>
                <w:szCs w:val="18"/>
              </w:rPr>
              <w:t>1.复习和总结核心知识点，课后完成相关文献的阅读</w:t>
            </w:r>
          </w:p>
          <w:p w14:paraId="07873BD7">
            <w:pPr>
              <w:adjustRightInd w:val="0"/>
              <w:snapToGrid w:val="0"/>
              <w:rPr>
                <w:rFonts w:ascii="宋体" w:hAnsi="宋体"/>
                <w:iCs/>
                <w:sz w:val="18"/>
                <w:szCs w:val="18"/>
              </w:rPr>
            </w:pPr>
            <w:r>
              <w:rPr>
                <w:rFonts w:hint="eastAsia" w:ascii="宋体" w:hAnsi="宋体"/>
                <w:iCs/>
                <w:sz w:val="18"/>
                <w:szCs w:val="18"/>
              </w:rPr>
              <w:t>2.小组讨论分析具体案例</w:t>
            </w:r>
          </w:p>
        </w:tc>
        <w:tc>
          <w:tcPr>
            <w:tcW w:w="801" w:type="dxa"/>
            <w:shd w:val="clear" w:color="auto" w:fill="auto"/>
          </w:tcPr>
          <w:p w14:paraId="6A0F49F2">
            <w:pPr>
              <w:adjustRightInd w:val="0"/>
              <w:snapToGrid w:val="0"/>
              <w:spacing w:line="300" w:lineRule="auto"/>
              <w:rPr>
                <w:rFonts w:eastAsia="黑体"/>
                <w:iCs/>
                <w:color w:val="000000"/>
                <w:sz w:val="18"/>
                <w:szCs w:val="18"/>
              </w:rPr>
            </w:pPr>
            <w:r>
              <w:rPr>
                <w:rFonts w:hint="eastAsia" w:eastAsia="黑体"/>
                <w:iCs/>
                <w:color w:val="000000"/>
                <w:sz w:val="18"/>
                <w:szCs w:val="18"/>
              </w:rPr>
              <w:t>1，2，3</w:t>
            </w:r>
          </w:p>
        </w:tc>
      </w:tr>
      <w:tr w14:paraId="182F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21BC9AE8">
            <w:pPr>
              <w:adjustRightInd w:val="0"/>
              <w:snapToGrid w:val="0"/>
              <w:spacing w:line="300" w:lineRule="auto"/>
              <w:jc w:val="center"/>
              <w:rPr>
                <w:rFonts w:eastAsia="黑体"/>
                <w:color w:val="000000"/>
                <w:sz w:val="18"/>
                <w:szCs w:val="18"/>
              </w:rPr>
            </w:pPr>
          </w:p>
        </w:tc>
        <w:tc>
          <w:tcPr>
            <w:tcW w:w="1374" w:type="dxa"/>
            <w:shd w:val="clear" w:color="auto" w:fill="auto"/>
            <w:vAlign w:val="center"/>
          </w:tcPr>
          <w:p w14:paraId="5B8F8375">
            <w:pPr>
              <w:adjustRightInd w:val="0"/>
              <w:snapToGrid w:val="0"/>
              <w:spacing w:line="300" w:lineRule="auto"/>
              <w:rPr>
                <w:color w:val="000000"/>
                <w:szCs w:val="21"/>
              </w:rPr>
            </w:pPr>
            <w:r>
              <w:rPr>
                <w:rFonts w:hint="eastAsia"/>
                <w:color w:val="000000"/>
                <w:szCs w:val="21"/>
              </w:rPr>
              <w:t>第九章</w:t>
            </w:r>
          </w:p>
          <w:p w14:paraId="2BB2FCCB">
            <w:pPr>
              <w:adjustRightInd w:val="0"/>
              <w:snapToGrid w:val="0"/>
              <w:spacing w:line="300" w:lineRule="auto"/>
              <w:rPr>
                <w:color w:val="000000"/>
                <w:szCs w:val="21"/>
              </w:rPr>
            </w:pPr>
            <w:r>
              <w:rPr>
                <w:rFonts w:hint="eastAsia"/>
                <w:color w:val="000000"/>
                <w:szCs w:val="21"/>
              </w:rPr>
              <w:t>工具变量</w:t>
            </w:r>
          </w:p>
          <w:p w14:paraId="0C98B0B2">
            <w:pPr>
              <w:adjustRightInd w:val="0"/>
              <w:snapToGrid w:val="0"/>
              <w:rPr>
                <w:rFonts w:ascii="宋体" w:hAnsi="宋体"/>
                <w:sz w:val="18"/>
                <w:szCs w:val="18"/>
              </w:rPr>
            </w:pPr>
          </w:p>
        </w:tc>
        <w:tc>
          <w:tcPr>
            <w:tcW w:w="1838" w:type="dxa"/>
            <w:shd w:val="clear" w:color="auto" w:fill="auto"/>
            <w:vAlign w:val="center"/>
          </w:tcPr>
          <w:p w14:paraId="58BF51F0">
            <w:pPr>
              <w:adjustRightInd w:val="0"/>
              <w:snapToGrid w:val="0"/>
              <w:spacing w:line="300" w:lineRule="auto"/>
              <w:rPr>
                <w:color w:val="000000"/>
                <w:szCs w:val="21"/>
              </w:rPr>
            </w:pPr>
            <w:r>
              <w:rPr>
                <w:rFonts w:hint="eastAsia"/>
                <w:color w:val="000000"/>
                <w:szCs w:val="21"/>
              </w:rPr>
              <w:t>1</w:t>
            </w:r>
            <w:r>
              <w:rPr>
                <w:color w:val="000000"/>
                <w:szCs w:val="21"/>
              </w:rPr>
              <w:t>0.1</w:t>
            </w:r>
            <w:r>
              <w:rPr>
                <w:rFonts w:hint="eastAsia"/>
                <w:color w:val="000000"/>
                <w:szCs w:val="21"/>
              </w:rPr>
              <w:t>工具变量估计法的直观理解</w:t>
            </w:r>
          </w:p>
          <w:p w14:paraId="3EB743A6">
            <w:pPr>
              <w:adjustRightInd w:val="0"/>
              <w:snapToGrid w:val="0"/>
              <w:spacing w:line="300" w:lineRule="auto"/>
              <w:rPr>
                <w:color w:val="000000"/>
                <w:szCs w:val="21"/>
              </w:rPr>
            </w:pPr>
            <w:r>
              <w:rPr>
                <w:rFonts w:hint="eastAsia"/>
                <w:color w:val="000000"/>
                <w:szCs w:val="21"/>
              </w:rPr>
              <w:t>1</w:t>
            </w:r>
            <w:r>
              <w:rPr>
                <w:color w:val="000000"/>
                <w:szCs w:val="21"/>
              </w:rPr>
              <w:t>0.2</w:t>
            </w:r>
            <w:r>
              <w:rPr>
                <w:rFonts w:hint="eastAsia"/>
                <w:color w:val="000000"/>
                <w:szCs w:val="21"/>
              </w:rPr>
              <w:t>工具变量两阶段估计法</w:t>
            </w:r>
          </w:p>
          <w:p w14:paraId="17AAFA85">
            <w:pPr>
              <w:adjustRightInd w:val="0"/>
              <w:snapToGrid w:val="0"/>
              <w:spacing w:line="300" w:lineRule="auto"/>
              <w:rPr>
                <w:color w:val="000000"/>
                <w:szCs w:val="21"/>
              </w:rPr>
            </w:pPr>
            <w:r>
              <w:rPr>
                <w:rFonts w:hint="eastAsia"/>
                <w:color w:val="000000"/>
                <w:szCs w:val="21"/>
              </w:rPr>
              <w:t>1</w:t>
            </w:r>
            <w:r>
              <w:rPr>
                <w:color w:val="000000"/>
                <w:szCs w:val="21"/>
              </w:rPr>
              <w:t>0.3</w:t>
            </w:r>
            <w:r>
              <w:rPr>
                <w:rFonts w:hint="eastAsia"/>
                <w:color w:val="000000"/>
                <w:szCs w:val="21"/>
              </w:rPr>
              <w:t>工具变量估计法的局限性</w:t>
            </w:r>
          </w:p>
          <w:p w14:paraId="1559712C">
            <w:pPr>
              <w:adjustRightInd w:val="0"/>
              <w:snapToGrid w:val="0"/>
              <w:spacing w:line="300" w:lineRule="auto"/>
              <w:rPr>
                <w:color w:val="000000"/>
                <w:szCs w:val="21"/>
              </w:rPr>
            </w:pPr>
            <w:r>
              <w:rPr>
                <w:rFonts w:hint="eastAsia"/>
                <w:color w:val="000000"/>
                <w:szCs w:val="21"/>
              </w:rPr>
              <w:t>1</w:t>
            </w:r>
            <w:r>
              <w:rPr>
                <w:color w:val="000000"/>
                <w:szCs w:val="21"/>
              </w:rPr>
              <w:t>0.4</w:t>
            </w:r>
            <w:r>
              <w:rPr>
                <w:rFonts w:hint="eastAsia"/>
                <w:color w:val="000000"/>
                <w:szCs w:val="21"/>
              </w:rPr>
              <w:t>工具变量估计的检验</w:t>
            </w:r>
          </w:p>
          <w:p w14:paraId="235768F2">
            <w:pPr>
              <w:tabs>
                <w:tab w:val="left" w:pos="0"/>
              </w:tabs>
              <w:adjustRightInd w:val="0"/>
              <w:snapToGrid w:val="0"/>
              <w:rPr>
                <w:rFonts w:ascii="宋体" w:hAnsi="宋体"/>
                <w:sz w:val="18"/>
                <w:szCs w:val="18"/>
              </w:rPr>
            </w:pPr>
            <w:r>
              <w:rPr>
                <w:rFonts w:hint="eastAsia"/>
                <w:color w:val="000000"/>
                <w:szCs w:val="21"/>
              </w:rPr>
              <w:t>1</w:t>
            </w:r>
            <w:r>
              <w:rPr>
                <w:color w:val="000000"/>
                <w:szCs w:val="21"/>
              </w:rPr>
              <w:t>0.5</w:t>
            </w:r>
            <w:r>
              <w:rPr>
                <w:rFonts w:hint="eastAsia"/>
                <w:color w:val="000000"/>
                <w:szCs w:val="21"/>
              </w:rPr>
              <w:t>工具变量使用步骤和常见问题（实践课）</w:t>
            </w:r>
          </w:p>
        </w:tc>
        <w:tc>
          <w:tcPr>
            <w:tcW w:w="2579" w:type="dxa"/>
            <w:shd w:val="clear" w:color="auto" w:fill="auto"/>
          </w:tcPr>
          <w:p w14:paraId="6B61DC16">
            <w:pPr>
              <w:tabs>
                <w:tab w:val="left" w:pos="0"/>
              </w:tabs>
              <w:adjustRightInd w:val="0"/>
              <w:snapToGrid w:val="0"/>
              <w:rPr>
                <w:rFonts w:ascii="宋体" w:hAnsi="宋体"/>
                <w:sz w:val="18"/>
                <w:szCs w:val="18"/>
              </w:rPr>
            </w:pPr>
            <w:r>
              <w:rPr>
                <w:rFonts w:hint="eastAsia" w:ascii="宋体" w:hAnsi="宋体"/>
                <w:sz w:val="18"/>
                <w:szCs w:val="18"/>
              </w:rPr>
              <w:t>1.教学重点</w:t>
            </w:r>
          </w:p>
          <w:p w14:paraId="24451F78">
            <w:pPr>
              <w:tabs>
                <w:tab w:val="left" w:pos="0"/>
              </w:tabs>
              <w:adjustRightInd w:val="0"/>
              <w:snapToGrid w:val="0"/>
              <w:rPr>
                <w:rFonts w:ascii="宋体" w:hAnsi="宋体"/>
                <w:sz w:val="18"/>
                <w:szCs w:val="18"/>
              </w:rPr>
            </w:pPr>
            <w:r>
              <w:rPr>
                <w:rFonts w:hint="eastAsia" w:ascii="宋体" w:hAnsi="宋体"/>
                <w:sz w:val="18"/>
                <w:szCs w:val="18"/>
              </w:rPr>
              <w:t>(1)介绍工具变量估计方法的直观理解</w:t>
            </w:r>
          </w:p>
          <w:p w14:paraId="0AD51298">
            <w:pPr>
              <w:tabs>
                <w:tab w:val="left" w:pos="0"/>
              </w:tabs>
              <w:adjustRightInd w:val="0"/>
              <w:snapToGrid w:val="0"/>
              <w:rPr>
                <w:rFonts w:ascii="宋体" w:hAnsi="宋体"/>
                <w:sz w:val="18"/>
                <w:szCs w:val="18"/>
              </w:rPr>
            </w:pPr>
            <w:r>
              <w:rPr>
                <w:rFonts w:hint="eastAsia" w:ascii="宋体" w:hAnsi="宋体"/>
                <w:sz w:val="18"/>
                <w:szCs w:val="18"/>
              </w:rPr>
              <w:t>(2)解释工具变量两阶段估计法的本质与步骤。</w:t>
            </w:r>
          </w:p>
          <w:p w14:paraId="2B36F616">
            <w:pPr>
              <w:tabs>
                <w:tab w:val="left" w:pos="0"/>
              </w:tabs>
              <w:adjustRightInd w:val="0"/>
              <w:snapToGrid w:val="0"/>
              <w:rPr>
                <w:rFonts w:ascii="宋体" w:hAnsi="宋体"/>
                <w:sz w:val="18"/>
                <w:szCs w:val="18"/>
              </w:rPr>
            </w:pPr>
            <w:r>
              <w:rPr>
                <w:rFonts w:hint="eastAsia" w:ascii="宋体" w:hAnsi="宋体"/>
                <w:sz w:val="18"/>
                <w:szCs w:val="18"/>
              </w:rPr>
              <w:t>(3)阐释工具变量估计方法的局限性。</w:t>
            </w:r>
          </w:p>
          <w:p w14:paraId="768B6B8D">
            <w:pPr>
              <w:tabs>
                <w:tab w:val="left" w:pos="0"/>
              </w:tabs>
              <w:adjustRightInd w:val="0"/>
              <w:snapToGrid w:val="0"/>
              <w:rPr>
                <w:rFonts w:ascii="宋体" w:hAnsi="宋体"/>
                <w:sz w:val="18"/>
                <w:szCs w:val="18"/>
              </w:rPr>
            </w:pPr>
            <w:r>
              <w:rPr>
                <w:rFonts w:hint="eastAsia" w:ascii="宋体" w:hAnsi="宋体"/>
                <w:sz w:val="18"/>
                <w:szCs w:val="18"/>
              </w:rPr>
              <w:t>(4)介绍工具变量估计的检验及意义。</w:t>
            </w:r>
          </w:p>
          <w:p w14:paraId="5DA9FDF3">
            <w:pPr>
              <w:tabs>
                <w:tab w:val="left" w:pos="0"/>
              </w:tabs>
              <w:adjustRightInd w:val="0"/>
              <w:snapToGrid w:val="0"/>
              <w:rPr>
                <w:rFonts w:ascii="宋体" w:hAnsi="宋体"/>
                <w:sz w:val="18"/>
                <w:szCs w:val="18"/>
              </w:rPr>
            </w:pPr>
            <w:r>
              <w:rPr>
                <w:rFonts w:hint="eastAsia" w:ascii="宋体" w:hAnsi="宋体"/>
                <w:sz w:val="18"/>
                <w:szCs w:val="18"/>
              </w:rPr>
              <w:t>(5)复现工具变量估计法在软件操作中的具体步骤，并解释常见问题。</w:t>
            </w:r>
          </w:p>
          <w:p w14:paraId="5D804BB0">
            <w:pPr>
              <w:tabs>
                <w:tab w:val="left" w:pos="0"/>
              </w:tabs>
              <w:adjustRightInd w:val="0"/>
              <w:snapToGrid w:val="0"/>
              <w:rPr>
                <w:rFonts w:ascii="宋体" w:hAnsi="宋体"/>
                <w:sz w:val="18"/>
                <w:szCs w:val="18"/>
              </w:rPr>
            </w:pPr>
          </w:p>
          <w:p w14:paraId="1DE474CF">
            <w:pPr>
              <w:tabs>
                <w:tab w:val="left" w:pos="0"/>
              </w:tabs>
              <w:adjustRightInd w:val="0"/>
              <w:snapToGrid w:val="0"/>
              <w:rPr>
                <w:rFonts w:ascii="宋体" w:hAnsi="宋体"/>
                <w:sz w:val="18"/>
                <w:szCs w:val="18"/>
              </w:rPr>
            </w:pPr>
            <w:r>
              <w:rPr>
                <w:rFonts w:hint="eastAsia" w:ascii="宋体" w:hAnsi="宋体"/>
                <w:sz w:val="18"/>
                <w:szCs w:val="18"/>
              </w:rPr>
              <w:t>2. 教学难点</w:t>
            </w:r>
          </w:p>
          <w:p w14:paraId="6061E2D1">
            <w:pPr>
              <w:tabs>
                <w:tab w:val="left" w:pos="0"/>
              </w:tabs>
              <w:adjustRightInd w:val="0"/>
              <w:snapToGrid w:val="0"/>
              <w:rPr>
                <w:rFonts w:ascii="宋体" w:hAnsi="宋体"/>
                <w:sz w:val="18"/>
                <w:szCs w:val="18"/>
              </w:rPr>
            </w:pPr>
            <w:r>
              <w:rPr>
                <w:rFonts w:hint="eastAsia" w:ascii="宋体" w:hAnsi="宋体"/>
                <w:sz w:val="18"/>
                <w:szCs w:val="18"/>
              </w:rPr>
              <w:t>(1)工具变量的两阶段估计法过程。</w:t>
            </w:r>
          </w:p>
          <w:p w14:paraId="26475FEB">
            <w:pPr>
              <w:tabs>
                <w:tab w:val="left" w:pos="0"/>
              </w:tabs>
              <w:adjustRightInd w:val="0"/>
              <w:snapToGrid w:val="0"/>
              <w:rPr>
                <w:rFonts w:ascii="宋体" w:hAnsi="宋体"/>
                <w:sz w:val="18"/>
                <w:szCs w:val="18"/>
              </w:rPr>
            </w:pPr>
            <w:r>
              <w:rPr>
                <w:rFonts w:hint="eastAsia" w:ascii="宋体" w:hAnsi="宋体"/>
                <w:sz w:val="18"/>
                <w:szCs w:val="18"/>
              </w:rPr>
              <w:t>(2)工具变量估计法的检验及注意事项。</w:t>
            </w:r>
          </w:p>
          <w:p w14:paraId="1B3774BE">
            <w:pPr>
              <w:tabs>
                <w:tab w:val="left" w:pos="0"/>
              </w:tabs>
              <w:adjustRightInd w:val="0"/>
              <w:snapToGrid w:val="0"/>
              <w:rPr>
                <w:rFonts w:ascii="宋体" w:hAnsi="宋体"/>
                <w:sz w:val="18"/>
                <w:szCs w:val="18"/>
              </w:rPr>
            </w:pPr>
          </w:p>
          <w:p w14:paraId="3986639B">
            <w:pPr>
              <w:tabs>
                <w:tab w:val="left" w:pos="0"/>
              </w:tabs>
              <w:adjustRightInd w:val="0"/>
              <w:snapToGrid w:val="0"/>
              <w:rPr>
                <w:rFonts w:ascii="宋体" w:hAnsi="宋体"/>
                <w:color w:val="FF0000"/>
                <w:sz w:val="18"/>
                <w:szCs w:val="18"/>
              </w:rPr>
            </w:pPr>
            <w:r>
              <w:rPr>
                <w:rFonts w:hint="eastAsia" w:ascii="宋体" w:hAnsi="宋体"/>
                <w:color w:val="FF0000"/>
                <w:sz w:val="18"/>
                <w:szCs w:val="18"/>
              </w:rPr>
              <w:t>3.课程思政要素</w:t>
            </w:r>
          </w:p>
          <w:p w14:paraId="73A80F31">
            <w:pPr>
              <w:tabs>
                <w:tab w:val="left" w:pos="0"/>
              </w:tabs>
              <w:adjustRightInd w:val="0"/>
              <w:snapToGrid w:val="0"/>
              <w:rPr>
                <w:rFonts w:ascii="宋体" w:hAnsi="宋体"/>
                <w:color w:val="FF0000"/>
                <w:sz w:val="18"/>
                <w:szCs w:val="18"/>
              </w:rPr>
            </w:pPr>
            <w:r>
              <w:rPr>
                <w:rFonts w:hint="eastAsia" w:ascii="宋体" w:hAnsi="宋体"/>
                <w:color w:val="FF0000"/>
                <w:sz w:val="18"/>
                <w:szCs w:val="18"/>
              </w:rPr>
              <w:t>（1）使用义务教育法和禁止童工的案例，向学生展示我国对儿童义务教育的重视，及义务教育普及对我国经济发展和人口素质提升的深远积极影响</w:t>
            </w:r>
          </w:p>
          <w:p w14:paraId="115BBB7F">
            <w:pPr>
              <w:tabs>
                <w:tab w:val="left" w:pos="0"/>
              </w:tabs>
              <w:adjustRightInd w:val="0"/>
              <w:snapToGrid w:val="0"/>
              <w:rPr>
                <w:rFonts w:ascii="宋体" w:hAnsi="宋体"/>
                <w:sz w:val="18"/>
                <w:szCs w:val="18"/>
              </w:rPr>
            </w:pPr>
            <w:r>
              <w:rPr>
                <w:rFonts w:hint="eastAsia" w:ascii="宋体" w:hAnsi="宋体"/>
                <w:color w:val="FF0000"/>
                <w:sz w:val="18"/>
                <w:szCs w:val="18"/>
              </w:rPr>
              <w:t>（2）培养学生发掘好的工具变量的能力，发散学生思维。</w:t>
            </w:r>
          </w:p>
        </w:tc>
        <w:tc>
          <w:tcPr>
            <w:tcW w:w="426" w:type="dxa"/>
            <w:shd w:val="clear" w:color="auto" w:fill="auto"/>
          </w:tcPr>
          <w:p w14:paraId="0734B1CF">
            <w:pPr>
              <w:adjustRightInd w:val="0"/>
              <w:snapToGrid w:val="0"/>
              <w:rPr>
                <w:rFonts w:eastAsia="黑体"/>
                <w:color w:val="000000"/>
                <w:sz w:val="18"/>
                <w:szCs w:val="18"/>
              </w:rPr>
            </w:pPr>
            <w:r>
              <w:rPr>
                <w:rFonts w:hint="eastAsia" w:eastAsia="黑体"/>
                <w:color w:val="000000"/>
                <w:sz w:val="18"/>
                <w:szCs w:val="18"/>
              </w:rPr>
              <w:t>4</w:t>
            </w:r>
          </w:p>
        </w:tc>
        <w:tc>
          <w:tcPr>
            <w:tcW w:w="2819" w:type="dxa"/>
            <w:shd w:val="clear" w:color="auto" w:fill="auto"/>
          </w:tcPr>
          <w:p w14:paraId="0B960E4C">
            <w:pPr>
              <w:adjustRightInd w:val="0"/>
              <w:snapToGrid w:val="0"/>
              <w:rPr>
                <w:rFonts w:ascii="宋体" w:hAnsi="宋体"/>
                <w:iCs/>
                <w:sz w:val="18"/>
                <w:szCs w:val="18"/>
              </w:rPr>
            </w:pPr>
            <w:r>
              <w:rPr>
                <w:rFonts w:hint="eastAsia" w:ascii="宋体" w:hAnsi="宋体"/>
                <w:iCs/>
                <w:sz w:val="18"/>
                <w:szCs w:val="18"/>
              </w:rPr>
              <w:t>1.知识要求：掌握工具变量的原理，能使用自己的语言进行准确描述。了解工具变量两阶段估计法的程序和局限性，最终掌握工具变量的具体使用步骤。</w:t>
            </w:r>
          </w:p>
          <w:p w14:paraId="16AF20A6">
            <w:pPr>
              <w:adjustRightInd w:val="0"/>
              <w:snapToGrid w:val="0"/>
              <w:rPr>
                <w:rFonts w:ascii="宋体" w:hAnsi="宋体"/>
                <w:iCs/>
                <w:sz w:val="18"/>
                <w:szCs w:val="18"/>
              </w:rPr>
            </w:pPr>
          </w:p>
          <w:p w14:paraId="57844C22">
            <w:pPr>
              <w:adjustRightInd w:val="0"/>
              <w:snapToGrid w:val="0"/>
              <w:rPr>
                <w:rFonts w:ascii="宋体" w:hAnsi="宋体"/>
                <w:iCs/>
                <w:sz w:val="18"/>
                <w:szCs w:val="18"/>
              </w:rPr>
            </w:pPr>
            <w:r>
              <w:rPr>
                <w:rFonts w:hint="eastAsia" w:ascii="宋体" w:hAnsi="宋体"/>
                <w:iCs/>
                <w:sz w:val="18"/>
                <w:szCs w:val="18"/>
              </w:rPr>
              <w:t>2.能力要求：能大致读懂工具变量相关的学术期刊论文，并简单使用</w:t>
            </w:r>
            <w:r>
              <w:rPr>
                <w:rFonts w:ascii="宋体" w:hAnsi="宋体"/>
                <w:iCs/>
                <w:sz w:val="18"/>
                <w:szCs w:val="18"/>
              </w:rPr>
              <w:t>S</w:t>
            </w:r>
            <w:r>
              <w:rPr>
                <w:rFonts w:hint="eastAsia" w:ascii="宋体" w:hAnsi="宋体"/>
                <w:iCs/>
                <w:sz w:val="18"/>
                <w:szCs w:val="18"/>
              </w:rPr>
              <w:t>tata程序进行工具变量估计法的操作。</w:t>
            </w:r>
          </w:p>
          <w:p w14:paraId="0969874D">
            <w:pPr>
              <w:adjustRightInd w:val="0"/>
              <w:snapToGrid w:val="0"/>
              <w:rPr>
                <w:rFonts w:ascii="宋体" w:hAnsi="宋体"/>
                <w:iCs/>
                <w:sz w:val="18"/>
                <w:szCs w:val="18"/>
              </w:rPr>
            </w:pPr>
          </w:p>
          <w:p w14:paraId="30784B5F">
            <w:pPr>
              <w:adjustRightInd w:val="0"/>
              <w:snapToGrid w:val="0"/>
              <w:rPr>
                <w:rFonts w:ascii="宋体" w:hAnsi="宋体"/>
                <w:iCs/>
                <w:sz w:val="18"/>
                <w:szCs w:val="18"/>
              </w:rPr>
            </w:pPr>
            <w:r>
              <w:rPr>
                <w:rFonts w:hint="eastAsia" w:ascii="宋体" w:hAnsi="宋体"/>
                <w:iCs/>
                <w:color w:val="FF0000"/>
                <w:sz w:val="18"/>
                <w:szCs w:val="18"/>
              </w:rPr>
              <w:t>3.素质及课程思政要求：了解义务教育法和禁止童工条例对我国经济发展和人口素质提升产生的深渊积极影响。进一步夯实学生的科学求实素养,勇于质疑和改进已有结论；秉持科研诚信,正确认识和承认研究的局限；具有逻辑思维能力,善于分析和推理；积极主动学习前沿知识,提高国际视野</w:t>
            </w:r>
            <w:r>
              <w:rPr>
                <w:rFonts w:hint="eastAsia" w:ascii="宋体" w:hAnsi="宋体"/>
                <w:iCs/>
                <w:sz w:val="18"/>
                <w:szCs w:val="18"/>
              </w:rPr>
              <w:t>。</w:t>
            </w:r>
          </w:p>
        </w:tc>
        <w:tc>
          <w:tcPr>
            <w:tcW w:w="1400" w:type="dxa"/>
            <w:shd w:val="clear" w:color="auto" w:fill="auto"/>
          </w:tcPr>
          <w:p w14:paraId="11F05069">
            <w:pPr>
              <w:adjustRightInd w:val="0"/>
              <w:snapToGrid w:val="0"/>
              <w:rPr>
                <w:rFonts w:ascii="宋体" w:hAnsi="宋体"/>
                <w:iCs/>
                <w:sz w:val="18"/>
                <w:szCs w:val="18"/>
              </w:rPr>
            </w:pPr>
            <w:r>
              <w:rPr>
                <w:rFonts w:hint="eastAsia" w:ascii="宋体" w:hAnsi="宋体"/>
                <w:iCs/>
                <w:sz w:val="18"/>
                <w:szCs w:val="18"/>
              </w:rPr>
              <w:t>1.课堂讲解：讲解工具变量估计法的原理、两阶段估计法的程序和检验；</w:t>
            </w:r>
          </w:p>
          <w:p w14:paraId="4B4977E7">
            <w:pPr>
              <w:adjustRightInd w:val="0"/>
              <w:snapToGrid w:val="0"/>
              <w:rPr>
                <w:rFonts w:ascii="宋体" w:hAnsi="宋体"/>
                <w:iCs/>
                <w:sz w:val="18"/>
                <w:szCs w:val="18"/>
              </w:rPr>
            </w:pPr>
            <w:r>
              <w:rPr>
                <w:rFonts w:hint="eastAsia" w:ascii="宋体" w:hAnsi="宋体"/>
                <w:iCs/>
                <w:sz w:val="18"/>
                <w:szCs w:val="18"/>
              </w:rPr>
              <w:t>2.案例分析：运用通俗易懂案例让学生理解工具变量估计法应用中的步骤和注意事项；</w:t>
            </w:r>
          </w:p>
          <w:p w14:paraId="5C89B5C1">
            <w:pPr>
              <w:adjustRightInd w:val="0"/>
              <w:snapToGrid w:val="0"/>
              <w:rPr>
                <w:rFonts w:ascii="宋体" w:hAnsi="宋体"/>
                <w:iCs/>
                <w:sz w:val="18"/>
                <w:szCs w:val="18"/>
              </w:rPr>
            </w:pPr>
            <w:r>
              <w:rPr>
                <w:rFonts w:hint="eastAsia" w:ascii="宋体" w:hAnsi="宋体"/>
                <w:iCs/>
                <w:sz w:val="18"/>
                <w:szCs w:val="18"/>
              </w:rPr>
              <w:t>3.小组讨论：讨论重点难点，加深对内生性问题及工具变量估计法的认识和理解；</w:t>
            </w:r>
          </w:p>
          <w:p w14:paraId="2A0E88FA">
            <w:pPr>
              <w:adjustRightInd w:val="0"/>
              <w:snapToGrid w:val="0"/>
              <w:rPr>
                <w:rFonts w:ascii="宋体" w:hAnsi="宋体"/>
                <w:iCs/>
                <w:sz w:val="18"/>
                <w:szCs w:val="18"/>
              </w:rPr>
            </w:pPr>
            <w:r>
              <w:rPr>
                <w:rFonts w:hint="eastAsia" w:ascii="宋体" w:hAnsi="宋体"/>
                <w:iCs/>
                <w:sz w:val="18"/>
                <w:szCs w:val="18"/>
              </w:rPr>
              <w:t>4.课堂提问：鼓励学生提问，解答学生疑问。</w:t>
            </w:r>
          </w:p>
          <w:p w14:paraId="0AA9ACD3">
            <w:pPr>
              <w:adjustRightInd w:val="0"/>
              <w:snapToGrid w:val="0"/>
              <w:rPr>
                <w:rFonts w:ascii="宋体" w:hAnsi="宋体"/>
                <w:iCs/>
                <w:sz w:val="18"/>
                <w:szCs w:val="18"/>
              </w:rPr>
            </w:pPr>
            <w:r>
              <w:rPr>
                <w:rFonts w:hint="eastAsia" w:ascii="宋体" w:hAnsi="宋体"/>
                <w:iCs/>
                <w:sz w:val="18"/>
                <w:szCs w:val="18"/>
              </w:rPr>
              <w:t>5.应用练习：设计应用练习，培养解决问题的能力。</w:t>
            </w:r>
          </w:p>
          <w:p w14:paraId="2A57D180">
            <w:pPr>
              <w:adjustRightInd w:val="0"/>
              <w:snapToGrid w:val="0"/>
              <w:rPr>
                <w:rFonts w:ascii="宋体" w:hAnsi="宋体"/>
                <w:iCs/>
                <w:sz w:val="18"/>
                <w:szCs w:val="18"/>
              </w:rPr>
            </w:pPr>
          </w:p>
        </w:tc>
        <w:tc>
          <w:tcPr>
            <w:tcW w:w="1167" w:type="dxa"/>
            <w:shd w:val="clear" w:color="auto" w:fill="auto"/>
          </w:tcPr>
          <w:p w14:paraId="060CF3D8">
            <w:pPr>
              <w:adjustRightInd w:val="0"/>
              <w:snapToGrid w:val="0"/>
              <w:jc w:val="left"/>
              <w:rPr>
                <w:rFonts w:ascii="宋体" w:hAnsi="宋体"/>
                <w:iCs/>
                <w:sz w:val="18"/>
                <w:szCs w:val="18"/>
              </w:rPr>
            </w:pPr>
            <w:r>
              <w:rPr>
                <w:rFonts w:hint="eastAsia" w:ascii="宋体" w:hAnsi="宋体"/>
                <w:iCs/>
                <w:sz w:val="18"/>
                <w:szCs w:val="18"/>
              </w:rPr>
              <w:t>作业要求：1.复习工具变量估计法的基本概念和公式推导；</w:t>
            </w:r>
          </w:p>
          <w:p w14:paraId="39F35EDD">
            <w:pPr>
              <w:adjustRightInd w:val="0"/>
              <w:snapToGrid w:val="0"/>
              <w:jc w:val="left"/>
              <w:rPr>
                <w:rFonts w:ascii="宋体" w:hAnsi="宋体"/>
                <w:iCs/>
                <w:sz w:val="18"/>
                <w:szCs w:val="18"/>
              </w:rPr>
            </w:pPr>
            <w:r>
              <w:rPr>
                <w:rFonts w:hint="eastAsia" w:ascii="宋体" w:hAnsi="宋体"/>
                <w:iCs/>
                <w:sz w:val="18"/>
                <w:szCs w:val="18"/>
              </w:rPr>
              <w:t>2.课堂思考案例,完成相关练习题；</w:t>
            </w:r>
          </w:p>
          <w:p w14:paraId="488B235E">
            <w:pPr>
              <w:adjustRightInd w:val="0"/>
              <w:snapToGrid w:val="0"/>
              <w:jc w:val="left"/>
              <w:rPr>
                <w:rFonts w:ascii="宋体" w:hAnsi="宋体"/>
                <w:iCs/>
                <w:sz w:val="18"/>
                <w:szCs w:val="18"/>
              </w:rPr>
            </w:pPr>
            <w:r>
              <w:rPr>
                <w:rFonts w:hint="eastAsia" w:ascii="宋体" w:hAnsi="宋体"/>
                <w:iCs/>
                <w:sz w:val="18"/>
                <w:szCs w:val="18"/>
              </w:rPr>
              <w:t>3.复现工具变量回归分析方法的软件程序步骤；</w:t>
            </w:r>
          </w:p>
          <w:p w14:paraId="1CD8BA3F">
            <w:pPr>
              <w:adjustRightInd w:val="0"/>
              <w:snapToGrid w:val="0"/>
              <w:jc w:val="left"/>
              <w:rPr>
                <w:rFonts w:ascii="宋体" w:hAnsi="宋体"/>
                <w:iCs/>
                <w:sz w:val="18"/>
                <w:szCs w:val="18"/>
              </w:rPr>
            </w:pPr>
          </w:p>
        </w:tc>
        <w:tc>
          <w:tcPr>
            <w:tcW w:w="1276" w:type="dxa"/>
            <w:shd w:val="clear" w:color="auto" w:fill="auto"/>
          </w:tcPr>
          <w:p w14:paraId="416DC858">
            <w:pPr>
              <w:adjustRightInd w:val="0"/>
              <w:snapToGrid w:val="0"/>
              <w:rPr>
                <w:rFonts w:ascii="宋体" w:hAnsi="宋体"/>
                <w:iCs/>
                <w:sz w:val="18"/>
                <w:szCs w:val="18"/>
              </w:rPr>
            </w:pPr>
            <w:r>
              <w:rPr>
                <w:rFonts w:hint="eastAsia" w:ascii="宋体" w:hAnsi="宋体"/>
                <w:iCs/>
                <w:sz w:val="18"/>
                <w:szCs w:val="18"/>
              </w:rPr>
              <w:t>3.复习、总结知识要点</w:t>
            </w:r>
          </w:p>
          <w:p w14:paraId="2BABC06C">
            <w:pPr>
              <w:adjustRightInd w:val="0"/>
              <w:snapToGrid w:val="0"/>
              <w:rPr>
                <w:rFonts w:ascii="宋体" w:hAnsi="宋体"/>
                <w:iCs/>
                <w:sz w:val="18"/>
                <w:szCs w:val="18"/>
              </w:rPr>
            </w:pPr>
            <w:r>
              <w:rPr>
                <w:rFonts w:hint="eastAsia" w:ascii="宋体" w:hAnsi="宋体"/>
                <w:iCs/>
                <w:sz w:val="18"/>
                <w:szCs w:val="18"/>
              </w:rPr>
              <w:t>课后完成阅读报告</w:t>
            </w:r>
          </w:p>
          <w:p w14:paraId="7701AAA6">
            <w:pPr>
              <w:adjustRightInd w:val="0"/>
              <w:snapToGrid w:val="0"/>
              <w:rPr>
                <w:rFonts w:ascii="宋体" w:hAnsi="宋体"/>
                <w:iCs/>
                <w:sz w:val="18"/>
                <w:szCs w:val="18"/>
              </w:rPr>
            </w:pPr>
            <w:r>
              <w:rPr>
                <w:rFonts w:hint="eastAsia" w:ascii="宋体" w:hAnsi="宋体"/>
                <w:iCs/>
                <w:sz w:val="18"/>
                <w:szCs w:val="18"/>
              </w:rPr>
              <w:t>4.小组讨论分析应用案例</w:t>
            </w:r>
          </w:p>
        </w:tc>
        <w:tc>
          <w:tcPr>
            <w:tcW w:w="801" w:type="dxa"/>
            <w:shd w:val="clear" w:color="auto" w:fill="auto"/>
          </w:tcPr>
          <w:p w14:paraId="15FCA415">
            <w:pPr>
              <w:adjustRightInd w:val="0"/>
              <w:snapToGrid w:val="0"/>
              <w:spacing w:line="300" w:lineRule="auto"/>
              <w:rPr>
                <w:rFonts w:eastAsia="黑体"/>
                <w:iCs/>
                <w:color w:val="000000"/>
                <w:sz w:val="18"/>
                <w:szCs w:val="18"/>
              </w:rPr>
            </w:pPr>
            <w:r>
              <w:rPr>
                <w:rFonts w:hint="eastAsia" w:eastAsia="黑体"/>
                <w:iCs/>
                <w:color w:val="000000"/>
                <w:sz w:val="18"/>
                <w:szCs w:val="18"/>
              </w:rPr>
              <w:t>1，2，3</w:t>
            </w:r>
          </w:p>
        </w:tc>
      </w:tr>
      <w:tr w14:paraId="55A9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71EECEA5">
            <w:pPr>
              <w:adjustRightInd w:val="0"/>
              <w:snapToGrid w:val="0"/>
              <w:spacing w:line="300" w:lineRule="auto"/>
              <w:jc w:val="center"/>
              <w:rPr>
                <w:rFonts w:eastAsia="黑体"/>
                <w:color w:val="000000"/>
                <w:sz w:val="18"/>
                <w:szCs w:val="18"/>
              </w:rPr>
            </w:pPr>
          </w:p>
        </w:tc>
        <w:tc>
          <w:tcPr>
            <w:tcW w:w="1374" w:type="dxa"/>
            <w:shd w:val="clear" w:color="auto" w:fill="auto"/>
            <w:vAlign w:val="center"/>
          </w:tcPr>
          <w:p w14:paraId="717A8C65">
            <w:pPr>
              <w:adjustRightInd w:val="0"/>
              <w:snapToGrid w:val="0"/>
              <w:rPr>
                <w:rFonts w:ascii="宋体" w:hAnsi="宋体"/>
                <w:szCs w:val="21"/>
              </w:rPr>
            </w:pPr>
            <w:r>
              <w:rPr>
                <w:rFonts w:hint="eastAsia" w:ascii="宋体" w:hAnsi="宋体"/>
                <w:szCs w:val="21"/>
              </w:rPr>
              <w:t>第十章</w:t>
            </w:r>
          </w:p>
          <w:p w14:paraId="0568F3A9">
            <w:pPr>
              <w:adjustRightInd w:val="0"/>
              <w:snapToGrid w:val="0"/>
              <w:rPr>
                <w:rFonts w:ascii="宋体" w:hAnsi="宋体"/>
                <w:sz w:val="18"/>
                <w:szCs w:val="18"/>
              </w:rPr>
            </w:pPr>
            <w:r>
              <w:rPr>
                <w:rFonts w:hint="eastAsia"/>
                <w:color w:val="000000"/>
                <w:szCs w:val="21"/>
              </w:rPr>
              <w:t>样本自选择模型</w:t>
            </w:r>
          </w:p>
        </w:tc>
        <w:tc>
          <w:tcPr>
            <w:tcW w:w="1838" w:type="dxa"/>
            <w:shd w:val="clear" w:color="auto" w:fill="auto"/>
            <w:vAlign w:val="center"/>
          </w:tcPr>
          <w:p w14:paraId="26583C57">
            <w:pPr>
              <w:adjustRightInd w:val="0"/>
              <w:snapToGrid w:val="0"/>
              <w:spacing w:line="300" w:lineRule="auto"/>
              <w:rPr>
                <w:color w:val="000000"/>
                <w:szCs w:val="21"/>
              </w:rPr>
            </w:pPr>
            <w:r>
              <w:rPr>
                <w:rFonts w:hint="eastAsia"/>
                <w:color w:val="000000"/>
                <w:szCs w:val="21"/>
              </w:rPr>
              <w:t>1</w:t>
            </w:r>
            <w:r>
              <w:rPr>
                <w:color w:val="000000"/>
                <w:szCs w:val="21"/>
              </w:rPr>
              <w:t>1.1</w:t>
            </w:r>
            <w:r>
              <w:rPr>
                <w:rFonts w:hint="eastAsia"/>
                <w:color w:val="000000"/>
                <w:szCs w:val="21"/>
              </w:rPr>
              <w:t>样本自选择偏差产生原因的直观理解</w:t>
            </w:r>
          </w:p>
          <w:p w14:paraId="220F93F3">
            <w:pPr>
              <w:adjustRightInd w:val="0"/>
              <w:snapToGrid w:val="0"/>
              <w:spacing w:line="300" w:lineRule="auto"/>
              <w:rPr>
                <w:color w:val="000000"/>
                <w:szCs w:val="21"/>
              </w:rPr>
            </w:pPr>
            <w:r>
              <w:rPr>
                <w:rFonts w:hint="eastAsia"/>
                <w:color w:val="000000"/>
                <w:szCs w:val="21"/>
              </w:rPr>
              <w:t>1</w:t>
            </w:r>
            <w:r>
              <w:rPr>
                <w:color w:val="000000"/>
                <w:szCs w:val="21"/>
              </w:rPr>
              <w:t>1.2</w:t>
            </w:r>
            <w:r>
              <w:rPr>
                <w:rFonts w:hint="eastAsia"/>
                <w:color w:val="000000"/>
                <w:szCs w:val="21"/>
              </w:rPr>
              <w:t>样本自选择偏差解决办法的直观理解</w:t>
            </w:r>
          </w:p>
          <w:p w14:paraId="4AAB898C">
            <w:pPr>
              <w:adjustRightInd w:val="0"/>
              <w:snapToGrid w:val="0"/>
              <w:spacing w:line="300" w:lineRule="auto"/>
              <w:rPr>
                <w:color w:val="000000"/>
                <w:szCs w:val="21"/>
              </w:rPr>
            </w:pPr>
            <w:r>
              <w:rPr>
                <w:rFonts w:hint="eastAsia"/>
                <w:color w:val="000000"/>
                <w:szCs w:val="21"/>
              </w:rPr>
              <w:t>1</w:t>
            </w:r>
            <w:r>
              <w:rPr>
                <w:color w:val="000000"/>
                <w:szCs w:val="21"/>
              </w:rPr>
              <w:t>1.3</w:t>
            </w:r>
            <w:r>
              <w:rPr>
                <w:rFonts w:hint="eastAsia"/>
                <w:color w:val="000000"/>
                <w:szCs w:val="21"/>
              </w:rPr>
              <w:t>传统Heckman样本选择模型</w:t>
            </w:r>
          </w:p>
          <w:p w14:paraId="31C8A982">
            <w:pPr>
              <w:adjustRightInd w:val="0"/>
              <w:snapToGrid w:val="0"/>
              <w:spacing w:line="300" w:lineRule="auto"/>
              <w:rPr>
                <w:color w:val="000000"/>
                <w:szCs w:val="21"/>
              </w:rPr>
            </w:pPr>
            <w:r>
              <w:rPr>
                <w:rFonts w:hint="eastAsia"/>
                <w:color w:val="000000"/>
                <w:szCs w:val="21"/>
              </w:rPr>
              <w:t>1</w:t>
            </w:r>
            <w:r>
              <w:rPr>
                <w:color w:val="000000"/>
                <w:szCs w:val="21"/>
              </w:rPr>
              <w:t>1.4</w:t>
            </w:r>
            <w:r>
              <w:rPr>
                <w:rFonts w:hint="eastAsia"/>
                <w:color w:val="000000"/>
                <w:szCs w:val="21"/>
              </w:rPr>
              <w:t>内生选择变量处置效应模型</w:t>
            </w:r>
          </w:p>
          <w:p w14:paraId="7A1BBE69">
            <w:pPr>
              <w:tabs>
                <w:tab w:val="left" w:pos="0"/>
              </w:tabs>
              <w:adjustRightInd w:val="0"/>
              <w:snapToGrid w:val="0"/>
              <w:rPr>
                <w:rFonts w:ascii="宋体" w:hAnsi="宋体"/>
                <w:sz w:val="18"/>
                <w:szCs w:val="18"/>
              </w:rPr>
            </w:pPr>
          </w:p>
        </w:tc>
        <w:tc>
          <w:tcPr>
            <w:tcW w:w="2579" w:type="dxa"/>
            <w:shd w:val="clear" w:color="auto" w:fill="auto"/>
          </w:tcPr>
          <w:p w14:paraId="1564A85A">
            <w:pPr>
              <w:tabs>
                <w:tab w:val="left" w:pos="0"/>
              </w:tabs>
              <w:adjustRightInd w:val="0"/>
              <w:snapToGrid w:val="0"/>
              <w:rPr>
                <w:rFonts w:ascii="宋体" w:hAnsi="宋体"/>
                <w:sz w:val="18"/>
                <w:szCs w:val="18"/>
              </w:rPr>
            </w:pPr>
            <w:r>
              <w:rPr>
                <w:rFonts w:hint="eastAsia" w:ascii="宋体" w:hAnsi="宋体"/>
                <w:sz w:val="18"/>
                <w:szCs w:val="18"/>
              </w:rPr>
              <w:t>1.教学重点</w:t>
            </w:r>
          </w:p>
          <w:p w14:paraId="519B2EE1">
            <w:pPr>
              <w:tabs>
                <w:tab w:val="left" w:pos="0"/>
              </w:tabs>
              <w:adjustRightInd w:val="0"/>
              <w:snapToGrid w:val="0"/>
              <w:rPr>
                <w:rFonts w:ascii="宋体" w:hAnsi="宋体"/>
                <w:sz w:val="18"/>
                <w:szCs w:val="18"/>
              </w:rPr>
            </w:pPr>
            <w:r>
              <w:rPr>
                <w:rFonts w:hint="eastAsia" w:ascii="宋体" w:hAnsi="宋体"/>
                <w:sz w:val="18"/>
                <w:szCs w:val="18"/>
              </w:rPr>
              <w:t>(1)介绍样本自选择偏差产生的原因；</w:t>
            </w:r>
          </w:p>
          <w:p w14:paraId="496251B1">
            <w:pPr>
              <w:tabs>
                <w:tab w:val="left" w:pos="0"/>
              </w:tabs>
              <w:adjustRightInd w:val="0"/>
              <w:snapToGrid w:val="0"/>
              <w:rPr>
                <w:rFonts w:ascii="宋体" w:hAnsi="宋体"/>
                <w:sz w:val="18"/>
                <w:szCs w:val="18"/>
              </w:rPr>
            </w:pPr>
            <w:r>
              <w:rPr>
                <w:rFonts w:hint="eastAsia" w:ascii="宋体" w:hAnsi="宋体"/>
                <w:sz w:val="18"/>
                <w:szCs w:val="18"/>
              </w:rPr>
              <w:t>(2)利用D</w:t>
            </w:r>
            <w:r>
              <w:rPr>
                <w:rFonts w:ascii="宋体" w:hAnsi="宋体"/>
                <w:sz w:val="18"/>
                <w:szCs w:val="18"/>
              </w:rPr>
              <w:t>AG</w:t>
            </w:r>
            <w:r>
              <w:rPr>
                <w:rFonts w:hint="eastAsia" w:ascii="宋体" w:hAnsi="宋体"/>
                <w:sz w:val="18"/>
                <w:szCs w:val="18"/>
              </w:rPr>
              <w:t>工具展示样本自选择偏差解决办法的直观理解；</w:t>
            </w:r>
          </w:p>
          <w:p w14:paraId="5BE4D8FA">
            <w:pPr>
              <w:tabs>
                <w:tab w:val="left" w:pos="0"/>
              </w:tabs>
              <w:adjustRightInd w:val="0"/>
              <w:snapToGrid w:val="0"/>
              <w:rPr>
                <w:rFonts w:ascii="宋体" w:hAnsi="宋体"/>
                <w:sz w:val="18"/>
                <w:szCs w:val="18"/>
              </w:rPr>
            </w:pPr>
            <w:r>
              <w:rPr>
                <w:rFonts w:hint="eastAsia" w:ascii="宋体" w:hAnsi="宋体"/>
                <w:sz w:val="18"/>
                <w:szCs w:val="18"/>
              </w:rPr>
              <w:t>(3)介绍Heck</w:t>
            </w:r>
            <w:r>
              <w:rPr>
                <w:rFonts w:ascii="宋体" w:hAnsi="宋体"/>
                <w:sz w:val="18"/>
                <w:szCs w:val="18"/>
              </w:rPr>
              <w:t>man</w:t>
            </w:r>
            <w:r>
              <w:rPr>
                <w:rFonts w:hint="eastAsia" w:ascii="宋体" w:hAnsi="宋体"/>
                <w:sz w:val="18"/>
                <w:szCs w:val="18"/>
              </w:rPr>
              <w:t>样本选择模型的原理和步骤。</w:t>
            </w:r>
          </w:p>
          <w:p w14:paraId="7564DB50">
            <w:pPr>
              <w:tabs>
                <w:tab w:val="left" w:pos="0"/>
              </w:tabs>
              <w:adjustRightInd w:val="0"/>
              <w:snapToGrid w:val="0"/>
              <w:rPr>
                <w:rFonts w:ascii="宋体" w:hAnsi="宋体"/>
                <w:sz w:val="18"/>
                <w:szCs w:val="18"/>
              </w:rPr>
            </w:pPr>
            <w:r>
              <w:rPr>
                <w:rFonts w:hint="eastAsia" w:ascii="宋体" w:hAnsi="宋体"/>
                <w:sz w:val="18"/>
                <w:szCs w:val="18"/>
              </w:rPr>
              <w:t>(4)介绍内生选择变量处置效应模型。</w:t>
            </w:r>
          </w:p>
          <w:p w14:paraId="393E8CDD">
            <w:pPr>
              <w:tabs>
                <w:tab w:val="left" w:pos="0"/>
              </w:tabs>
              <w:adjustRightInd w:val="0"/>
              <w:snapToGrid w:val="0"/>
              <w:rPr>
                <w:rFonts w:ascii="宋体" w:hAnsi="宋体"/>
                <w:sz w:val="18"/>
                <w:szCs w:val="18"/>
              </w:rPr>
            </w:pPr>
          </w:p>
          <w:p w14:paraId="2FAEDD6B">
            <w:pPr>
              <w:tabs>
                <w:tab w:val="left" w:pos="0"/>
              </w:tabs>
              <w:adjustRightInd w:val="0"/>
              <w:snapToGrid w:val="0"/>
              <w:rPr>
                <w:rFonts w:ascii="宋体" w:hAnsi="宋体"/>
                <w:sz w:val="18"/>
                <w:szCs w:val="18"/>
              </w:rPr>
            </w:pPr>
          </w:p>
          <w:p w14:paraId="62711142">
            <w:pPr>
              <w:tabs>
                <w:tab w:val="left" w:pos="0"/>
              </w:tabs>
              <w:adjustRightInd w:val="0"/>
              <w:snapToGrid w:val="0"/>
              <w:rPr>
                <w:rFonts w:ascii="宋体" w:hAnsi="宋体"/>
                <w:sz w:val="18"/>
                <w:szCs w:val="18"/>
              </w:rPr>
            </w:pPr>
            <w:r>
              <w:rPr>
                <w:rFonts w:hint="eastAsia" w:ascii="宋体" w:hAnsi="宋体"/>
                <w:sz w:val="18"/>
                <w:szCs w:val="18"/>
              </w:rPr>
              <w:t>2. 教学难点</w:t>
            </w:r>
          </w:p>
          <w:p w14:paraId="26B00471">
            <w:pPr>
              <w:tabs>
                <w:tab w:val="left" w:pos="0"/>
              </w:tabs>
              <w:adjustRightInd w:val="0"/>
              <w:snapToGrid w:val="0"/>
              <w:rPr>
                <w:rFonts w:ascii="宋体" w:hAnsi="宋体"/>
                <w:sz w:val="18"/>
                <w:szCs w:val="18"/>
              </w:rPr>
            </w:pPr>
            <w:r>
              <w:rPr>
                <w:rFonts w:hint="eastAsia" w:ascii="宋体" w:hAnsi="宋体"/>
                <w:sz w:val="18"/>
                <w:szCs w:val="18"/>
              </w:rPr>
              <w:t>(1)Heck</w:t>
            </w:r>
            <w:r>
              <w:rPr>
                <w:rFonts w:ascii="宋体" w:hAnsi="宋体"/>
                <w:sz w:val="18"/>
                <w:szCs w:val="18"/>
              </w:rPr>
              <w:t>man</w:t>
            </w:r>
            <w:r>
              <w:rPr>
                <w:rFonts w:hint="eastAsia" w:ascii="宋体" w:hAnsi="宋体"/>
                <w:sz w:val="18"/>
                <w:szCs w:val="18"/>
              </w:rPr>
              <w:t>样本选择模型的原理和步骤。</w:t>
            </w:r>
          </w:p>
          <w:p w14:paraId="49A7395E">
            <w:pPr>
              <w:tabs>
                <w:tab w:val="left" w:pos="0"/>
              </w:tabs>
              <w:adjustRightInd w:val="0"/>
              <w:snapToGrid w:val="0"/>
              <w:rPr>
                <w:rFonts w:ascii="宋体" w:hAnsi="宋体"/>
                <w:sz w:val="18"/>
                <w:szCs w:val="18"/>
              </w:rPr>
            </w:pPr>
            <w:r>
              <w:rPr>
                <w:rFonts w:hint="eastAsia" w:ascii="宋体" w:hAnsi="宋体"/>
                <w:sz w:val="18"/>
                <w:szCs w:val="18"/>
              </w:rPr>
              <w:t>(2)比较样本选择模型与工具变量估计法的异同。</w:t>
            </w:r>
          </w:p>
          <w:p w14:paraId="2F50AE94">
            <w:pPr>
              <w:tabs>
                <w:tab w:val="left" w:pos="0"/>
              </w:tabs>
              <w:adjustRightInd w:val="0"/>
              <w:snapToGrid w:val="0"/>
              <w:rPr>
                <w:rFonts w:ascii="宋体" w:hAnsi="宋体"/>
                <w:sz w:val="18"/>
                <w:szCs w:val="18"/>
              </w:rPr>
            </w:pPr>
          </w:p>
          <w:p w14:paraId="45463F07">
            <w:pPr>
              <w:tabs>
                <w:tab w:val="left" w:pos="0"/>
              </w:tabs>
              <w:adjustRightInd w:val="0"/>
              <w:snapToGrid w:val="0"/>
              <w:rPr>
                <w:rFonts w:ascii="宋体" w:hAnsi="宋体"/>
                <w:color w:val="FF0000"/>
                <w:sz w:val="18"/>
                <w:szCs w:val="18"/>
              </w:rPr>
            </w:pPr>
            <w:r>
              <w:rPr>
                <w:rFonts w:hint="eastAsia" w:ascii="宋体" w:hAnsi="宋体"/>
                <w:color w:val="FF0000"/>
                <w:sz w:val="18"/>
                <w:szCs w:val="18"/>
              </w:rPr>
              <w:t>3.课程思政要素</w:t>
            </w:r>
          </w:p>
          <w:p w14:paraId="32ECD286">
            <w:pPr>
              <w:tabs>
                <w:tab w:val="left" w:pos="0"/>
              </w:tabs>
              <w:adjustRightInd w:val="0"/>
              <w:snapToGrid w:val="0"/>
              <w:rPr>
                <w:rFonts w:ascii="宋体" w:hAnsi="宋体"/>
                <w:color w:val="FF0000"/>
                <w:sz w:val="18"/>
                <w:szCs w:val="18"/>
              </w:rPr>
            </w:pPr>
            <w:r>
              <w:rPr>
                <w:rFonts w:hint="eastAsia" w:ascii="宋体" w:hAnsi="宋体"/>
                <w:color w:val="FF0000"/>
                <w:sz w:val="18"/>
                <w:szCs w:val="18"/>
              </w:rPr>
              <w:t>（1）培养学生独立思考的能力，使其甄别互联网新闻信息质量，进一步巩固其对因果关系的理解；</w:t>
            </w:r>
          </w:p>
          <w:p w14:paraId="4255367F">
            <w:pPr>
              <w:tabs>
                <w:tab w:val="left" w:pos="0"/>
              </w:tabs>
              <w:adjustRightInd w:val="0"/>
              <w:snapToGrid w:val="0"/>
              <w:rPr>
                <w:rFonts w:ascii="宋体" w:hAnsi="宋体"/>
                <w:sz w:val="18"/>
                <w:szCs w:val="18"/>
              </w:rPr>
            </w:pPr>
            <w:r>
              <w:rPr>
                <w:rFonts w:hint="eastAsia" w:ascii="宋体" w:hAnsi="宋体"/>
                <w:color w:val="FF0000"/>
                <w:sz w:val="18"/>
                <w:szCs w:val="18"/>
              </w:rPr>
              <w:t>（2）鼓励学生思考现实中需要考虑样本自选择偏差问题的情境，培养其独立思考能力。</w:t>
            </w:r>
          </w:p>
        </w:tc>
        <w:tc>
          <w:tcPr>
            <w:tcW w:w="426" w:type="dxa"/>
            <w:shd w:val="clear" w:color="auto" w:fill="auto"/>
          </w:tcPr>
          <w:p w14:paraId="5A187B7B">
            <w:pPr>
              <w:adjustRightInd w:val="0"/>
              <w:snapToGrid w:val="0"/>
              <w:rPr>
                <w:rFonts w:eastAsia="黑体"/>
                <w:color w:val="000000"/>
                <w:sz w:val="18"/>
                <w:szCs w:val="18"/>
              </w:rPr>
            </w:pPr>
            <w:r>
              <w:rPr>
                <w:rFonts w:hint="eastAsia" w:eastAsia="黑体"/>
                <w:color w:val="000000"/>
                <w:sz w:val="18"/>
                <w:szCs w:val="18"/>
              </w:rPr>
              <w:t>4</w:t>
            </w:r>
          </w:p>
        </w:tc>
        <w:tc>
          <w:tcPr>
            <w:tcW w:w="2819" w:type="dxa"/>
            <w:shd w:val="clear" w:color="auto" w:fill="auto"/>
          </w:tcPr>
          <w:p w14:paraId="7845F340">
            <w:pPr>
              <w:adjustRightInd w:val="0"/>
              <w:snapToGrid w:val="0"/>
              <w:rPr>
                <w:rFonts w:ascii="宋体" w:hAnsi="宋体"/>
                <w:iCs/>
                <w:sz w:val="18"/>
                <w:szCs w:val="18"/>
              </w:rPr>
            </w:pPr>
            <w:r>
              <w:rPr>
                <w:rFonts w:hint="eastAsia" w:ascii="宋体" w:hAnsi="宋体"/>
                <w:iCs/>
                <w:sz w:val="18"/>
                <w:szCs w:val="18"/>
              </w:rPr>
              <w:t>1.知识要求：掌握样本自选择偏差产生的原因，能独立判何种情形需要考虑解决样本自选择偏差。了解Heckman模型的程序步骤。</w:t>
            </w:r>
          </w:p>
          <w:p w14:paraId="2E91C8B9">
            <w:pPr>
              <w:adjustRightInd w:val="0"/>
              <w:snapToGrid w:val="0"/>
              <w:rPr>
                <w:rFonts w:ascii="宋体" w:hAnsi="宋体"/>
                <w:iCs/>
                <w:sz w:val="18"/>
                <w:szCs w:val="18"/>
              </w:rPr>
            </w:pPr>
            <w:r>
              <w:rPr>
                <w:rFonts w:hint="eastAsia" w:ascii="宋体" w:hAnsi="宋体"/>
                <w:iCs/>
                <w:sz w:val="18"/>
                <w:szCs w:val="18"/>
              </w:rPr>
              <w:t>2.能力要求：能读懂样本自选择模型相关的学术期刊论文，并简单使用stata程序进行Heckman模型的估计。</w:t>
            </w:r>
          </w:p>
          <w:p w14:paraId="29CE3F65">
            <w:pPr>
              <w:adjustRightInd w:val="0"/>
              <w:snapToGrid w:val="0"/>
              <w:rPr>
                <w:rFonts w:ascii="宋体" w:hAnsi="宋体"/>
                <w:iCs/>
                <w:sz w:val="18"/>
                <w:szCs w:val="18"/>
              </w:rPr>
            </w:pPr>
            <w:r>
              <w:rPr>
                <w:rFonts w:hint="eastAsia" w:ascii="宋体" w:hAnsi="宋体"/>
                <w:iCs/>
                <w:color w:val="FF0000"/>
                <w:sz w:val="18"/>
                <w:szCs w:val="18"/>
              </w:rPr>
              <w:t>3.素质及课程思政要求：具有科学求实的素养,勇于质疑和改进已有结论；秉持科研诚信,正确认识和承认研究的局限；具有逻辑思维能力,善于分析和推理；积极主动学习前沿知识,提高国际视野</w:t>
            </w:r>
            <w:r>
              <w:rPr>
                <w:rFonts w:hint="eastAsia" w:ascii="宋体" w:hAnsi="宋体"/>
                <w:iCs/>
                <w:sz w:val="18"/>
                <w:szCs w:val="18"/>
              </w:rPr>
              <w:t>。</w:t>
            </w:r>
          </w:p>
        </w:tc>
        <w:tc>
          <w:tcPr>
            <w:tcW w:w="1400" w:type="dxa"/>
            <w:shd w:val="clear" w:color="auto" w:fill="auto"/>
          </w:tcPr>
          <w:p w14:paraId="6862C587">
            <w:pPr>
              <w:adjustRightInd w:val="0"/>
              <w:snapToGrid w:val="0"/>
              <w:rPr>
                <w:rFonts w:ascii="宋体" w:hAnsi="宋体"/>
                <w:iCs/>
                <w:sz w:val="18"/>
                <w:szCs w:val="18"/>
              </w:rPr>
            </w:pPr>
            <w:r>
              <w:rPr>
                <w:rFonts w:hint="eastAsia" w:ascii="宋体" w:hAnsi="宋体"/>
                <w:iCs/>
                <w:sz w:val="18"/>
                <w:szCs w:val="18"/>
              </w:rPr>
              <w:t>1.课堂讲解：讲解样本自选择偏差产生的原因和解决方法的直观理解；</w:t>
            </w:r>
          </w:p>
          <w:p w14:paraId="3040C2F5">
            <w:pPr>
              <w:adjustRightInd w:val="0"/>
              <w:snapToGrid w:val="0"/>
              <w:rPr>
                <w:rFonts w:ascii="宋体" w:hAnsi="宋体"/>
                <w:iCs/>
                <w:sz w:val="18"/>
                <w:szCs w:val="18"/>
              </w:rPr>
            </w:pPr>
            <w:r>
              <w:rPr>
                <w:rFonts w:hint="eastAsia" w:ascii="宋体" w:hAnsi="宋体"/>
                <w:iCs/>
                <w:sz w:val="18"/>
                <w:szCs w:val="18"/>
              </w:rPr>
              <w:t>2.案例分析：运用通俗易懂案例让学生理解样本自选择模型应用中的注意事项；</w:t>
            </w:r>
          </w:p>
          <w:p w14:paraId="3F83EE98">
            <w:pPr>
              <w:adjustRightInd w:val="0"/>
              <w:snapToGrid w:val="0"/>
              <w:rPr>
                <w:rFonts w:ascii="宋体" w:hAnsi="宋体"/>
                <w:iCs/>
                <w:sz w:val="18"/>
                <w:szCs w:val="18"/>
              </w:rPr>
            </w:pPr>
            <w:r>
              <w:rPr>
                <w:rFonts w:hint="eastAsia" w:ascii="宋体" w:hAnsi="宋体"/>
                <w:iCs/>
                <w:sz w:val="18"/>
                <w:szCs w:val="18"/>
              </w:rPr>
              <w:t>3.小组讨论：讨论重点难点，加深对内生性问题的认识和理解；</w:t>
            </w:r>
          </w:p>
          <w:p w14:paraId="436522E6">
            <w:pPr>
              <w:adjustRightInd w:val="0"/>
              <w:snapToGrid w:val="0"/>
              <w:rPr>
                <w:rFonts w:ascii="宋体" w:hAnsi="宋体"/>
                <w:iCs/>
                <w:sz w:val="18"/>
                <w:szCs w:val="18"/>
              </w:rPr>
            </w:pPr>
            <w:r>
              <w:rPr>
                <w:rFonts w:hint="eastAsia" w:ascii="宋体" w:hAnsi="宋体"/>
                <w:iCs/>
                <w:sz w:val="18"/>
                <w:szCs w:val="18"/>
              </w:rPr>
              <w:t>4.课堂提问：鼓励学生提问，解答学生疑问。</w:t>
            </w:r>
          </w:p>
          <w:p w14:paraId="19F897B1">
            <w:pPr>
              <w:adjustRightInd w:val="0"/>
              <w:snapToGrid w:val="0"/>
              <w:rPr>
                <w:rFonts w:ascii="宋体" w:hAnsi="宋体"/>
                <w:iCs/>
                <w:sz w:val="18"/>
                <w:szCs w:val="18"/>
              </w:rPr>
            </w:pPr>
            <w:r>
              <w:rPr>
                <w:rFonts w:hint="eastAsia" w:ascii="宋体" w:hAnsi="宋体"/>
                <w:iCs/>
                <w:sz w:val="18"/>
                <w:szCs w:val="18"/>
              </w:rPr>
              <w:t>5.应用练习：设计应用练习，培养解决问题的能力。</w:t>
            </w:r>
          </w:p>
          <w:p w14:paraId="70E01560">
            <w:pPr>
              <w:adjustRightInd w:val="0"/>
              <w:snapToGrid w:val="0"/>
              <w:rPr>
                <w:rFonts w:ascii="宋体" w:hAnsi="宋体"/>
                <w:iCs/>
                <w:sz w:val="18"/>
                <w:szCs w:val="18"/>
              </w:rPr>
            </w:pPr>
          </w:p>
        </w:tc>
        <w:tc>
          <w:tcPr>
            <w:tcW w:w="1167" w:type="dxa"/>
            <w:shd w:val="clear" w:color="auto" w:fill="auto"/>
          </w:tcPr>
          <w:p w14:paraId="5FA0E6EE">
            <w:pPr>
              <w:adjustRightInd w:val="0"/>
              <w:snapToGrid w:val="0"/>
              <w:jc w:val="left"/>
              <w:rPr>
                <w:rFonts w:ascii="宋体" w:hAnsi="宋体"/>
                <w:iCs/>
                <w:sz w:val="18"/>
                <w:szCs w:val="18"/>
              </w:rPr>
            </w:pPr>
            <w:r>
              <w:rPr>
                <w:rFonts w:hint="eastAsia" w:ascii="宋体" w:hAnsi="宋体"/>
                <w:iCs/>
                <w:sz w:val="18"/>
                <w:szCs w:val="18"/>
              </w:rPr>
              <w:t>作业要求：1.复习样本自选择模型的基本概念和公式推导；</w:t>
            </w:r>
          </w:p>
          <w:p w14:paraId="3AC81765">
            <w:pPr>
              <w:adjustRightInd w:val="0"/>
              <w:snapToGrid w:val="0"/>
              <w:jc w:val="left"/>
              <w:rPr>
                <w:rFonts w:ascii="宋体" w:hAnsi="宋体"/>
                <w:iCs/>
                <w:sz w:val="18"/>
                <w:szCs w:val="18"/>
              </w:rPr>
            </w:pPr>
            <w:r>
              <w:rPr>
                <w:rFonts w:hint="eastAsia" w:ascii="宋体" w:hAnsi="宋体"/>
                <w:iCs/>
                <w:sz w:val="18"/>
                <w:szCs w:val="18"/>
              </w:rPr>
              <w:t>2.课堂思考案例,完成相关练习题；</w:t>
            </w:r>
          </w:p>
          <w:p w14:paraId="29365CDA">
            <w:pPr>
              <w:adjustRightInd w:val="0"/>
              <w:snapToGrid w:val="0"/>
              <w:jc w:val="left"/>
              <w:rPr>
                <w:rFonts w:ascii="宋体" w:hAnsi="宋体"/>
                <w:iCs/>
                <w:sz w:val="18"/>
                <w:szCs w:val="18"/>
              </w:rPr>
            </w:pPr>
            <w:r>
              <w:rPr>
                <w:rFonts w:hint="eastAsia" w:ascii="宋体" w:hAnsi="宋体"/>
                <w:iCs/>
                <w:sz w:val="18"/>
                <w:szCs w:val="18"/>
              </w:rPr>
              <w:t>3.复习本门课程，准备考试</w:t>
            </w:r>
          </w:p>
          <w:p w14:paraId="2594E4E6">
            <w:pPr>
              <w:adjustRightInd w:val="0"/>
              <w:snapToGrid w:val="0"/>
              <w:jc w:val="left"/>
              <w:rPr>
                <w:rFonts w:ascii="宋体" w:hAnsi="宋体"/>
                <w:iCs/>
                <w:sz w:val="18"/>
                <w:szCs w:val="18"/>
              </w:rPr>
            </w:pPr>
          </w:p>
        </w:tc>
        <w:tc>
          <w:tcPr>
            <w:tcW w:w="1276" w:type="dxa"/>
            <w:shd w:val="clear" w:color="auto" w:fill="auto"/>
          </w:tcPr>
          <w:p w14:paraId="5C1E0CE4">
            <w:pPr>
              <w:adjustRightInd w:val="0"/>
              <w:snapToGrid w:val="0"/>
              <w:rPr>
                <w:rFonts w:ascii="宋体" w:hAnsi="宋体"/>
                <w:iCs/>
                <w:sz w:val="18"/>
                <w:szCs w:val="18"/>
              </w:rPr>
            </w:pPr>
            <w:r>
              <w:rPr>
                <w:rFonts w:hint="eastAsia" w:ascii="宋体" w:hAnsi="宋体"/>
                <w:iCs/>
                <w:sz w:val="18"/>
                <w:szCs w:val="18"/>
              </w:rPr>
              <w:t>3.复习、总结知识要点</w:t>
            </w:r>
          </w:p>
          <w:p w14:paraId="07E16FA8">
            <w:pPr>
              <w:adjustRightInd w:val="0"/>
              <w:snapToGrid w:val="0"/>
              <w:rPr>
                <w:rFonts w:ascii="宋体" w:hAnsi="宋体"/>
                <w:iCs/>
                <w:sz w:val="18"/>
                <w:szCs w:val="18"/>
              </w:rPr>
            </w:pPr>
            <w:r>
              <w:rPr>
                <w:rFonts w:hint="eastAsia" w:ascii="宋体" w:hAnsi="宋体"/>
                <w:iCs/>
                <w:sz w:val="18"/>
                <w:szCs w:val="18"/>
              </w:rPr>
              <w:t>课后完成阅读报告</w:t>
            </w:r>
          </w:p>
          <w:p w14:paraId="6E8537ED">
            <w:pPr>
              <w:adjustRightInd w:val="0"/>
              <w:snapToGrid w:val="0"/>
              <w:rPr>
                <w:rFonts w:ascii="宋体" w:hAnsi="宋体"/>
                <w:iCs/>
                <w:sz w:val="18"/>
                <w:szCs w:val="18"/>
              </w:rPr>
            </w:pPr>
            <w:r>
              <w:rPr>
                <w:rFonts w:hint="eastAsia" w:ascii="宋体" w:hAnsi="宋体"/>
                <w:iCs/>
                <w:sz w:val="18"/>
                <w:szCs w:val="18"/>
              </w:rPr>
              <w:t>4.小组讨论分析应用案例</w:t>
            </w:r>
          </w:p>
        </w:tc>
        <w:tc>
          <w:tcPr>
            <w:tcW w:w="801" w:type="dxa"/>
            <w:shd w:val="clear" w:color="auto" w:fill="auto"/>
          </w:tcPr>
          <w:p w14:paraId="07BF6C46">
            <w:pPr>
              <w:adjustRightInd w:val="0"/>
              <w:snapToGrid w:val="0"/>
              <w:spacing w:line="300" w:lineRule="auto"/>
              <w:rPr>
                <w:rFonts w:eastAsia="黑体"/>
                <w:iCs/>
                <w:color w:val="000000"/>
                <w:sz w:val="18"/>
                <w:szCs w:val="18"/>
              </w:rPr>
            </w:pPr>
            <w:r>
              <w:rPr>
                <w:rFonts w:hint="eastAsia" w:eastAsia="黑体"/>
                <w:iCs/>
                <w:color w:val="000000"/>
                <w:sz w:val="18"/>
                <w:szCs w:val="18"/>
              </w:rPr>
              <w:t>1，2，3</w:t>
            </w:r>
          </w:p>
        </w:tc>
      </w:tr>
    </w:tbl>
    <w:p w14:paraId="5DC428F9">
      <w:pPr>
        <w:adjustRightInd w:val="0"/>
        <w:snapToGrid w:val="0"/>
        <w:spacing w:line="300" w:lineRule="auto"/>
        <w:ind w:firstLine="210" w:firstLineChars="100"/>
        <w:rPr>
          <w:rFonts w:ascii="宋体" w:hAnsi="宋体" w:cs="宋体"/>
          <w:color w:val="000000"/>
          <w:szCs w:val="21"/>
        </w:rPr>
      </w:pPr>
      <w:r>
        <w:rPr>
          <w:rFonts w:hint="eastAsia" w:ascii="宋体" w:hAnsi="宋体" w:cs="宋体"/>
          <w:color w:val="000000"/>
          <w:szCs w:val="21"/>
        </w:rPr>
        <w:t>备注：“所支撑课程目标”内容可直接填写上述第二点“课程教学目标”序号；下同。</w:t>
      </w:r>
    </w:p>
    <w:p w14:paraId="4964B67E">
      <w:pPr>
        <w:adjustRightInd w:val="0"/>
        <w:snapToGrid w:val="0"/>
        <w:spacing w:line="300" w:lineRule="auto"/>
        <w:ind w:firstLine="360" w:firstLineChars="150"/>
        <w:rPr>
          <w:rFonts w:eastAsia="黑体"/>
          <w:color w:val="000000"/>
          <w:sz w:val="24"/>
        </w:rPr>
      </w:pPr>
    </w:p>
    <w:p w14:paraId="37B9D80A">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10"/>
        <w:tblW w:w="1440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856"/>
        <w:gridCol w:w="851"/>
        <w:gridCol w:w="992"/>
        <w:gridCol w:w="709"/>
        <w:gridCol w:w="4252"/>
        <w:gridCol w:w="1559"/>
        <w:gridCol w:w="2268"/>
        <w:gridCol w:w="1100"/>
      </w:tblGrid>
      <w:tr w14:paraId="4A87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14:paraId="6FA1D06C">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1856" w:type="dxa"/>
            <w:vAlign w:val="center"/>
          </w:tcPr>
          <w:p w14:paraId="2DC5A271">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项  目</w:t>
            </w:r>
          </w:p>
        </w:tc>
        <w:tc>
          <w:tcPr>
            <w:tcW w:w="851" w:type="dxa"/>
            <w:vAlign w:val="center"/>
          </w:tcPr>
          <w:p w14:paraId="11F58F69">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学时或周数</w:t>
            </w:r>
          </w:p>
        </w:tc>
        <w:tc>
          <w:tcPr>
            <w:tcW w:w="992" w:type="dxa"/>
            <w:vAlign w:val="center"/>
          </w:tcPr>
          <w:p w14:paraId="148B7821">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类型</w:t>
            </w:r>
          </w:p>
        </w:tc>
        <w:tc>
          <w:tcPr>
            <w:tcW w:w="709" w:type="dxa"/>
            <w:vAlign w:val="center"/>
          </w:tcPr>
          <w:p w14:paraId="458C3A51">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每组人数</w:t>
            </w:r>
          </w:p>
        </w:tc>
        <w:tc>
          <w:tcPr>
            <w:tcW w:w="4252" w:type="dxa"/>
            <w:vAlign w:val="center"/>
          </w:tcPr>
          <w:p w14:paraId="2FA61556">
            <w:pPr>
              <w:adjustRightInd w:val="0"/>
              <w:snapToGrid w:val="0"/>
              <w:jc w:val="center"/>
              <w:rPr>
                <w:rFonts w:ascii="宋体" w:hAnsi="宋体"/>
                <w:color w:val="000000"/>
                <w:sz w:val="18"/>
                <w:szCs w:val="18"/>
              </w:rPr>
            </w:pPr>
            <w:r>
              <w:rPr>
                <w:rFonts w:hint="eastAsia" w:ascii="宋体" w:hAnsi="宋体"/>
                <w:color w:val="000000"/>
                <w:sz w:val="18"/>
                <w:szCs w:val="18"/>
              </w:rPr>
              <w:t>教学要求</w:t>
            </w:r>
          </w:p>
          <w:p w14:paraId="118D4AE7">
            <w:pPr>
              <w:adjustRightInd w:val="0"/>
              <w:snapToGrid w:val="0"/>
              <w:jc w:val="center"/>
              <w:rPr>
                <w:rFonts w:ascii="宋体" w:hAnsi="宋体"/>
                <w:color w:val="000000"/>
                <w:sz w:val="18"/>
                <w:szCs w:val="18"/>
              </w:rPr>
            </w:pPr>
            <w:r>
              <w:rPr>
                <w:rFonts w:hint="eastAsia" w:ascii="宋体" w:hAnsi="宋体"/>
                <w:color w:val="000000"/>
                <w:sz w:val="18"/>
                <w:szCs w:val="18"/>
              </w:rPr>
              <w:t>（明确知识、能力、素质要求，</w:t>
            </w:r>
          </w:p>
          <w:p w14:paraId="747F3E68">
            <w:pPr>
              <w:adjustRightInd w:val="0"/>
              <w:snapToGrid w:val="0"/>
              <w:jc w:val="center"/>
              <w:rPr>
                <w:rFonts w:ascii="宋体" w:hAnsi="宋体"/>
                <w:color w:val="000000"/>
                <w:sz w:val="18"/>
                <w:szCs w:val="18"/>
              </w:rPr>
            </w:pPr>
            <w:r>
              <w:rPr>
                <w:rFonts w:hint="eastAsia" w:ascii="宋体" w:hAnsi="宋体"/>
                <w:color w:val="000000"/>
                <w:sz w:val="18"/>
                <w:szCs w:val="18"/>
              </w:rPr>
              <w:t>应包含</w:t>
            </w:r>
            <w:r>
              <w:rPr>
                <w:rFonts w:hint="eastAsia" w:ascii="宋体" w:hAnsi="宋体"/>
                <w:color w:val="FF0000"/>
                <w:sz w:val="18"/>
                <w:szCs w:val="18"/>
                <w:highlight w:val="yellow"/>
              </w:rPr>
              <w:t>课程思政要求</w:t>
            </w:r>
            <w:r>
              <w:rPr>
                <w:rFonts w:hint="eastAsia" w:ascii="宋体" w:hAnsi="宋体"/>
                <w:color w:val="000000"/>
                <w:sz w:val="18"/>
                <w:szCs w:val="18"/>
              </w:rPr>
              <w:t>)</w:t>
            </w:r>
          </w:p>
        </w:tc>
        <w:tc>
          <w:tcPr>
            <w:tcW w:w="1559" w:type="dxa"/>
            <w:vAlign w:val="center"/>
          </w:tcPr>
          <w:p w14:paraId="508A085A">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2268" w:type="dxa"/>
            <w:vAlign w:val="center"/>
          </w:tcPr>
          <w:p w14:paraId="5A6F462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学生任务</w:t>
            </w:r>
          </w:p>
        </w:tc>
        <w:tc>
          <w:tcPr>
            <w:tcW w:w="1100" w:type="dxa"/>
            <w:vAlign w:val="center"/>
          </w:tcPr>
          <w:p w14:paraId="79E4123F">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3D9CFC4A">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5016F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1FC03C6C">
            <w:pPr>
              <w:adjustRightInd w:val="0"/>
              <w:snapToGrid w:val="0"/>
              <w:spacing w:line="400" w:lineRule="exact"/>
              <w:ind w:firstLine="180" w:firstLineChars="100"/>
              <w:rPr>
                <w:rFonts w:ascii="Times" w:hAnsi="Times"/>
                <w:color w:val="000000"/>
                <w:sz w:val="18"/>
                <w:szCs w:val="18"/>
              </w:rPr>
            </w:pPr>
            <w:r>
              <w:rPr>
                <w:rFonts w:hint="eastAsia" w:ascii="Times" w:hAnsi="Times"/>
                <w:color w:val="000000"/>
                <w:sz w:val="18"/>
                <w:szCs w:val="18"/>
              </w:rPr>
              <w:t>1</w:t>
            </w:r>
          </w:p>
        </w:tc>
        <w:tc>
          <w:tcPr>
            <w:tcW w:w="1856" w:type="dxa"/>
            <w:vAlign w:val="center"/>
          </w:tcPr>
          <w:p w14:paraId="2CDAAD70">
            <w:pPr>
              <w:adjustRightInd w:val="0"/>
              <w:snapToGrid w:val="0"/>
              <w:spacing w:line="400" w:lineRule="exact"/>
              <w:jc w:val="center"/>
              <w:rPr>
                <w:rFonts w:ascii="Times" w:hAnsi="Times"/>
                <w:color w:val="000000"/>
                <w:sz w:val="18"/>
                <w:szCs w:val="18"/>
              </w:rPr>
            </w:pPr>
            <w:r>
              <w:rPr>
                <w:rFonts w:hint="eastAsia" w:ascii="Times" w:hAnsi="Times"/>
                <w:color w:val="000000"/>
                <w:sz w:val="18"/>
                <w:szCs w:val="18"/>
              </w:rPr>
              <w:t>第六章匹配方法</w:t>
            </w:r>
          </w:p>
        </w:tc>
        <w:tc>
          <w:tcPr>
            <w:tcW w:w="851" w:type="dxa"/>
            <w:vAlign w:val="center"/>
          </w:tcPr>
          <w:p w14:paraId="5C3C6FFC">
            <w:pPr>
              <w:adjustRightInd w:val="0"/>
              <w:snapToGrid w:val="0"/>
              <w:spacing w:line="400" w:lineRule="exact"/>
              <w:jc w:val="center"/>
              <w:rPr>
                <w:rFonts w:ascii="Times" w:hAnsi="Times"/>
                <w:color w:val="000000"/>
                <w:sz w:val="18"/>
                <w:szCs w:val="18"/>
              </w:rPr>
            </w:pPr>
            <w:r>
              <w:rPr>
                <w:rFonts w:hint="eastAsia" w:ascii="Times" w:hAnsi="Times"/>
                <w:color w:val="000000"/>
                <w:sz w:val="18"/>
                <w:szCs w:val="18"/>
              </w:rPr>
              <w:t>2</w:t>
            </w:r>
          </w:p>
        </w:tc>
        <w:tc>
          <w:tcPr>
            <w:tcW w:w="992" w:type="dxa"/>
          </w:tcPr>
          <w:p w14:paraId="15A10FA2">
            <w:pPr>
              <w:adjustRightInd w:val="0"/>
              <w:snapToGrid w:val="0"/>
              <w:spacing w:line="400" w:lineRule="exact"/>
              <w:jc w:val="center"/>
              <w:rPr>
                <w:rFonts w:ascii="Times" w:hAnsi="Times"/>
                <w:color w:val="000000"/>
                <w:sz w:val="18"/>
                <w:szCs w:val="18"/>
              </w:rPr>
            </w:pPr>
            <w:r>
              <w:rPr>
                <w:rFonts w:hint="eastAsia" w:ascii="Times" w:hAnsi="Times"/>
                <w:color w:val="000000"/>
                <w:sz w:val="18"/>
                <w:szCs w:val="18"/>
              </w:rPr>
              <w:t>小组汇报和软件操作</w:t>
            </w:r>
          </w:p>
        </w:tc>
        <w:tc>
          <w:tcPr>
            <w:tcW w:w="709" w:type="dxa"/>
          </w:tcPr>
          <w:p w14:paraId="5EE181B5">
            <w:pPr>
              <w:adjustRightInd w:val="0"/>
              <w:snapToGrid w:val="0"/>
              <w:spacing w:line="400" w:lineRule="exact"/>
              <w:jc w:val="center"/>
              <w:rPr>
                <w:rFonts w:ascii="Times" w:hAnsi="Times"/>
                <w:color w:val="000000"/>
                <w:sz w:val="18"/>
                <w:szCs w:val="21"/>
              </w:rPr>
            </w:pPr>
            <w:r>
              <w:rPr>
                <w:rFonts w:hint="eastAsia" w:ascii="Times" w:hAnsi="Times"/>
                <w:color w:val="000000"/>
                <w:sz w:val="18"/>
                <w:szCs w:val="21"/>
              </w:rPr>
              <w:t>4</w:t>
            </w:r>
          </w:p>
        </w:tc>
        <w:tc>
          <w:tcPr>
            <w:tcW w:w="4252" w:type="dxa"/>
          </w:tcPr>
          <w:p w14:paraId="60F60B9A">
            <w:pPr>
              <w:adjustRightInd w:val="0"/>
              <w:snapToGrid w:val="0"/>
              <w:spacing w:line="400" w:lineRule="exact"/>
              <w:jc w:val="left"/>
              <w:rPr>
                <w:rFonts w:ascii="Times" w:hAnsi="Times"/>
                <w:sz w:val="18"/>
                <w:szCs w:val="18"/>
              </w:rPr>
            </w:pPr>
            <w:r>
              <w:rPr>
                <w:rFonts w:hint="eastAsia" w:ascii="Times" w:hAnsi="Times"/>
                <w:sz w:val="18"/>
                <w:szCs w:val="18"/>
              </w:rPr>
              <w:t>知识要求：以运用倾向匹配得分方法的相关文献作为分析对象，学生能够掌握倾向匹配得分的使用场景，并在Stata软件中的操作步骤。</w:t>
            </w:r>
          </w:p>
          <w:p w14:paraId="5A27FFF7">
            <w:pPr>
              <w:adjustRightInd w:val="0"/>
              <w:snapToGrid w:val="0"/>
              <w:spacing w:line="400" w:lineRule="exact"/>
              <w:jc w:val="left"/>
              <w:rPr>
                <w:rFonts w:ascii="Times" w:hAnsi="Times"/>
                <w:sz w:val="18"/>
                <w:szCs w:val="18"/>
              </w:rPr>
            </w:pPr>
            <w:r>
              <w:rPr>
                <w:rFonts w:hint="eastAsia" w:ascii="Times" w:hAnsi="Times"/>
                <w:sz w:val="18"/>
                <w:szCs w:val="18"/>
              </w:rPr>
              <w:t>能力要求：学生独立倾向匹配得分运用场景，并分析相关检验结果及其背后的经济学意义</w:t>
            </w:r>
          </w:p>
          <w:p w14:paraId="0C39DE04">
            <w:pPr>
              <w:adjustRightInd w:val="0"/>
              <w:snapToGrid w:val="0"/>
              <w:spacing w:line="400" w:lineRule="exact"/>
              <w:jc w:val="left"/>
              <w:rPr>
                <w:rFonts w:ascii="Times" w:hAnsi="Times"/>
                <w:sz w:val="18"/>
                <w:szCs w:val="18"/>
              </w:rPr>
            </w:pPr>
            <w:r>
              <w:rPr>
                <w:rFonts w:hint="eastAsia" w:ascii="Times" w:hAnsi="Times"/>
                <w:color w:val="FF0000"/>
                <w:sz w:val="18"/>
                <w:szCs w:val="18"/>
              </w:rPr>
              <w:t>课程思政要求：提升学生发现问题和分析问题的能力，理论与实践相结合，培养科学严谨的学术态度。具体问题具体分析，没有更好的计量模型只有合适的计量模型。</w:t>
            </w:r>
          </w:p>
        </w:tc>
        <w:tc>
          <w:tcPr>
            <w:tcW w:w="1559" w:type="dxa"/>
            <w:vAlign w:val="center"/>
          </w:tcPr>
          <w:p w14:paraId="2306EA17">
            <w:pPr>
              <w:adjustRightInd w:val="0"/>
              <w:snapToGrid w:val="0"/>
              <w:spacing w:line="400" w:lineRule="exact"/>
              <w:jc w:val="center"/>
              <w:rPr>
                <w:rFonts w:ascii="Times" w:hAnsi="Times"/>
                <w:color w:val="000000"/>
                <w:sz w:val="18"/>
                <w:szCs w:val="18"/>
              </w:rPr>
            </w:pPr>
            <w:r>
              <w:rPr>
                <w:rFonts w:hint="eastAsia" w:ascii="Times" w:hAnsi="Times"/>
                <w:color w:val="000000"/>
                <w:sz w:val="18"/>
                <w:szCs w:val="18"/>
              </w:rPr>
              <w:t>计算机软件操作</w:t>
            </w:r>
          </w:p>
        </w:tc>
        <w:tc>
          <w:tcPr>
            <w:tcW w:w="2268" w:type="dxa"/>
            <w:vAlign w:val="center"/>
          </w:tcPr>
          <w:p w14:paraId="5B4F3564">
            <w:pPr>
              <w:adjustRightInd w:val="0"/>
              <w:snapToGrid w:val="0"/>
              <w:spacing w:line="400" w:lineRule="exact"/>
              <w:jc w:val="left"/>
              <w:rPr>
                <w:rFonts w:ascii="Times" w:hAnsi="Times"/>
                <w:color w:val="000000"/>
                <w:sz w:val="18"/>
                <w:szCs w:val="18"/>
              </w:rPr>
            </w:pPr>
            <w:r>
              <w:rPr>
                <w:rFonts w:hint="eastAsia" w:ascii="Times" w:hAnsi="Times"/>
                <w:color w:val="000000"/>
                <w:sz w:val="18"/>
                <w:szCs w:val="18"/>
              </w:rPr>
              <w:t>在老师的指导下，小组完成小组汇报和软件操作</w:t>
            </w:r>
          </w:p>
        </w:tc>
        <w:tc>
          <w:tcPr>
            <w:tcW w:w="1100" w:type="dxa"/>
            <w:vAlign w:val="center"/>
          </w:tcPr>
          <w:p w14:paraId="08C030A5">
            <w:pPr>
              <w:adjustRightInd w:val="0"/>
              <w:snapToGrid w:val="0"/>
              <w:spacing w:line="400" w:lineRule="exact"/>
              <w:jc w:val="center"/>
              <w:rPr>
                <w:rFonts w:ascii="Times" w:hAnsi="Times"/>
                <w:color w:val="000000"/>
                <w:sz w:val="18"/>
                <w:szCs w:val="18"/>
              </w:rPr>
            </w:pPr>
            <w:r>
              <w:rPr>
                <w:rFonts w:hint="eastAsia" w:ascii="Times" w:hAnsi="Times"/>
                <w:color w:val="000000"/>
                <w:sz w:val="18"/>
                <w:szCs w:val="18"/>
              </w:rPr>
              <w:t>1，2，3</w:t>
            </w:r>
          </w:p>
        </w:tc>
      </w:tr>
      <w:tr w14:paraId="2EC0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7FE0EFFE">
            <w:pPr>
              <w:adjustRightInd w:val="0"/>
              <w:snapToGrid w:val="0"/>
              <w:spacing w:line="400" w:lineRule="exact"/>
              <w:ind w:firstLine="180" w:firstLineChars="100"/>
              <w:rPr>
                <w:rFonts w:hint="eastAsia" w:ascii="Times" w:hAnsi="Times"/>
                <w:color w:val="000000"/>
                <w:sz w:val="18"/>
                <w:szCs w:val="18"/>
              </w:rPr>
            </w:pPr>
            <w:r>
              <w:rPr>
                <w:rFonts w:hint="eastAsia" w:ascii="Times" w:hAnsi="Times"/>
                <w:color w:val="000000"/>
                <w:sz w:val="18"/>
                <w:szCs w:val="18"/>
              </w:rPr>
              <w:t>2</w:t>
            </w:r>
          </w:p>
        </w:tc>
        <w:tc>
          <w:tcPr>
            <w:tcW w:w="1856" w:type="dxa"/>
            <w:vAlign w:val="center"/>
          </w:tcPr>
          <w:p w14:paraId="7363D071">
            <w:pPr>
              <w:adjustRightInd w:val="0"/>
              <w:snapToGrid w:val="0"/>
              <w:spacing w:line="400" w:lineRule="exact"/>
              <w:jc w:val="center"/>
              <w:rPr>
                <w:rFonts w:hint="eastAsia" w:ascii="Times" w:hAnsi="Times"/>
                <w:color w:val="000000"/>
                <w:sz w:val="18"/>
                <w:szCs w:val="18"/>
              </w:rPr>
            </w:pPr>
            <w:r>
              <w:rPr>
                <w:rFonts w:hint="eastAsia" w:ascii="Times" w:hAnsi="Times"/>
                <w:color w:val="000000"/>
                <w:sz w:val="18"/>
                <w:szCs w:val="18"/>
              </w:rPr>
              <w:t>第八章双重差分法</w:t>
            </w:r>
          </w:p>
        </w:tc>
        <w:tc>
          <w:tcPr>
            <w:tcW w:w="851" w:type="dxa"/>
            <w:vAlign w:val="center"/>
          </w:tcPr>
          <w:p w14:paraId="574071EA">
            <w:pPr>
              <w:adjustRightInd w:val="0"/>
              <w:snapToGrid w:val="0"/>
              <w:spacing w:line="400" w:lineRule="exact"/>
              <w:jc w:val="center"/>
              <w:rPr>
                <w:rFonts w:hint="eastAsia" w:ascii="Times" w:hAnsi="Times"/>
                <w:color w:val="000000"/>
                <w:sz w:val="18"/>
                <w:szCs w:val="18"/>
              </w:rPr>
            </w:pPr>
            <w:r>
              <w:rPr>
                <w:rFonts w:hint="eastAsia" w:ascii="Times" w:hAnsi="Times"/>
                <w:color w:val="000000"/>
                <w:sz w:val="18"/>
                <w:szCs w:val="18"/>
              </w:rPr>
              <w:t>2</w:t>
            </w:r>
          </w:p>
        </w:tc>
        <w:tc>
          <w:tcPr>
            <w:tcW w:w="992" w:type="dxa"/>
          </w:tcPr>
          <w:p w14:paraId="5E5F0961">
            <w:pPr>
              <w:adjustRightInd w:val="0"/>
              <w:snapToGrid w:val="0"/>
              <w:spacing w:line="400" w:lineRule="exact"/>
              <w:jc w:val="center"/>
              <w:rPr>
                <w:rFonts w:hint="eastAsia" w:ascii="Times" w:hAnsi="Times"/>
                <w:color w:val="000000"/>
                <w:sz w:val="18"/>
                <w:szCs w:val="18"/>
              </w:rPr>
            </w:pPr>
            <w:r>
              <w:rPr>
                <w:rFonts w:hint="eastAsia" w:ascii="Times" w:hAnsi="Times"/>
                <w:color w:val="000000"/>
                <w:sz w:val="18"/>
                <w:szCs w:val="18"/>
              </w:rPr>
              <w:t>软件操作</w:t>
            </w:r>
          </w:p>
        </w:tc>
        <w:tc>
          <w:tcPr>
            <w:tcW w:w="709" w:type="dxa"/>
          </w:tcPr>
          <w:p w14:paraId="7EF7B33D">
            <w:pPr>
              <w:adjustRightInd w:val="0"/>
              <w:snapToGrid w:val="0"/>
              <w:spacing w:line="400" w:lineRule="exact"/>
              <w:jc w:val="center"/>
              <w:rPr>
                <w:rFonts w:hint="eastAsia" w:ascii="Times" w:hAnsi="Times"/>
                <w:color w:val="000000"/>
                <w:sz w:val="18"/>
                <w:szCs w:val="21"/>
              </w:rPr>
            </w:pPr>
            <w:r>
              <w:rPr>
                <w:rFonts w:hint="eastAsia" w:ascii="Times" w:hAnsi="Times"/>
                <w:color w:val="000000"/>
                <w:sz w:val="18"/>
                <w:szCs w:val="21"/>
              </w:rPr>
              <w:t>4</w:t>
            </w:r>
          </w:p>
        </w:tc>
        <w:tc>
          <w:tcPr>
            <w:tcW w:w="4252" w:type="dxa"/>
          </w:tcPr>
          <w:p w14:paraId="6E3CDFF7">
            <w:pPr>
              <w:adjustRightInd w:val="0"/>
              <w:snapToGrid w:val="0"/>
              <w:spacing w:line="400" w:lineRule="exact"/>
              <w:jc w:val="left"/>
              <w:rPr>
                <w:rFonts w:ascii="Times" w:hAnsi="Times"/>
                <w:sz w:val="18"/>
                <w:szCs w:val="18"/>
              </w:rPr>
            </w:pPr>
            <w:r>
              <w:rPr>
                <w:rFonts w:hint="eastAsia" w:ascii="Times" w:hAnsi="Times"/>
                <w:sz w:val="18"/>
                <w:szCs w:val="18"/>
              </w:rPr>
              <w:t>知识要求：学生能够独立掌握双重差分法在Stata软件中的操作步骤。</w:t>
            </w:r>
          </w:p>
          <w:p w14:paraId="306900DE">
            <w:pPr>
              <w:adjustRightInd w:val="0"/>
              <w:snapToGrid w:val="0"/>
              <w:spacing w:line="400" w:lineRule="exact"/>
              <w:jc w:val="left"/>
              <w:rPr>
                <w:rFonts w:ascii="Times" w:hAnsi="Times"/>
                <w:sz w:val="18"/>
                <w:szCs w:val="18"/>
              </w:rPr>
            </w:pPr>
            <w:r>
              <w:rPr>
                <w:rFonts w:hint="eastAsia" w:ascii="Times" w:hAnsi="Times"/>
                <w:sz w:val="18"/>
                <w:szCs w:val="18"/>
              </w:rPr>
              <w:t>能力要求：学生能够理解双重差分法的基本原理和适用条件。</w:t>
            </w:r>
          </w:p>
          <w:p w14:paraId="7FA425AA">
            <w:pPr>
              <w:adjustRightInd w:val="0"/>
              <w:snapToGrid w:val="0"/>
              <w:spacing w:line="400" w:lineRule="exact"/>
              <w:jc w:val="left"/>
              <w:rPr>
                <w:rFonts w:hint="eastAsia" w:ascii="Times" w:hAnsi="Times"/>
                <w:sz w:val="18"/>
                <w:szCs w:val="18"/>
              </w:rPr>
            </w:pPr>
            <w:r>
              <w:rPr>
                <w:rFonts w:hint="eastAsia" w:ascii="Times" w:hAnsi="Times"/>
                <w:color w:val="FF0000"/>
                <w:sz w:val="18"/>
                <w:szCs w:val="18"/>
              </w:rPr>
              <w:t>课程思政要求：提升学生关注中国现实经济问题的意识，能够通过搜集数据和建立模型对代表性社会经济政策进行政策效应评估，从而</w:t>
            </w:r>
            <w:r>
              <w:rPr>
                <w:rFonts w:hint="eastAsia" w:ascii="宋体" w:hAnsi="宋体"/>
                <w:iCs/>
                <w:color w:val="FF0000"/>
                <w:sz w:val="18"/>
                <w:szCs w:val="18"/>
              </w:rPr>
              <w:t>增强对中国特色社会主义道路的理解和认同。</w:t>
            </w:r>
          </w:p>
        </w:tc>
        <w:tc>
          <w:tcPr>
            <w:tcW w:w="1559" w:type="dxa"/>
            <w:vAlign w:val="center"/>
          </w:tcPr>
          <w:p w14:paraId="5745EA5C">
            <w:pPr>
              <w:adjustRightInd w:val="0"/>
              <w:snapToGrid w:val="0"/>
              <w:spacing w:line="400" w:lineRule="exact"/>
              <w:jc w:val="center"/>
              <w:rPr>
                <w:rFonts w:hint="eastAsia" w:ascii="Times" w:hAnsi="Times"/>
                <w:color w:val="000000"/>
                <w:sz w:val="18"/>
                <w:szCs w:val="18"/>
              </w:rPr>
            </w:pPr>
            <w:r>
              <w:rPr>
                <w:rFonts w:hint="eastAsia" w:ascii="Times" w:hAnsi="Times"/>
                <w:color w:val="000000"/>
                <w:sz w:val="18"/>
                <w:szCs w:val="18"/>
              </w:rPr>
              <w:t>计算机软件操作</w:t>
            </w:r>
          </w:p>
        </w:tc>
        <w:tc>
          <w:tcPr>
            <w:tcW w:w="2268" w:type="dxa"/>
            <w:vAlign w:val="center"/>
          </w:tcPr>
          <w:p w14:paraId="303CB226">
            <w:pPr>
              <w:adjustRightInd w:val="0"/>
              <w:snapToGrid w:val="0"/>
              <w:spacing w:line="400" w:lineRule="exact"/>
              <w:jc w:val="left"/>
              <w:rPr>
                <w:rFonts w:hint="eastAsia" w:ascii="Times" w:hAnsi="Times"/>
                <w:color w:val="000000"/>
                <w:sz w:val="18"/>
                <w:szCs w:val="18"/>
              </w:rPr>
            </w:pPr>
            <w:r>
              <w:rPr>
                <w:rFonts w:hint="eastAsia" w:ascii="Times" w:hAnsi="Times"/>
                <w:color w:val="000000"/>
                <w:sz w:val="18"/>
                <w:szCs w:val="18"/>
              </w:rPr>
              <w:t>在老师的指导下，完成软件操作</w:t>
            </w:r>
          </w:p>
        </w:tc>
        <w:tc>
          <w:tcPr>
            <w:tcW w:w="1100" w:type="dxa"/>
            <w:vAlign w:val="center"/>
          </w:tcPr>
          <w:p w14:paraId="238B36C5">
            <w:pPr>
              <w:adjustRightInd w:val="0"/>
              <w:snapToGrid w:val="0"/>
              <w:spacing w:line="400" w:lineRule="exact"/>
              <w:jc w:val="center"/>
              <w:rPr>
                <w:rFonts w:hint="eastAsia" w:ascii="Times" w:hAnsi="Times"/>
                <w:color w:val="000000"/>
                <w:sz w:val="18"/>
                <w:szCs w:val="18"/>
              </w:rPr>
            </w:pPr>
            <w:r>
              <w:rPr>
                <w:rFonts w:hint="eastAsia" w:ascii="Times" w:hAnsi="Times"/>
                <w:color w:val="000000"/>
                <w:sz w:val="18"/>
                <w:szCs w:val="18"/>
              </w:rPr>
              <w:t>1，2，3</w:t>
            </w:r>
          </w:p>
        </w:tc>
      </w:tr>
      <w:tr w14:paraId="0512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455E6CB8">
            <w:pPr>
              <w:adjustRightInd w:val="0"/>
              <w:snapToGrid w:val="0"/>
              <w:spacing w:line="400" w:lineRule="exact"/>
              <w:ind w:firstLine="180" w:firstLineChars="100"/>
              <w:rPr>
                <w:rFonts w:ascii="Times" w:hAnsi="Times"/>
                <w:color w:val="000000"/>
                <w:sz w:val="18"/>
                <w:szCs w:val="18"/>
              </w:rPr>
            </w:pPr>
            <w:r>
              <w:rPr>
                <w:rFonts w:hint="eastAsia" w:ascii="Times" w:hAnsi="Times"/>
                <w:color w:val="000000"/>
                <w:sz w:val="18"/>
                <w:szCs w:val="18"/>
              </w:rPr>
              <w:t>3</w:t>
            </w:r>
          </w:p>
        </w:tc>
        <w:tc>
          <w:tcPr>
            <w:tcW w:w="1856" w:type="dxa"/>
            <w:vAlign w:val="center"/>
          </w:tcPr>
          <w:p w14:paraId="527D9919">
            <w:pPr>
              <w:adjustRightInd w:val="0"/>
              <w:snapToGrid w:val="0"/>
              <w:spacing w:line="400" w:lineRule="exact"/>
              <w:jc w:val="center"/>
              <w:rPr>
                <w:rFonts w:ascii="Times" w:hAnsi="Times"/>
                <w:color w:val="000000"/>
                <w:sz w:val="18"/>
                <w:szCs w:val="18"/>
              </w:rPr>
            </w:pPr>
            <w:r>
              <w:rPr>
                <w:rFonts w:hint="eastAsia" w:ascii="Times" w:hAnsi="Times"/>
                <w:color w:val="000000"/>
                <w:sz w:val="18"/>
                <w:szCs w:val="18"/>
              </w:rPr>
              <w:t>第九章</w:t>
            </w:r>
          </w:p>
          <w:p w14:paraId="37672E26">
            <w:pPr>
              <w:adjustRightInd w:val="0"/>
              <w:snapToGrid w:val="0"/>
              <w:spacing w:line="400" w:lineRule="exact"/>
              <w:jc w:val="center"/>
              <w:rPr>
                <w:rFonts w:ascii="Times" w:hAnsi="Times"/>
                <w:color w:val="000000"/>
                <w:sz w:val="18"/>
                <w:szCs w:val="18"/>
              </w:rPr>
            </w:pPr>
            <w:r>
              <w:rPr>
                <w:rFonts w:hint="eastAsia" w:ascii="Times" w:hAnsi="Times"/>
                <w:color w:val="000000"/>
                <w:sz w:val="18"/>
                <w:szCs w:val="18"/>
              </w:rPr>
              <w:t>工具变量</w:t>
            </w:r>
          </w:p>
        </w:tc>
        <w:tc>
          <w:tcPr>
            <w:tcW w:w="851" w:type="dxa"/>
            <w:vAlign w:val="center"/>
          </w:tcPr>
          <w:p w14:paraId="0C622806">
            <w:pPr>
              <w:adjustRightInd w:val="0"/>
              <w:snapToGrid w:val="0"/>
              <w:spacing w:line="400" w:lineRule="exact"/>
              <w:jc w:val="center"/>
              <w:rPr>
                <w:rFonts w:ascii="Times" w:hAnsi="Times"/>
                <w:color w:val="000000"/>
                <w:sz w:val="18"/>
                <w:szCs w:val="18"/>
              </w:rPr>
            </w:pPr>
            <w:r>
              <w:rPr>
                <w:rFonts w:ascii="Times" w:hAnsi="Times"/>
                <w:color w:val="000000"/>
                <w:sz w:val="18"/>
                <w:szCs w:val="18"/>
              </w:rPr>
              <w:t>2</w:t>
            </w:r>
          </w:p>
        </w:tc>
        <w:tc>
          <w:tcPr>
            <w:tcW w:w="992" w:type="dxa"/>
          </w:tcPr>
          <w:p w14:paraId="2CA614D8">
            <w:pPr>
              <w:adjustRightInd w:val="0"/>
              <w:snapToGrid w:val="0"/>
              <w:spacing w:line="400" w:lineRule="exact"/>
              <w:jc w:val="center"/>
              <w:rPr>
                <w:rFonts w:ascii="Times" w:hAnsi="Times"/>
                <w:color w:val="000000"/>
                <w:sz w:val="18"/>
                <w:szCs w:val="21"/>
              </w:rPr>
            </w:pPr>
            <w:r>
              <w:rPr>
                <w:rFonts w:hint="eastAsia" w:ascii="Times" w:hAnsi="Times"/>
                <w:color w:val="000000"/>
                <w:sz w:val="18"/>
                <w:szCs w:val="18"/>
              </w:rPr>
              <w:t>软件操作</w:t>
            </w:r>
          </w:p>
        </w:tc>
        <w:tc>
          <w:tcPr>
            <w:tcW w:w="709" w:type="dxa"/>
          </w:tcPr>
          <w:p w14:paraId="7A7A71D1">
            <w:pPr>
              <w:adjustRightInd w:val="0"/>
              <w:snapToGrid w:val="0"/>
              <w:spacing w:line="400" w:lineRule="exact"/>
              <w:jc w:val="center"/>
              <w:rPr>
                <w:rFonts w:ascii="Times" w:hAnsi="Times"/>
                <w:color w:val="000000"/>
                <w:sz w:val="18"/>
                <w:szCs w:val="21"/>
              </w:rPr>
            </w:pPr>
            <w:r>
              <w:rPr>
                <w:rFonts w:hint="eastAsia" w:ascii="Times" w:hAnsi="Times"/>
                <w:color w:val="000000"/>
                <w:sz w:val="18"/>
                <w:szCs w:val="18"/>
              </w:rPr>
              <w:t>1</w:t>
            </w:r>
          </w:p>
        </w:tc>
        <w:tc>
          <w:tcPr>
            <w:tcW w:w="4252" w:type="dxa"/>
          </w:tcPr>
          <w:p w14:paraId="466D467A">
            <w:pPr>
              <w:adjustRightInd w:val="0"/>
              <w:snapToGrid w:val="0"/>
              <w:spacing w:line="400" w:lineRule="exact"/>
              <w:jc w:val="left"/>
              <w:rPr>
                <w:rFonts w:ascii="Times" w:hAnsi="Times"/>
                <w:sz w:val="18"/>
                <w:szCs w:val="18"/>
              </w:rPr>
            </w:pPr>
            <w:r>
              <w:rPr>
                <w:rFonts w:hint="eastAsia" w:ascii="Times" w:hAnsi="Times"/>
                <w:sz w:val="18"/>
                <w:szCs w:val="18"/>
              </w:rPr>
              <w:t>知识要求：学生能够独立掌握工具变量估计法在Stata软件中的操作步骤</w:t>
            </w:r>
          </w:p>
          <w:p w14:paraId="6935915B">
            <w:pPr>
              <w:adjustRightInd w:val="0"/>
              <w:snapToGrid w:val="0"/>
              <w:spacing w:line="400" w:lineRule="exact"/>
              <w:jc w:val="left"/>
              <w:rPr>
                <w:rFonts w:ascii="Times" w:hAnsi="Times"/>
                <w:sz w:val="18"/>
                <w:szCs w:val="18"/>
              </w:rPr>
            </w:pPr>
            <w:r>
              <w:rPr>
                <w:rFonts w:hint="eastAsia" w:ascii="Times" w:hAnsi="Times"/>
                <w:sz w:val="18"/>
                <w:szCs w:val="18"/>
              </w:rPr>
              <w:t>能力要求：学生能够独立思考工具变量的有效性及看懂各类检验的意义</w:t>
            </w:r>
          </w:p>
          <w:p w14:paraId="4716447F">
            <w:pPr>
              <w:adjustRightInd w:val="0"/>
              <w:snapToGrid w:val="0"/>
              <w:spacing w:line="400" w:lineRule="exact"/>
              <w:jc w:val="left"/>
              <w:rPr>
                <w:rFonts w:ascii="Times" w:hAnsi="Times"/>
                <w:color w:val="000000"/>
                <w:sz w:val="18"/>
                <w:szCs w:val="18"/>
              </w:rPr>
            </w:pPr>
            <w:r>
              <w:rPr>
                <w:rFonts w:hint="eastAsia" w:ascii="Times" w:hAnsi="Times"/>
                <w:color w:val="FF0000"/>
                <w:sz w:val="18"/>
                <w:szCs w:val="18"/>
              </w:rPr>
              <w:t>课程思政要求：夯实学生的科学求实素养,勇于质疑和改进已有结论；秉持科研诚信,正确认识和承认研究的局限；具有逻辑思维能力,善于分析和推理；积极主动学习前沿知识,提高国际视野</w:t>
            </w:r>
          </w:p>
        </w:tc>
        <w:tc>
          <w:tcPr>
            <w:tcW w:w="1559" w:type="dxa"/>
            <w:vAlign w:val="center"/>
          </w:tcPr>
          <w:p w14:paraId="3C4EA051">
            <w:pPr>
              <w:adjustRightInd w:val="0"/>
              <w:snapToGrid w:val="0"/>
              <w:spacing w:line="400" w:lineRule="exact"/>
              <w:jc w:val="left"/>
              <w:rPr>
                <w:rFonts w:ascii="Times" w:hAnsi="Times"/>
                <w:color w:val="000000"/>
                <w:sz w:val="18"/>
                <w:szCs w:val="18"/>
              </w:rPr>
            </w:pPr>
            <w:r>
              <w:rPr>
                <w:rFonts w:hint="eastAsia" w:ascii="Times" w:hAnsi="Times"/>
                <w:color w:val="000000"/>
                <w:sz w:val="18"/>
                <w:szCs w:val="18"/>
              </w:rPr>
              <w:t>计算机软件操作</w:t>
            </w:r>
          </w:p>
        </w:tc>
        <w:tc>
          <w:tcPr>
            <w:tcW w:w="2268" w:type="dxa"/>
            <w:vAlign w:val="center"/>
          </w:tcPr>
          <w:p w14:paraId="2F6917A6">
            <w:pPr>
              <w:adjustRightInd w:val="0"/>
              <w:snapToGrid w:val="0"/>
              <w:spacing w:line="400" w:lineRule="exact"/>
              <w:jc w:val="left"/>
              <w:rPr>
                <w:rFonts w:ascii="Times" w:hAnsi="Times"/>
                <w:color w:val="000000"/>
                <w:sz w:val="18"/>
                <w:szCs w:val="18"/>
              </w:rPr>
            </w:pPr>
            <w:r>
              <w:rPr>
                <w:rFonts w:hint="eastAsia" w:ascii="Times" w:hAnsi="Times"/>
                <w:color w:val="000000"/>
                <w:sz w:val="18"/>
                <w:szCs w:val="18"/>
              </w:rPr>
              <w:t>在老师指导下完成工具变量法的软件操作</w:t>
            </w:r>
          </w:p>
        </w:tc>
        <w:tc>
          <w:tcPr>
            <w:tcW w:w="1100" w:type="dxa"/>
            <w:vAlign w:val="center"/>
          </w:tcPr>
          <w:p w14:paraId="6DBCF512">
            <w:pPr>
              <w:adjustRightInd w:val="0"/>
              <w:snapToGrid w:val="0"/>
              <w:spacing w:line="400" w:lineRule="exact"/>
              <w:jc w:val="center"/>
              <w:rPr>
                <w:rFonts w:ascii="Times" w:hAnsi="Times"/>
                <w:color w:val="000000"/>
                <w:sz w:val="18"/>
                <w:szCs w:val="18"/>
              </w:rPr>
            </w:pPr>
            <w:r>
              <w:rPr>
                <w:rFonts w:hint="eastAsia" w:ascii="Times" w:hAnsi="Times"/>
                <w:color w:val="000000"/>
                <w:sz w:val="18"/>
                <w:szCs w:val="18"/>
              </w:rPr>
              <w:t>1，</w:t>
            </w:r>
            <w:r>
              <w:rPr>
                <w:rFonts w:ascii="Times" w:hAnsi="Times"/>
                <w:color w:val="000000"/>
                <w:sz w:val="18"/>
                <w:szCs w:val="18"/>
              </w:rPr>
              <w:t>2</w:t>
            </w:r>
          </w:p>
        </w:tc>
      </w:tr>
    </w:tbl>
    <w:p w14:paraId="39C86EDF">
      <w:pPr>
        <w:adjustRightInd w:val="0"/>
        <w:snapToGrid w:val="0"/>
        <w:spacing w:line="300" w:lineRule="auto"/>
        <w:rPr>
          <w:rFonts w:eastAsia="黑体"/>
          <w:color w:val="0000FF"/>
          <w:sz w:val="24"/>
        </w:rPr>
      </w:pPr>
    </w:p>
    <w:p w14:paraId="194984DB">
      <w:pPr>
        <w:adjustRightInd w:val="0"/>
        <w:snapToGrid w:val="0"/>
        <w:spacing w:line="300" w:lineRule="auto"/>
        <w:rPr>
          <w:b/>
          <w:sz w:val="24"/>
        </w:rPr>
      </w:pPr>
      <w:bookmarkStart w:id="1" w:name="_GoBack"/>
      <w:bookmarkEnd w:id="1"/>
    </w:p>
    <w:p w14:paraId="347A7AD5">
      <w:pPr>
        <w:adjustRightInd w:val="0"/>
        <w:snapToGrid w:val="0"/>
        <w:spacing w:line="300" w:lineRule="auto"/>
        <w:rPr>
          <w:b/>
          <w:sz w:val="24"/>
        </w:rPr>
      </w:pPr>
      <w:r>
        <w:rPr>
          <w:rFonts w:hint="eastAsia"/>
          <w:b/>
          <w:sz w:val="24"/>
        </w:rPr>
        <w:t>五、教材及参考书目</w:t>
      </w:r>
    </w:p>
    <w:p w14:paraId="59C71CD6">
      <w:pPr>
        <w:spacing w:line="400" w:lineRule="exact"/>
      </w:pPr>
      <w:r>
        <w:rPr>
          <w:rFonts w:hint="eastAsia"/>
        </w:rPr>
        <w:t>教材：《因果推断实用计量方法》，邱嘉平，高等教育出版社，20</w:t>
      </w:r>
      <w:r>
        <w:t>20</w:t>
      </w:r>
      <w:r>
        <w:rPr>
          <w:rFonts w:hint="eastAsia"/>
        </w:rPr>
        <w:t>.</w:t>
      </w:r>
    </w:p>
    <w:p w14:paraId="46AA2751">
      <w:pPr>
        <w:spacing w:line="400" w:lineRule="exact"/>
      </w:pPr>
      <w:r>
        <w:rPr>
          <w:rFonts w:hint="eastAsia"/>
        </w:rPr>
        <w:t>参考书及参考材料：</w:t>
      </w:r>
    </w:p>
    <w:p w14:paraId="08B325A5">
      <w:pPr>
        <w:spacing w:line="400" w:lineRule="exact"/>
      </w:pPr>
      <w:r>
        <w:rPr>
          <w:rFonts w:hint="eastAsia"/>
        </w:rPr>
        <w:t xml:space="preserve">  【1】陈传波《Stata十八讲》，中国人民大学，20</w:t>
      </w:r>
      <w:r>
        <w:t>12</w:t>
      </w:r>
      <w:r>
        <w:rPr>
          <w:rFonts w:hint="eastAsia"/>
        </w:rPr>
        <w:t>.</w:t>
      </w:r>
    </w:p>
    <w:p w14:paraId="5BB7EEE6">
      <w:pPr>
        <w:spacing w:line="400" w:lineRule="exact"/>
        <w:ind w:firstLine="210" w:firstLineChars="100"/>
      </w:pPr>
      <w:r>
        <w:rPr>
          <w:rFonts w:hint="eastAsia"/>
        </w:rPr>
        <w:t>【2】《计量经济学及Stata应用》，陈强，高等教育出版社，2015.</w:t>
      </w:r>
    </w:p>
    <w:p w14:paraId="3A54E418">
      <w:pPr>
        <w:spacing w:line="400" w:lineRule="exact"/>
      </w:pPr>
      <w:r>
        <w:rPr>
          <w:rFonts w:hint="eastAsia"/>
        </w:rPr>
        <w:t xml:space="preserve">  【3】《基本无害的计量经济学：实证研究者指南》，安格里斯特、皮施克（著），郎金焕、李井奎（译），格致出版社，2</w:t>
      </w:r>
      <w:r>
        <w:t>012</w:t>
      </w:r>
    </w:p>
    <w:p w14:paraId="65BF2DD4">
      <w:pPr>
        <w:adjustRightInd w:val="0"/>
        <w:snapToGrid w:val="0"/>
        <w:spacing w:line="400" w:lineRule="exact"/>
        <w:ind w:firstLine="210" w:firstLineChars="100"/>
        <w:rPr>
          <w:szCs w:val="21"/>
        </w:rPr>
      </w:pPr>
      <w:r>
        <w:rPr>
          <w:rFonts w:hint="eastAsia"/>
        </w:rPr>
        <w:t>【</w:t>
      </w:r>
      <w:r>
        <w:t>4</w:t>
      </w:r>
      <w:r>
        <w:rPr>
          <w:rFonts w:hint="eastAsia"/>
        </w:rPr>
        <w:t>】主要期刊：中国社会科学、经济研究、管理世界、中国工业经济、经济学（季刊）、世界经济、财贸经济、数量经济技术经济研究、国际贸易问题、经济地理、经济学家等。</w:t>
      </w:r>
      <w:r>
        <w:rPr>
          <w:rFonts w:hint="eastAsia"/>
          <w:szCs w:val="21"/>
        </w:rPr>
        <w:t>……</w:t>
      </w:r>
    </w:p>
    <w:p w14:paraId="724E184C">
      <w:pPr>
        <w:adjustRightInd w:val="0"/>
        <w:snapToGrid w:val="0"/>
        <w:spacing w:line="300" w:lineRule="auto"/>
        <w:ind w:firstLine="630" w:firstLineChars="300"/>
        <w:rPr>
          <w:b/>
          <w:sz w:val="24"/>
        </w:rPr>
      </w:pPr>
      <w:r>
        <w:rPr>
          <w:rFonts w:hint="eastAsia"/>
          <w:szCs w:val="21"/>
        </w:rPr>
        <w:t xml:space="preserve">   </w:t>
      </w:r>
      <w:r>
        <w:rPr>
          <w:rFonts w:hint="eastAsia"/>
          <w:b/>
          <w:sz w:val="24"/>
        </w:rPr>
        <w:t xml:space="preserve">                                                  </w:t>
      </w:r>
    </w:p>
    <w:p w14:paraId="3907063C">
      <w:pPr>
        <w:adjustRightInd w:val="0"/>
        <w:snapToGrid w:val="0"/>
        <w:spacing w:line="300" w:lineRule="auto"/>
        <w:ind w:firstLine="7469" w:firstLineChars="3100"/>
        <w:rPr>
          <w:b/>
          <w:sz w:val="24"/>
        </w:rPr>
      </w:pPr>
      <w:r>
        <w:rPr>
          <w:rFonts w:hint="eastAsia"/>
          <w:b/>
          <w:sz w:val="24"/>
        </w:rPr>
        <w:t>执笔者：吴杰、田志华、毛谦谦、于晓琳</w:t>
      </w:r>
    </w:p>
    <w:p w14:paraId="5D86F18E">
      <w:pPr>
        <w:adjustRightInd w:val="0"/>
        <w:snapToGrid w:val="0"/>
        <w:spacing w:line="300" w:lineRule="auto"/>
        <w:rPr>
          <w:b/>
          <w:sz w:val="24"/>
        </w:rPr>
      </w:pPr>
      <w:r>
        <w:rPr>
          <w:rFonts w:hint="eastAsia"/>
          <w:b/>
          <w:sz w:val="24"/>
        </w:rPr>
        <w:t xml:space="preserve">                                                              审核者：</w:t>
      </w:r>
    </w:p>
    <w:p w14:paraId="1CEDB28C">
      <w:pPr>
        <w:adjustRightInd w:val="0"/>
        <w:snapToGrid w:val="0"/>
        <w:spacing w:line="300" w:lineRule="auto"/>
        <w:rPr>
          <w:b/>
          <w:sz w:val="24"/>
        </w:rPr>
      </w:pPr>
      <w:r>
        <w:rPr>
          <w:rFonts w:hint="eastAsia"/>
          <w:b/>
          <w:sz w:val="24"/>
        </w:rPr>
        <w:t xml:space="preserve">                                                    课程教学团队成员：</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0MTZlYTIwZGY2YTYyOTQzMWZkMGIyNDljODViNzMifQ=="/>
  </w:docVars>
  <w:rsids>
    <w:rsidRoot w:val="00836C46"/>
    <w:rsid w:val="000077E1"/>
    <w:rsid w:val="00017552"/>
    <w:rsid w:val="00022897"/>
    <w:rsid w:val="00022B0F"/>
    <w:rsid w:val="00044564"/>
    <w:rsid w:val="00045E6E"/>
    <w:rsid w:val="00046331"/>
    <w:rsid w:val="0005324F"/>
    <w:rsid w:val="00060C77"/>
    <w:rsid w:val="000642CF"/>
    <w:rsid w:val="000771B5"/>
    <w:rsid w:val="000868A2"/>
    <w:rsid w:val="000939BC"/>
    <w:rsid w:val="0009695E"/>
    <w:rsid w:val="000A7423"/>
    <w:rsid w:val="000A7DE3"/>
    <w:rsid w:val="000B417D"/>
    <w:rsid w:val="000C5E12"/>
    <w:rsid w:val="000C7527"/>
    <w:rsid w:val="000D0F13"/>
    <w:rsid w:val="000D298F"/>
    <w:rsid w:val="000E23F5"/>
    <w:rsid w:val="000F6478"/>
    <w:rsid w:val="0010717A"/>
    <w:rsid w:val="0011480E"/>
    <w:rsid w:val="00124442"/>
    <w:rsid w:val="00125EA6"/>
    <w:rsid w:val="00127E5D"/>
    <w:rsid w:val="001377CA"/>
    <w:rsid w:val="00141BD6"/>
    <w:rsid w:val="00147203"/>
    <w:rsid w:val="001555C8"/>
    <w:rsid w:val="00160F3B"/>
    <w:rsid w:val="00163C1B"/>
    <w:rsid w:val="00163F53"/>
    <w:rsid w:val="00176FE6"/>
    <w:rsid w:val="00183C62"/>
    <w:rsid w:val="00187EEA"/>
    <w:rsid w:val="00193AA3"/>
    <w:rsid w:val="00196463"/>
    <w:rsid w:val="001A0A34"/>
    <w:rsid w:val="001A2D47"/>
    <w:rsid w:val="001A6402"/>
    <w:rsid w:val="001D1EDF"/>
    <w:rsid w:val="001D230A"/>
    <w:rsid w:val="001D79C7"/>
    <w:rsid w:val="001E3935"/>
    <w:rsid w:val="001E6FD7"/>
    <w:rsid w:val="001E78C8"/>
    <w:rsid w:val="001F35BD"/>
    <w:rsid w:val="001F4C69"/>
    <w:rsid w:val="001F73E1"/>
    <w:rsid w:val="001F76D3"/>
    <w:rsid w:val="00204CCA"/>
    <w:rsid w:val="00205365"/>
    <w:rsid w:val="00207B58"/>
    <w:rsid w:val="002118A7"/>
    <w:rsid w:val="002150A7"/>
    <w:rsid w:val="002226C2"/>
    <w:rsid w:val="00227DD9"/>
    <w:rsid w:val="00230E81"/>
    <w:rsid w:val="00235BD9"/>
    <w:rsid w:val="002533F4"/>
    <w:rsid w:val="00273116"/>
    <w:rsid w:val="00274189"/>
    <w:rsid w:val="0029489B"/>
    <w:rsid w:val="002967A7"/>
    <w:rsid w:val="002978C7"/>
    <w:rsid w:val="002A16B3"/>
    <w:rsid w:val="002B2E73"/>
    <w:rsid w:val="002B3811"/>
    <w:rsid w:val="002C3367"/>
    <w:rsid w:val="002C6867"/>
    <w:rsid w:val="002C7C16"/>
    <w:rsid w:val="002D2B14"/>
    <w:rsid w:val="002E7D72"/>
    <w:rsid w:val="002F012F"/>
    <w:rsid w:val="0030007D"/>
    <w:rsid w:val="0030296C"/>
    <w:rsid w:val="0032014D"/>
    <w:rsid w:val="00333D88"/>
    <w:rsid w:val="00334DE6"/>
    <w:rsid w:val="0036075F"/>
    <w:rsid w:val="00365E45"/>
    <w:rsid w:val="00371BD7"/>
    <w:rsid w:val="00374E60"/>
    <w:rsid w:val="00377064"/>
    <w:rsid w:val="00390FF4"/>
    <w:rsid w:val="003924A4"/>
    <w:rsid w:val="00395DC8"/>
    <w:rsid w:val="00397349"/>
    <w:rsid w:val="003A0CCA"/>
    <w:rsid w:val="003A6A5E"/>
    <w:rsid w:val="003A73A7"/>
    <w:rsid w:val="003C4A25"/>
    <w:rsid w:val="003D3FAC"/>
    <w:rsid w:val="003D4306"/>
    <w:rsid w:val="003D45B0"/>
    <w:rsid w:val="003E4656"/>
    <w:rsid w:val="003F263E"/>
    <w:rsid w:val="003F47D2"/>
    <w:rsid w:val="003F57AA"/>
    <w:rsid w:val="003F6A93"/>
    <w:rsid w:val="00406F71"/>
    <w:rsid w:val="00414D10"/>
    <w:rsid w:val="0042114A"/>
    <w:rsid w:val="0042521A"/>
    <w:rsid w:val="0044365E"/>
    <w:rsid w:val="00461184"/>
    <w:rsid w:val="004622BD"/>
    <w:rsid w:val="00466B49"/>
    <w:rsid w:val="0047267F"/>
    <w:rsid w:val="00483003"/>
    <w:rsid w:val="004B4859"/>
    <w:rsid w:val="004D16A1"/>
    <w:rsid w:val="004D75C5"/>
    <w:rsid w:val="004E3668"/>
    <w:rsid w:val="004E3853"/>
    <w:rsid w:val="004F4EDC"/>
    <w:rsid w:val="00502AC9"/>
    <w:rsid w:val="00513906"/>
    <w:rsid w:val="00527AD2"/>
    <w:rsid w:val="005345E8"/>
    <w:rsid w:val="00535BD8"/>
    <w:rsid w:val="00537825"/>
    <w:rsid w:val="00552965"/>
    <w:rsid w:val="00565758"/>
    <w:rsid w:val="00567711"/>
    <w:rsid w:val="00582422"/>
    <w:rsid w:val="00582C67"/>
    <w:rsid w:val="005A457B"/>
    <w:rsid w:val="005B3887"/>
    <w:rsid w:val="005B3EDE"/>
    <w:rsid w:val="005B5567"/>
    <w:rsid w:val="005C1808"/>
    <w:rsid w:val="005C3266"/>
    <w:rsid w:val="005C37E7"/>
    <w:rsid w:val="005C7D6E"/>
    <w:rsid w:val="005D4E50"/>
    <w:rsid w:val="005E1244"/>
    <w:rsid w:val="005E282B"/>
    <w:rsid w:val="005F5215"/>
    <w:rsid w:val="006116F6"/>
    <w:rsid w:val="00611AF3"/>
    <w:rsid w:val="00622935"/>
    <w:rsid w:val="00630E33"/>
    <w:rsid w:val="00630FB9"/>
    <w:rsid w:val="006325E4"/>
    <w:rsid w:val="006338E2"/>
    <w:rsid w:val="00635A26"/>
    <w:rsid w:val="006530D9"/>
    <w:rsid w:val="006565F1"/>
    <w:rsid w:val="006622DA"/>
    <w:rsid w:val="00677800"/>
    <w:rsid w:val="00681D86"/>
    <w:rsid w:val="006C6FEC"/>
    <w:rsid w:val="006D3396"/>
    <w:rsid w:val="006E0E0F"/>
    <w:rsid w:val="006F0CB5"/>
    <w:rsid w:val="007067A3"/>
    <w:rsid w:val="00707EB7"/>
    <w:rsid w:val="00715FD2"/>
    <w:rsid w:val="00717889"/>
    <w:rsid w:val="00730B12"/>
    <w:rsid w:val="00735A8E"/>
    <w:rsid w:val="00744F44"/>
    <w:rsid w:val="00750029"/>
    <w:rsid w:val="00772FFC"/>
    <w:rsid w:val="0078103B"/>
    <w:rsid w:val="00783375"/>
    <w:rsid w:val="007B5ECD"/>
    <w:rsid w:val="007C0310"/>
    <w:rsid w:val="007E2C11"/>
    <w:rsid w:val="007F3B7A"/>
    <w:rsid w:val="007F521A"/>
    <w:rsid w:val="007F556D"/>
    <w:rsid w:val="007F6859"/>
    <w:rsid w:val="00810D57"/>
    <w:rsid w:val="008136B2"/>
    <w:rsid w:val="00817191"/>
    <w:rsid w:val="00822A58"/>
    <w:rsid w:val="00822C6F"/>
    <w:rsid w:val="008231F0"/>
    <w:rsid w:val="00823327"/>
    <w:rsid w:val="00826CAC"/>
    <w:rsid w:val="00831558"/>
    <w:rsid w:val="00834031"/>
    <w:rsid w:val="00834ACE"/>
    <w:rsid w:val="00836C46"/>
    <w:rsid w:val="008409D8"/>
    <w:rsid w:val="00843292"/>
    <w:rsid w:val="00844DBF"/>
    <w:rsid w:val="0085469D"/>
    <w:rsid w:val="00860E78"/>
    <w:rsid w:val="00866D3E"/>
    <w:rsid w:val="00866DA3"/>
    <w:rsid w:val="008751D6"/>
    <w:rsid w:val="008777DC"/>
    <w:rsid w:val="008826F8"/>
    <w:rsid w:val="0088682E"/>
    <w:rsid w:val="00887C1E"/>
    <w:rsid w:val="0089421A"/>
    <w:rsid w:val="00895E62"/>
    <w:rsid w:val="008A79DD"/>
    <w:rsid w:val="008B2AB2"/>
    <w:rsid w:val="008C2FE7"/>
    <w:rsid w:val="008C3039"/>
    <w:rsid w:val="008C4766"/>
    <w:rsid w:val="008C48E1"/>
    <w:rsid w:val="008C54D7"/>
    <w:rsid w:val="008D2CB2"/>
    <w:rsid w:val="008D54C2"/>
    <w:rsid w:val="008E17B3"/>
    <w:rsid w:val="008E6748"/>
    <w:rsid w:val="008E6CC5"/>
    <w:rsid w:val="008E767F"/>
    <w:rsid w:val="00900C68"/>
    <w:rsid w:val="009216B5"/>
    <w:rsid w:val="00935C36"/>
    <w:rsid w:val="00936D04"/>
    <w:rsid w:val="00946EBE"/>
    <w:rsid w:val="00952543"/>
    <w:rsid w:val="0095304F"/>
    <w:rsid w:val="0096419B"/>
    <w:rsid w:val="00967649"/>
    <w:rsid w:val="00975BD4"/>
    <w:rsid w:val="0098490F"/>
    <w:rsid w:val="009856CA"/>
    <w:rsid w:val="009A155F"/>
    <w:rsid w:val="009A6170"/>
    <w:rsid w:val="009B2CAC"/>
    <w:rsid w:val="009B439E"/>
    <w:rsid w:val="009D108A"/>
    <w:rsid w:val="009D430E"/>
    <w:rsid w:val="009E000A"/>
    <w:rsid w:val="009E1A86"/>
    <w:rsid w:val="009E64F8"/>
    <w:rsid w:val="009F067D"/>
    <w:rsid w:val="00A125DD"/>
    <w:rsid w:val="00A127DB"/>
    <w:rsid w:val="00A405B3"/>
    <w:rsid w:val="00A41E3D"/>
    <w:rsid w:val="00A438F3"/>
    <w:rsid w:val="00A4555B"/>
    <w:rsid w:val="00A505FB"/>
    <w:rsid w:val="00A5392A"/>
    <w:rsid w:val="00A61637"/>
    <w:rsid w:val="00A62730"/>
    <w:rsid w:val="00A655D8"/>
    <w:rsid w:val="00A7293F"/>
    <w:rsid w:val="00A73D35"/>
    <w:rsid w:val="00A871BA"/>
    <w:rsid w:val="00A877CC"/>
    <w:rsid w:val="00A87842"/>
    <w:rsid w:val="00AA4ACB"/>
    <w:rsid w:val="00AB10FE"/>
    <w:rsid w:val="00AC7EEB"/>
    <w:rsid w:val="00AE0AE3"/>
    <w:rsid w:val="00AE15DA"/>
    <w:rsid w:val="00AF26E6"/>
    <w:rsid w:val="00AF4D92"/>
    <w:rsid w:val="00B0291A"/>
    <w:rsid w:val="00B071EF"/>
    <w:rsid w:val="00B20CBF"/>
    <w:rsid w:val="00B23D51"/>
    <w:rsid w:val="00B35A0F"/>
    <w:rsid w:val="00B3667B"/>
    <w:rsid w:val="00B4038A"/>
    <w:rsid w:val="00B449A8"/>
    <w:rsid w:val="00B450BA"/>
    <w:rsid w:val="00B463E6"/>
    <w:rsid w:val="00B56E6A"/>
    <w:rsid w:val="00B7082D"/>
    <w:rsid w:val="00B74C58"/>
    <w:rsid w:val="00B773E0"/>
    <w:rsid w:val="00B8296F"/>
    <w:rsid w:val="00B86091"/>
    <w:rsid w:val="00B93441"/>
    <w:rsid w:val="00BB010D"/>
    <w:rsid w:val="00BB070C"/>
    <w:rsid w:val="00BC6BA3"/>
    <w:rsid w:val="00BE16CF"/>
    <w:rsid w:val="00BE24D6"/>
    <w:rsid w:val="00BE31A7"/>
    <w:rsid w:val="00BE3CDB"/>
    <w:rsid w:val="00BE60B1"/>
    <w:rsid w:val="00C1393D"/>
    <w:rsid w:val="00C23ACF"/>
    <w:rsid w:val="00C25302"/>
    <w:rsid w:val="00C306F2"/>
    <w:rsid w:val="00C33E55"/>
    <w:rsid w:val="00C33F85"/>
    <w:rsid w:val="00C40D05"/>
    <w:rsid w:val="00C47EE0"/>
    <w:rsid w:val="00C54BA1"/>
    <w:rsid w:val="00C63DFC"/>
    <w:rsid w:val="00C836C0"/>
    <w:rsid w:val="00C8480C"/>
    <w:rsid w:val="00C91DC8"/>
    <w:rsid w:val="00C93F7A"/>
    <w:rsid w:val="00C9506C"/>
    <w:rsid w:val="00CB6531"/>
    <w:rsid w:val="00CC5569"/>
    <w:rsid w:val="00CD4D22"/>
    <w:rsid w:val="00CD617E"/>
    <w:rsid w:val="00CF00AA"/>
    <w:rsid w:val="00CF18D7"/>
    <w:rsid w:val="00D03D52"/>
    <w:rsid w:val="00D07AB3"/>
    <w:rsid w:val="00D17221"/>
    <w:rsid w:val="00D17347"/>
    <w:rsid w:val="00D216BB"/>
    <w:rsid w:val="00D508C3"/>
    <w:rsid w:val="00D513E4"/>
    <w:rsid w:val="00D55CBF"/>
    <w:rsid w:val="00D55D86"/>
    <w:rsid w:val="00D729C5"/>
    <w:rsid w:val="00D763F1"/>
    <w:rsid w:val="00D85D21"/>
    <w:rsid w:val="00D94B11"/>
    <w:rsid w:val="00DA7043"/>
    <w:rsid w:val="00DB0A3F"/>
    <w:rsid w:val="00DB445F"/>
    <w:rsid w:val="00DC6077"/>
    <w:rsid w:val="00DC76A8"/>
    <w:rsid w:val="00DD24F0"/>
    <w:rsid w:val="00DD5093"/>
    <w:rsid w:val="00DE6AD0"/>
    <w:rsid w:val="00DF17D3"/>
    <w:rsid w:val="00DF55D7"/>
    <w:rsid w:val="00E00F8B"/>
    <w:rsid w:val="00E1156E"/>
    <w:rsid w:val="00E12EE2"/>
    <w:rsid w:val="00E32BAA"/>
    <w:rsid w:val="00E3536A"/>
    <w:rsid w:val="00E427FC"/>
    <w:rsid w:val="00E504A0"/>
    <w:rsid w:val="00E51C9D"/>
    <w:rsid w:val="00E666AC"/>
    <w:rsid w:val="00E669C7"/>
    <w:rsid w:val="00E720F5"/>
    <w:rsid w:val="00E73CF8"/>
    <w:rsid w:val="00E84412"/>
    <w:rsid w:val="00E8737A"/>
    <w:rsid w:val="00E923AF"/>
    <w:rsid w:val="00EA40A7"/>
    <w:rsid w:val="00EB26C3"/>
    <w:rsid w:val="00EB7483"/>
    <w:rsid w:val="00ED0180"/>
    <w:rsid w:val="00ED2BC4"/>
    <w:rsid w:val="00ED351D"/>
    <w:rsid w:val="00EF06FB"/>
    <w:rsid w:val="00EF29F1"/>
    <w:rsid w:val="00F00A57"/>
    <w:rsid w:val="00F12B7C"/>
    <w:rsid w:val="00F22D42"/>
    <w:rsid w:val="00F23C13"/>
    <w:rsid w:val="00F26930"/>
    <w:rsid w:val="00F3437D"/>
    <w:rsid w:val="00F35DB3"/>
    <w:rsid w:val="00F362D0"/>
    <w:rsid w:val="00F43A6F"/>
    <w:rsid w:val="00F50CF9"/>
    <w:rsid w:val="00F65575"/>
    <w:rsid w:val="00F66181"/>
    <w:rsid w:val="00F67480"/>
    <w:rsid w:val="00F67B45"/>
    <w:rsid w:val="00F80710"/>
    <w:rsid w:val="00F971EC"/>
    <w:rsid w:val="00FB1962"/>
    <w:rsid w:val="00FB7A22"/>
    <w:rsid w:val="00FE1A37"/>
    <w:rsid w:val="00FF4533"/>
    <w:rsid w:val="018B1F6C"/>
    <w:rsid w:val="02614FC7"/>
    <w:rsid w:val="027754FB"/>
    <w:rsid w:val="03A76077"/>
    <w:rsid w:val="04290527"/>
    <w:rsid w:val="04347519"/>
    <w:rsid w:val="04D343E0"/>
    <w:rsid w:val="059A4101"/>
    <w:rsid w:val="05CE7F14"/>
    <w:rsid w:val="05E9145B"/>
    <w:rsid w:val="061B4D44"/>
    <w:rsid w:val="06C76C7A"/>
    <w:rsid w:val="07B812A2"/>
    <w:rsid w:val="07C92B37"/>
    <w:rsid w:val="07FB6BDB"/>
    <w:rsid w:val="09502499"/>
    <w:rsid w:val="0AAC17BA"/>
    <w:rsid w:val="0C343B59"/>
    <w:rsid w:val="0CA96841"/>
    <w:rsid w:val="0CBE5FE1"/>
    <w:rsid w:val="0D244E26"/>
    <w:rsid w:val="0D5A22B7"/>
    <w:rsid w:val="0E1F2DF8"/>
    <w:rsid w:val="0F3A0931"/>
    <w:rsid w:val="0FAA5BB1"/>
    <w:rsid w:val="0FEF171B"/>
    <w:rsid w:val="0FF80B78"/>
    <w:rsid w:val="10A9313E"/>
    <w:rsid w:val="113969C6"/>
    <w:rsid w:val="11DA3C43"/>
    <w:rsid w:val="120F1308"/>
    <w:rsid w:val="136939DE"/>
    <w:rsid w:val="13B970BE"/>
    <w:rsid w:val="14765F59"/>
    <w:rsid w:val="14BB5F83"/>
    <w:rsid w:val="156E6226"/>
    <w:rsid w:val="17F001E9"/>
    <w:rsid w:val="19766A09"/>
    <w:rsid w:val="198C7FDB"/>
    <w:rsid w:val="19910B53"/>
    <w:rsid w:val="1BFD0D1C"/>
    <w:rsid w:val="1BFF20F5"/>
    <w:rsid w:val="1D3137F6"/>
    <w:rsid w:val="1E012EBC"/>
    <w:rsid w:val="1F7B5CB2"/>
    <w:rsid w:val="1FA26CB0"/>
    <w:rsid w:val="1FD33F87"/>
    <w:rsid w:val="20334D0F"/>
    <w:rsid w:val="247030BC"/>
    <w:rsid w:val="24B623B0"/>
    <w:rsid w:val="24DB5714"/>
    <w:rsid w:val="25070E5D"/>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85D038F"/>
    <w:rsid w:val="399B0A74"/>
    <w:rsid w:val="3A65318A"/>
    <w:rsid w:val="3B8C3A12"/>
    <w:rsid w:val="3C685AAF"/>
    <w:rsid w:val="3D97320D"/>
    <w:rsid w:val="3D983256"/>
    <w:rsid w:val="3DB72694"/>
    <w:rsid w:val="3DE43D0A"/>
    <w:rsid w:val="4004334A"/>
    <w:rsid w:val="40167D4F"/>
    <w:rsid w:val="40833636"/>
    <w:rsid w:val="410A1661"/>
    <w:rsid w:val="42411C0E"/>
    <w:rsid w:val="42545136"/>
    <w:rsid w:val="43911BC6"/>
    <w:rsid w:val="443C5AF9"/>
    <w:rsid w:val="44FB3BE9"/>
    <w:rsid w:val="4638301C"/>
    <w:rsid w:val="472E365B"/>
    <w:rsid w:val="47332F94"/>
    <w:rsid w:val="47936AE8"/>
    <w:rsid w:val="47A01627"/>
    <w:rsid w:val="47EA5664"/>
    <w:rsid w:val="48B01AFF"/>
    <w:rsid w:val="49DC1A60"/>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6AC01D3"/>
    <w:rsid w:val="583E06A5"/>
    <w:rsid w:val="58F76F6F"/>
    <w:rsid w:val="5B04316E"/>
    <w:rsid w:val="5C0E52A6"/>
    <w:rsid w:val="5C203C2E"/>
    <w:rsid w:val="5C7B3922"/>
    <w:rsid w:val="5CCD5897"/>
    <w:rsid w:val="61282528"/>
    <w:rsid w:val="612C7949"/>
    <w:rsid w:val="62CC27C3"/>
    <w:rsid w:val="64CF2E8C"/>
    <w:rsid w:val="64D2010A"/>
    <w:rsid w:val="65E7567D"/>
    <w:rsid w:val="65EB7404"/>
    <w:rsid w:val="65F80A24"/>
    <w:rsid w:val="665D7C7E"/>
    <w:rsid w:val="66BD6E06"/>
    <w:rsid w:val="67041255"/>
    <w:rsid w:val="67534393"/>
    <w:rsid w:val="67AC671F"/>
    <w:rsid w:val="67DE02D8"/>
    <w:rsid w:val="684D352F"/>
    <w:rsid w:val="6939071B"/>
    <w:rsid w:val="69DF2E4B"/>
    <w:rsid w:val="6A5F216E"/>
    <w:rsid w:val="6B0C22B0"/>
    <w:rsid w:val="6B377EA3"/>
    <w:rsid w:val="6C057667"/>
    <w:rsid w:val="6CD32EF3"/>
    <w:rsid w:val="6CFA4594"/>
    <w:rsid w:val="6D480FD8"/>
    <w:rsid w:val="6D8F4E95"/>
    <w:rsid w:val="6DFB0400"/>
    <w:rsid w:val="6EB04C24"/>
    <w:rsid w:val="6FD0034C"/>
    <w:rsid w:val="6FD14B4C"/>
    <w:rsid w:val="70FC3229"/>
    <w:rsid w:val="71072DAB"/>
    <w:rsid w:val="71E01DE7"/>
    <w:rsid w:val="72492030"/>
    <w:rsid w:val="728271B6"/>
    <w:rsid w:val="72F009A0"/>
    <w:rsid w:val="74C838E9"/>
    <w:rsid w:val="74EE1937"/>
    <w:rsid w:val="7567561F"/>
    <w:rsid w:val="765761A5"/>
    <w:rsid w:val="76C76199"/>
    <w:rsid w:val="77FF972F"/>
    <w:rsid w:val="79116D1B"/>
    <w:rsid w:val="7A8428C7"/>
    <w:rsid w:val="7AAE7E2E"/>
    <w:rsid w:val="7C1A66A5"/>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annotation reference"/>
    <w:semiHidden/>
    <w:qFormat/>
    <w:uiPriority w:val="0"/>
    <w:rPr>
      <w:sz w:val="21"/>
      <w:szCs w:val="21"/>
    </w:rPr>
  </w:style>
  <w:style w:type="character" w:customStyle="1" w:styleId="15">
    <w:name w:val="页眉 字符"/>
    <w:link w:val="7"/>
    <w:qFormat/>
    <w:uiPriority w:val="0"/>
    <w:rPr>
      <w:kern w:val="2"/>
      <w:sz w:val="18"/>
      <w:szCs w:val="18"/>
    </w:rPr>
  </w:style>
  <w:style w:type="paragraph" w:styleId="16">
    <w:name w:val="List Paragraph"/>
    <w:basedOn w:val="1"/>
    <w:unhideWhenUsed/>
    <w:qFormat/>
    <w:uiPriority w:val="99"/>
    <w:pPr>
      <w:ind w:firstLine="420" w:firstLineChars="200"/>
    </w:pPr>
  </w:style>
  <w:style w:type="paragraph" w:customStyle="1" w:styleId="17">
    <w:name w:val="列表段落1"/>
    <w:basedOn w:val="1"/>
    <w:semiHidden/>
    <w:uiPriority w:val="0"/>
    <w:pPr>
      <w:ind w:firstLine="420" w:firstLineChars="200"/>
    </w:pPr>
    <w:rPr>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3EE48-BABA-49AD-9930-6969C0291986}">
  <ds:schemaRefs/>
</ds:datastoreItem>
</file>

<file path=docProps/app.xml><?xml version="1.0" encoding="utf-8"?>
<Properties xmlns="http://schemas.openxmlformats.org/officeDocument/2006/extended-properties" xmlns:vt="http://schemas.openxmlformats.org/officeDocument/2006/docPropsVTypes">
  <Template>Normal.dotm</Template>
  <Company>wf</Company>
  <Pages>13</Pages>
  <Words>5515</Words>
  <Characters>5824</Characters>
  <Lines>90</Lines>
  <Paragraphs>25</Paragraphs>
  <TotalTime>90</TotalTime>
  <ScaleCrop>false</ScaleCrop>
  <LinksUpToDate>false</LinksUpToDate>
  <CharactersWithSpaces>5916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2023-08-27T11:28:00Z</dcterms:created>
  <dc:creator>hg</dc:creator>
  <cp:lastModifiedBy>陈璐(chenl)</cp:lastModifiedBy>
  <cp:lastPrinted>2021-11-15T00:49:00Z</cp:lastPrinted>
  <dcterms:modified xsi:type="dcterms:W3CDTF">2024-11-20T01:59:54Z</dcterms:modified>
  <dc:title>（课程名称）</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394DCF29C71043A5993269B5D7DE8A8B_13</vt:lpwstr>
  </property>
</Properties>
</file>